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C" w:rsidRPr="00F81DF8" w:rsidRDefault="00B6335C" w:rsidP="00B6335C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F81DF8">
        <w:t xml:space="preserve">Техническое задание </w:t>
      </w:r>
    </w:p>
    <w:p w:rsidR="00B6335C" w:rsidRPr="00F81DF8" w:rsidRDefault="00B6335C" w:rsidP="00B6335C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B6335C" w:rsidRPr="00F81DF8" w:rsidRDefault="00B6335C" w:rsidP="00B6335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1DF8">
        <w:rPr>
          <w:rFonts w:ascii="Times New Roman" w:hAnsi="Times New Roman" w:cs="Times New Roman"/>
          <w:b/>
          <w:sz w:val="26"/>
          <w:szCs w:val="26"/>
        </w:rPr>
        <w:t xml:space="preserve">на поставку </w:t>
      </w:r>
      <w:r>
        <w:rPr>
          <w:rFonts w:ascii="Times New Roman" w:hAnsi="Times New Roman" w:cs="Times New Roman"/>
          <w:b/>
          <w:sz w:val="26"/>
          <w:szCs w:val="26"/>
        </w:rPr>
        <w:t xml:space="preserve">хомутов ремонтных </w:t>
      </w:r>
      <w:r w:rsidRPr="00F81DF8">
        <w:rPr>
          <w:rFonts w:ascii="Times New Roman" w:hAnsi="Times New Roman" w:cs="Times New Roman"/>
          <w:b/>
          <w:sz w:val="26"/>
          <w:szCs w:val="26"/>
        </w:rPr>
        <w:t xml:space="preserve">для нужд ПАО "МОЭК" </w:t>
      </w:r>
    </w:p>
    <w:p w:rsidR="009D60BF" w:rsidRDefault="00B6335C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Планируемый способ закупки – </w:t>
      </w:r>
      <w:r w:rsidR="0024083F">
        <w:rPr>
          <w:sz w:val="26"/>
          <w:szCs w:val="26"/>
        </w:rPr>
        <w:t>о</w:t>
      </w:r>
      <w:r>
        <w:rPr>
          <w:sz w:val="26"/>
          <w:szCs w:val="26"/>
        </w:rPr>
        <w:t>ткрытый запрос предложений</w:t>
      </w:r>
    </w:p>
    <w:p w:rsidR="00CD3E10" w:rsidRDefault="00CD3E10" w:rsidP="00761E02">
      <w:pPr>
        <w:pStyle w:val="2"/>
        <w:shd w:val="clear" w:color="auto" w:fill="auto"/>
        <w:spacing w:after="0" w:line="360" w:lineRule="exact"/>
        <w:jc w:val="both"/>
        <w:rPr>
          <w:sz w:val="26"/>
          <w:szCs w:val="26"/>
        </w:rPr>
      </w:pPr>
      <w:r>
        <w:rPr>
          <w:sz w:val="26"/>
          <w:szCs w:val="26"/>
        </w:rPr>
        <w:t>№ закупки – 11112/В</w:t>
      </w:r>
    </w:p>
    <w:p w:rsidR="00761E02" w:rsidRPr="00900BF4" w:rsidRDefault="00761E02" w:rsidP="00900BF4">
      <w:pPr>
        <w:pStyle w:val="2"/>
        <w:numPr>
          <w:ilvl w:val="0"/>
          <w:numId w:val="10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761E02">
        <w:rPr>
          <w:b/>
          <w:bCs/>
          <w:sz w:val="26"/>
          <w:szCs w:val="26"/>
        </w:rPr>
        <w:t>Общие требования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761E02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B8550D" w:rsidRPr="006A75CB" w:rsidRDefault="00761E02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6A75CB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379"/>
        <w:gridCol w:w="992"/>
      </w:tblGrid>
      <w:tr w:rsidR="00C65ACC" w:rsidRPr="00D551E1" w:rsidTr="00C65ACC">
        <w:trPr>
          <w:trHeight w:val="525"/>
        </w:trPr>
        <w:tc>
          <w:tcPr>
            <w:tcW w:w="83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ACC" w:rsidRPr="007F7E2E" w:rsidRDefault="00C65ACC" w:rsidP="00D551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ACC" w:rsidRPr="007F7E2E" w:rsidRDefault="00C65ACC" w:rsidP="00D551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7F7E2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7F7E2E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</w:tr>
      <w:tr w:rsidR="00C65ACC" w:rsidRPr="00D551E1" w:rsidTr="00C65ACC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ACC" w:rsidRPr="00C65ACC" w:rsidRDefault="00C65ACC" w:rsidP="00D551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ACC" w:rsidRPr="00C65ACC" w:rsidRDefault="00C65ACC" w:rsidP="00D551E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en-US" w:bidi="ar-SA"/>
              </w:rPr>
              <w:t>2</w:t>
            </w:r>
          </w:p>
        </w:tc>
      </w:tr>
      <w:tr w:rsidR="00C65ACC" w:rsidRPr="00C65ACC" w:rsidTr="00CD3E10">
        <w:trPr>
          <w:trHeight w:val="6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Муфта ремонтная Тип II с </w:t>
            </w:r>
            <w:proofErr w:type="spellStart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двухзамковая</w:t>
            </w:r>
            <w:proofErr w:type="spellEnd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 уплотнением из </w:t>
            </w:r>
            <w:r w:rsidR="00351B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HNBR длина 210 мм Ду-150,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7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Муфта ремонтная Тип II с </w:t>
            </w:r>
            <w:proofErr w:type="spellStart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двухзамковая</w:t>
            </w:r>
            <w:proofErr w:type="spellEnd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 уплотнением из HNBR длина 21</w:t>
            </w:r>
            <w:r w:rsidR="00351B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 мм Ду-200,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Муфта ремонтная Тип II с </w:t>
            </w:r>
            <w:proofErr w:type="spellStart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двухзамковая</w:t>
            </w:r>
            <w:proofErr w:type="spellEnd"/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 уплотнением из HNBR длина 210 мм Ду-250,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110 мм Ду-100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110 мм Ду-100,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110 мм Ду-75,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7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110 мм Ду-75,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140 мм Ду-150,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140 мм Ду-150,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Ду-200,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Ду-200,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Ду-250,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7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Ду-300,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Ду-350,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Ду-400,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210 мм Ду-450,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410 мм Ду-500,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410 мм Ду-600,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Муфта ремонтная Тип II с креплением на шарнирах с прокладкой из HNBR длина 410 мм Ду-700,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3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410 мм Ду-800,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Муфта ремонтная Тип II с креплением на шарнирах с прокладкой из HNBR длина 85 мм Ду-50, Р-25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110 мм Ду-150 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9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110 мм Ду-200  Р-12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110 мм Ду-250  Р-6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78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110 мм Ду-300  Р-6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4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85 мм Ду-100 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6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85 мм Ду-50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4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85 мм Ду-65 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C65ACC" w:rsidRPr="00C65ACC" w:rsidTr="00CD3E10">
        <w:trPr>
          <w:trHeight w:val="5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351BB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Хомут ремонтный Тип II с прокладкой из HNBR длина 85 мм Ду-80  Р-16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ACC" w:rsidRPr="00C65ACC" w:rsidRDefault="00C65ACC" w:rsidP="00C65AC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65A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</w:tbl>
    <w:p w:rsidR="00CD3E10" w:rsidRPr="00CD3E10" w:rsidRDefault="00CD3E10" w:rsidP="009B4E36">
      <w:pPr>
        <w:widowControl/>
        <w:jc w:val="both"/>
        <w:rPr>
          <w:b/>
          <w:sz w:val="28"/>
          <w:szCs w:val="28"/>
          <w:lang w:val="en-US"/>
        </w:rPr>
      </w:pPr>
    </w:p>
    <w:p w:rsidR="007F7E2E" w:rsidRPr="00CD3E10" w:rsidRDefault="006A75CB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A75CB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75CB">
        <w:rPr>
          <w:rFonts w:ascii="Times New Roman" w:hAnsi="Times New Roman" w:cs="Times New Roman"/>
          <w:sz w:val="26"/>
          <w:szCs w:val="26"/>
        </w:rPr>
        <w:t>Возможна поставка аналогичного товара по своим характерист</w:t>
      </w:r>
      <w:r>
        <w:rPr>
          <w:rFonts w:ascii="Times New Roman" w:hAnsi="Times New Roman" w:cs="Times New Roman"/>
          <w:sz w:val="26"/>
          <w:szCs w:val="26"/>
        </w:rPr>
        <w:t xml:space="preserve">икам, не уступающим заявленным </w:t>
      </w:r>
      <w:r w:rsidRPr="006A75CB">
        <w:rPr>
          <w:rFonts w:ascii="Times New Roman" w:hAnsi="Times New Roman" w:cs="Times New Roman"/>
          <w:sz w:val="26"/>
          <w:szCs w:val="26"/>
        </w:rPr>
        <w:t>(в случае предоставления аналогичного товара, необходимо развернутое описание технических характеристик предлагаемого товара)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D3E10" w:rsidRPr="00351BBE" w:rsidRDefault="00CD3E10" w:rsidP="009B4E36">
      <w:pPr>
        <w:widowControl/>
        <w:jc w:val="both"/>
        <w:rPr>
          <w:b/>
          <w:sz w:val="28"/>
          <w:szCs w:val="28"/>
        </w:rPr>
      </w:pPr>
    </w:p>
    <w:p w:rsidR="00761E02" w:rsidRPr="00C65ACC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</w:t>
      </w:r>
    </w:p>
    <w:p w:rsidR="00C65ACC" w:rsidRPr="00C65ACC" w:rsidRDefault="00C65ACC" w:rsidP="00C65A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Товар поставляется </w:t>
      </w:r>
      <w:r w:rsidR="00A20D52">
        <w:rPr>
          <w:rFonts w:ascii="Times New Roman" w:hAnsi="Times New Roman" w:cs="Times New Roman"/>
          <w:sz w:val="26"/>
          <w:szCs w:val="26"/>
        </w:rPr>
        <w:t>в объеме,</w:t>
      </w:r>
      <w:r>
        <w:rPr>
          <w:rFonts w:ascii="Times New Roman" w:hAnsi="Times New Roman" w:cs="Times New Roman"/>
          <w:sz w:val="26"/>
          <w:szCs w:val="26"/>
        </w:rPr>
        <w:t xml:space="preserve"> не превышающем сумму договора</w:t>
      </w:r>
    </w:p>
    <w:p w:rsidR="009B4E36" w:rsidRPr="00DE1F65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>Поставка Товара осуществляется на склады покупателя, расположенные по следующим адресам:</w:t>
      </w:r>
    </w:p>
    <w:p w:rsidR="00DE1F65" w:rsidRPr="00351BBE" w:rsidRDefault="00DE1F65" w:rsidP="00DE1F65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</w:t>
      </w:r>
      <w:r w:rsidR="00CD3E10">
        <w:rPr>
          <w:rFonts w:ascii="Times New Roman" w:hAnsi="Times New Roman" w:cs="Times New Roman"/>
          <w:sz w:val="26"/>
          <w:szCs w:val="26"/>
        </w:rPr>
        <w:t>4</w:t>
      </w:r>
      <w:r w:rsidRPr="00DE1F65">
        <w:rPr>
          <w:rFonts w:ascii="Times New Roman" w:hAnsi="Times New Roman" w:cs="Times New Roman"/>
          <w:sz w:val="26"/>
          <w:szCs w:val="26"/>
        </w:rPr>
        <w:t xml:space="preserve"> ПАО "МОЭК" - г. Москва, </w:t>
      </w:r>
      <w:r w:rsidR="00CD3E10"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ул. </w:t>
      </w:r>
      <w:proofErr w:type="spellStart"/>
      <w:r w:rsidR="00CD3E10" w:rsidRPr="00DE1F65">
        <w:rPr>
          <w:rFonts w:ascii="Times New Roman" w:hAnsi="Times New Roman" w:cs="Times New Roman"/>
          <w:sz w:val="26"/>
          <w:szCs w:val="26"/>
          <w:lang w:eastAsia="ar-SA"/>
        </w:rPr>
        <w:t>Ку</w:t>
      </w:r>
      <w:r w:rsidR="00CD3E10">
        <w:rPr>
          <w:rFonts w:ascii="Times New Roman" w:hAnsi="Times New Roman" w:cs="Times New Roman"/>
          <w:sz w:val="26"/>
          <w:szCs w:val="26"/>
          <w:lang w:eastAsia="ar-SA"/>
        </w:rPr>
        <w:t>сковская</w:t>
      </w:r>
      <w:proofErr w:type="spellEnd"/>
      <w:r w:rsidR="00CD3E10">
        <w:rPr>
          <w:rFonts w:ascii="Times New Roman" w:hAnsi="Times New Roman" w:cs="Times New Roman"/>
          <w:sz w:val="26"/>
          <w:szCs w:val="26"/>
          <w:lang w:eastAsia="ar-SA"/>
        </w:rPr>
        <w:t>, д.18Г</w:t>
      </w:r>
      <w:r w:rsidR="00CD3E10" w:rsidRPr="00351BBE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721B23" w:rsidRPr="0045504B" w:rsidRDefault="00DE1F65" w:rsidP="00CD3E10">
      <w:pPr>
        <w:tabs>
          <w:tab w:val="left" w:pos="0"/>
        </w:tabs>
        <w:suppressAutoHyphens/>
        <w:rPr>
          <w:rFonts w:ascii="Times New Roman" w:hAnsi="Times New Roman" w:cs="Times New Roman"/>
          <w:sz w:val="26"/>
          <w:szCs w:val="26"/>
          <w:lang w:eastAsia="ar-SA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Филиал № 5 ПАО "МОЭК" - </w:t>
      </w:r>
      <w:r w:rsidRPr="00DE1F65">
        <w:rPr>
          <w:rFonts w:ascii="Times New Roman" w:hAnsi="Times New Roman" w:cs="Times New Roman"/>
          <w:sz w:val="26"/>
          <w:szCs w:val="26"/>
          <w:lang w:eastAsia="ar-SA"/>
        </w:rPr>
        <w:t xml:space="preserve">г. Москва, ул. </w:t>
      </w:r>
      <w:proofErr w:type="spellStart"/>
      <w:r w:rsidRPr="00DE1F65">
        <w:rPr>
          <w:rFonts w:ascii="Times New Roman" w:hAnsi="Times New Roman" w:cs="Times New Roman"/>
          <w:sz w:val="26"/>
          <w:szCs w:val="26"/>
          <w:lang w:eastAsia="ar-SA"/>
        </w:rPr>
        <w:t>Ку</w:t>
      </w:r>
      <w:r w:rsidR="00CD3E10">
        <w:rPr>
          <w:rFonts w:ascii="Times New Roman" w:hAnsi="Times New Roman" w:cs="Times New Roman"/>
          <w:sz w:val="26"/>
          <w:szCs w:val="26"/>
          <w:lang w:eastAsia="ar-SA"/>
        </w:rPr>
        <w:t>сковская</w:t>
      </w:r>
      <w:proofErr w:type="spellEnd"/>
      <w:r w:rsidR="00CD3E10">
        <w:rPr>
          <w:rFonts w:ascii="Times New Roman" w:hAnsi="Times New Roman" w:cs="Times New Roman"/>
          <w:sz w:val="26"/>
          <w:szCs w:val="26"/>
          <w:lang w:eastAsia="ar-SA"/>
        </w:rPr>
        <w:t>, д.18Г.</w:t>
      </w:r>
    </w:p>
    <w:p w:rsidR="00CD3E10" w:rsidRPr="00CD3E10" w:rsidRDefault="009B4E36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Срок поставки </w:t>
      </w:r>
      <w:r w:rsidR="00761E02" w:rsidRPr="00DE1F65">
        <w:rPr>
          <w:rFonts w:ascii="Times New Roman" w:hAnsi="Times New Roman" w:cs="Times New Roman"/>
          <w:sz w:val="26"/>
          <w:szCs w:val="26"/>
        </w:rPr>
        <w:t>Т</w:t>
      </w:r>
      <w:r w:rsidRPr="00DE1F65">
        <w:rPr>
          <w:rFonts w:ascii="Times New Roman" w:hAnsi="Times New Roman" w:cs="Times New Roman"/>
          <w:sz w:val="26"/>
          <w:szCs w:val="26"/>
        </w:rPr>
        <w:t xml:space="preserve">овара: 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7F7E2E">
        <w:rPr>
          <w:rFonts w:ascii="Times New Roman" w:hAnsi="Times New Roman" w:cs="Times New Roman"/>
          <w:sz w:val="26"/>
          <w:szCs w:val="26"/>
        </w:rPr>
        <w:t>3</w:t>
      </w:r>
      <w:r w:rsidR="00B06270">
        <w:rPr>
          <w:rFonts w:ascii="Times New Roman" w:hAnsi="Times New Roman" w:cs="Times New Roman"/>
          <w:sz w:val="26"/>
          <w:szCs w:val="26"/>
        </w:rPr>
        <w:t>0 календарных дней с даты получения заявки,</w:t>
      </w:r>
      <w:r w:rsidR="00761E02" w:rsidRPr="00DE1F65">
        <w:rPr>
          <w:rFonts w:ascii="Times New Roman" w:hAnsi="Times New Roman" w:cs="Times New Roman"/>
          <w:sz w:val="26"/>
          <w:szCs w:val="26"/>
        </w:rPr>
        <w:t xml:space="preserve"> но </w:t>
      </w:r>
      <w:r w:rsidRPr="00DE1F65">
        <w:rPr>
          <w:rFonts w:ascii="Times New Roman" w:hAnsi="Times New Roman" w:cs="Times New Roman"/>
          <w:sz w:val="26"/>
          <w:szCs w:val="26"/>
        </w:rPr>
        <w:t>не позднее 3</w:t>
      </w:r>
      <w:r w:rsidR="00DE1F65" w:rsidRPr="00DE1F65">
        <w:rPr>
          <w:rFonts w:ascii="Times New Roman" w:hAnsi="Times New Roman" w:cs="Times New Roman"/>
          <w:sz w:val="26"/>
          <w:szCs w:val="26"/>
        </w:rPr>
        <w:t>1</w:t>
      </w:r>
      <w:r w:rsidRPr="00DE1F65">
        <w:rPr>
          <w:rFonts w:ascii="Times New Roman" w:hAnsi="Times New Roman" w:cs="Times New Roman"/>
          <w:sz w:val="26"/>
          <w:szCs w:val="26"/>
        </w:rPr>
        <w:t>.12.201</w:t>
      </w:r>
      <w:r w:rsidR="00DE1F65" w:rsidRPr="00DE1F65">
        <w:rPr>
          <w:rFonts w:ascii="Times New Roman" w:hAnsi="Times New Roman" w:cs="Times New Roman"/>
          <w:sz w:val="26"/>
          <w:szCs w:val="26"/>
        </w:rPr>
        <w:t>7</w:t>
      </w:r>
      <w:r w:rsidR="00761E02" w:rsidRPr="00DE1F65">
        <w:rPr>
          <w:rFonts w:ascii="Times New Roman" w:hAnsi="Times New Roman" w:cs="Times New Roman"/>
          <w:sz w:val="26"/>
          <w:szCs w:val="26"/>
        </w:rPr>
        <w:t>г</w:t>
      </w:r>
      <w:r w:rsidRPr="00DE1F65">
        <w:rPr>
          <w:rFonts w:ascii="Times New Roman" w:hAnsi="Times New Roman" w:cs="Times New Roman"/>
          <w:sz w:val="26"/>
          <w:szCs w:val="26"/>
        </w:rPr>
        <w:t>.</w:t>
      </w:r>
    </w:p>
    <w:p w:rsidR="00CD3E10" w:rsidRPr="00351BBE" w:rsidRDefault="00CD3E10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товару</w:t>
      </w:r>
    </w:p>
    <w:p w:rsidR="00CD3E10" w:rsidRPr="00CD3E10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Товар поставляется в упаковке завода изготовителя с указанием условий хранения. </w:t>
      </w:r>
      <w:r w:rsidR="0045504B">
        <w:rPr>
          <w:rFonts w:ascii="Times New Roman" w:hAnsi="Times New Roman" w:cs="Times New Roman"/>
          <w:sz w:val="26"/>
          <w:szCs w:val="26"/>
        </w:rPr>
        <w:t>Товар должен быть новым</w:t>
      </w:r>
      <w:r w:rsidR="00B6335C">
        <w:rPr>
          <w:rFonts w:ascii="Times New Roman" w:hAnsi="Times New Roman" w:cs="Times New Roman"/>
          <w:sz w:val="26"/>
          <w:szCs w:val="26"/>
        </w:rPr>
        <w:t>, неиспользованным ранее</w:t>
      </w:r>
      <w:r w:rsidR="0045504B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:rsidR="00CD3E10" w:rsidRPr="00CD3E10" w:rsidRDefault="00CD3E10" w:rsidP="009B4E36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гарантии</w:t>
      </w:r>
    </w:p>
    <w:p w:rsidR="00CD3E10" w:rsidRPr="00351BBE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 w:rsidRPr="00DE1F65">
        <w:rPr>
          <w:rFonts w:ascii="Times New Roman" w:hAnsi="Times New Roman" w:cs="Times New Roman"/>
          <w:sz w:val="26"/>
          <w:szCs w:val="26"/>
        </w:rPr>
        <w:t xml:space="preserve">Гарантийный срок </w:t>
      </w:r>
      <w:r w:rsidR="006A75CB" w:rsidRPr="00DE1F65">
        <w:rPr>
          <w:rFonts w:ascii="Times New Roman" w:hAnsi="Times New Roman" w:cs="Times New Roman"/>
          <w:sz w:val="26"/>
          <w:szCs w:val="26"/>
        </w:rPr>
        <w:t>в соответствии с гарантией производителя, но</w:t>
      </w:r>
      <w:r w:rsidRPr="00DE1F65">
        <w:rPr>
          <w:rFonts w:ascii="Times New Roman" w:hAnsi="Times New Roman" w:cs="Times New Roman"/>
          <w:sz w:val="26"/>
          <w:szCs w:val="26"/>
        </w:rPr>
        <w:t xml:space="preserve"> не менее 12 месяцев с даты ввода в эксплуатацию</w:t>
      </w:r>
      <w:r w:rsidR="006A75CB" w:rsidRPr="00DE1F65">
        <w:rPr>
          <w:rFonts w:ascii="Times New Roman" w:hAnsi="Times New Roman" w:cs="Times New Roman"/>
          <w:sz w:val="26"/>
          <w:szCs w:val="26"/>
        </w:rPr>
        <w:t>.</w:t>
      </w:r>
    </w:p>
    <w:p w:rsidR="00CD3E10" w:rsidRPr="00351BBE" w:rsidRDefault="00CD3E10" w:rsidP="009B4E3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DE1F65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DE1F65">
        <w:rPr>
          <w:rFonts w:ascii="Times New Roman" w:hAnsi="Times New Roman" w:cs="Times New Roman"/>
          <w:b/>
          <w:sz w:val="26"/>
          <w:szCs w:val="26"/>
        </w:rPr>
        <w:t>Требования к сопроводительной документации</w:t>
      </w:r>
    </w:p>
    <w:p w:rsidR="00761E02" w:rsidRPr="00DE1F65" w:rsidRDefault="00761E02" w:rsidP="00761E02">
      <w:pPr>
        <w:pStyle w:val="ab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Товар при поставке должен быть обеспечен всеми необходимыми сертификатами соответствия, качества, удовлетворя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ть требованиям действующих ГОСТ</w:t>
      </w: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</w:t>
      </w:r>
      <w:r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по сертификации. </w:t>
      </w:r>
      <w:r w:rsidR="006A75CB" w:rsidRPr="00DE1F65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900BF4" w:rsidRPr="006A75CB" w:rsidRDefault="00900BF4" w:rsidP="00DE1F65">
      <w:pPr>
        <w:pStyle w:val="af"/>
        <w:ind w:left="-142" w:firstLine="0"/>
        <w:contextualSpacing/>
        <w:rPr>
          <w:sz w:val="22"/>
          <w:szCs w:val="22"/>
        </w:rPr>
      </w:pPr>
    </w:p>
    <w:sectPr w:rsidR="00900BF4" w:rsidRPr="006A75CB" w:rsidSect="00900B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435AD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F33A0"/>
    <w:rsid w:val="000F60F7"/>
    <w:rsid w:val="000F78F6"/>
    <w:rsid w:val="000F7DD2"/>
    <w:rsid w:val="0012375D"/>
    <w:rsid w:val="00134FE3"/>
    <w:rsid w:val="001413BC"/>
    <w:rsid w:val="00150B45"/>
    <w:rsid w:val="00154397"/>
    <w:rsid w:val="00162EC1"/>
    <w:rsid w:val="001724BF"/>
    <w:rsid w:val="001B4592"/>
    <w:rsid w:val="001B6CB0"/>
    <w:rsid w:val="001C27A2"/>
    <w:rsid w:val="001D73D2"/>
    <w:rsid w:val="00211555"/>
    <w:rsid w:val="002136AE"/>
    <w:rsid w:val="00217876"/>
    <w:rsid w:val="00233544"/>
    <w:rsid w:val="0024083F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349B"/>
    <w:rsid w:val="002C5AA8"/>
    <w:rsid w:val="002D39F5"/>
    <w:rsid w:val="002D76A9"/>
    <w:rsid w:val="00315DFC"/>
    <w:rsid w:val="00346A6A"/>
    <w:rsid w:val="00351BBE"/>
    <w:rsid w:val="00355254"/>
    <w:rsid w:val="0036335F"/>
    <w:rsid w:val="00367CAF"/>
    <w:rsid w:val="00385E47"/>
    <w:rsid w:val="003A18EB"/>
    <w:rsid w:val="003B3ED2"/>
    <w:rsid w:val="003B7165"/>
    <w:rsid w:val="003C277A"/>
    <w:rsid w:val="003D0DCC"/>
    <w:rsid w:val="003D62F0"/>
    <w:rsid w:val="003D689F"/>
    <w:rsid w:val="003D763F"/>
    <w:rsid w:val="003E1123"/>
    <w:rsid w:val="003E262A"/>
    <w:rsid w:val="003F0BFC"/>
    <w:rsid w:val="003F1175"/>
    <w:rsid w:val="00423E39"/>
    <w:rsid w:val="004276C3"/>
    <w:rsid w:val="00440909"/>
    <w:rsid w:val="00447C24"/>
    <w:rsid w:val="0045441A"/>
    <w:rsid w:val="0045504B"/>
    <w:rsid w:val="00496D29"/>
    <w:rsid w:val="004A425C"/>
    <w:rsid w:val="004A496E"/>
    <w:rsid w:val="004B34F6"/>
    <w:rsid w:val="004B5686"/>
    <w:rsid w:val="004E237B"/>
    <w:rsid w:val="004E3940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11D54"/>
    <w:rsid w:val="00637C8F"/>
    <w:rsid w:val="006434A8"/>
    <w:rsid w:val="00644CEE"/>
    <w:rsid w:val="006509C7"/>
    <w:rsid w:val="00662CE4"/>
    <w:rsid w:val="0067073C"/>
    <w:rsid w:val="00670D36"/>
    <w:rsid w:val="0068307D"/>
    <w:rsid w:val="0069174D"/>
    <w:rsid w:val="006A75CB"/>
    <w:rsid w:val="006B5CDE"/>
    <w:rsid w:val="006F31BF"/>
    <w:rsid w:val="007051AD"/>
    <w:rsid w:val="007078E7"/>
    <w:rsid w:val="0071240A"/>
    <w:rsid w:val="00721B23"/>
    <w:rsid w:val="0072258B"/>
    <w:rsid w:val="00734941"/>
    <w:rsid w:val="00742976"/>
    <w:rsid w:val="007568B8"/>
    <w:rsid w:val="00761E02"/>
    <w:rsid w:val="00771EA7"/>
    <w:rsid w:val="0077616E"/>
    <w:rsid w:val="00796301"/>
    <w:rsid w:val="007E2CB1"/>
    <w:rsid w:val="007F24C1"/>
    <w:rsid w:val="007F7E2E"/>
    <w:rsid w:val="00805DFC"/>
    <w:rsid w:val="00806BE9"/>
    <w:rsid w:val="00830D9D"/>
    <w:rsid w:val="008520AE"/>
    <w:rsid w:val="0085355F"/>
    <w:rsid w:val="0085448F"/>
    <w:rsid w:val="00865DE8"/>
    <w:rsid w:val="008739EF"/>
    <w:rsid w:val="00876D49"/>
    <w:rsid w:val="00876DB1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20D52"/>
    <w:rsid w:val="00A45E0D"/>
    <w:rsid w:val="00A55E10"/>
    <w:rsid w:val="00A62CD2"/>
    <w:rsid w:val="00A63F4B"/>
    <w:rsid w:val="00A71A17"/>
    <w:rsid w:val="00A72E38"/>
    <w:rsid w:val="00A96D3C"/>
    <w:rsid w:val="00AA27A5"/>
    <w:rsid w:val="00AB2D74"/>
    <w:rsid w:val="00AB44B7"/>
    <w:rsid w:val="00AD5CA6"/>
    <w:rsid w:val="00AE6262"/>
    <w:rsid w:val="00AF5D7A"/>
    <w:rsid w:val="00AF6C73"/>
    <w:rsid w:val="00B06270"/>
    <w:rsid w:val="00B14599"/>
    <w:rsid w:val="00B14A77"/>
    <w:rsid w:val="00B21614"/>
    <w:rsid w:val="00B2656D"/>
    <w:rsid w:val="00B50654"/>
    <w:rsid w:val="00B5267D"/>
    <w:rsid w:val="00B52CDA"/>
    <w:rsid w:val="00B53BE3"/>
    <w:rsid w:val="00B62424"/>
    <w:rsid w:val="00B6335C"/>
    <w:rsid w:val="00B71990"/>
    <w:rsid w:val="00B8550D"/>
    <w:rsid w:val="00B91080"/>
    <w:rsid w:val="00B9597B"/>
    <w:rsid w:val="00BB2139"/>
    <w:rsid w:val="00BB528C"/>
    <w:rsid w:val="00BC1722"/>
    <w:rsid w:val="00BD30BB"/>
    <w:rsid w:val="00BD62AF"/>
    <w:rsid w:val="00BF3EB8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65ACC"/>
    <w:rsid w:val="00C97960"/>
    <w:rsid w:val="00CB3629"/>
    <w:rsid w:val="00CC3DC9"/>
    <w:rsid w:val="00CC4335"/>
    <w:rsid w:val="00CC5695"/>
    <w:rsid w:val="00CD1AD5"/>
    <w:rsid w:val="00CD3E10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551E1"/>
    <w:rsid w:val="00D62EF1"/>
    <w:rsid w:val="00D73DC8"/>
    <w:rsid w:val="00D77C27"/>
    <w:rsid w:val="00D904CC"/>
    <w:rsid w:val="00D93429"/>
    <w:rsid w:val="00D94282"/>
    <w:rsid w:val="00DD160E"/>
    <w:rsid w:val="00DD1FA8"/>
    <w:rsid w:val="00DD685D"/>
    <w:rsid w:val="00DE1F65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Ефремова Наталья Валериановна</cp:lastModifiedBy>
  <cp:revision>10</cp:revision>
  <cp:lastPrinted>2017-02-08T12:52:00Z</cp:lastPrinted>
  <dcterms:created xsi:type="dcterms:W3CDTF">2016-10-24T14:48:00Z</dcterms:created>
  <dcterms:modified xsi:type="dcterms:W3CDTF">2017-02-15T10:23:00Z</dcterms:modified>
</cp:coreProperties>
</file>