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0CF" w:rsidRPr="00316F7B" w:rsidRDefault="00C73AAD" w:rsidP="00C73AAD">
      <w:pPr>
        <w:jc w:val="center"/>
        <w:rPr>
          <w:color w:val="auto"/>
          <w:sz w:val="24"/>
          <w:szCs w:val="24"/>
        </w:rPr>
      </w:pPr>
      <w:bookmarkStart w:id="0" w:name="_GoBack"/>
      <w:r w:rsidRPr="00316F7B">
        <w:rPr>
          <w:b/>
          <w:color w:val="auto"/>
          <w:spacing w:val="0"/>
          <w:sz w:val="24"/>
          <w:szCs w:val="24"/>
        </w:rPr>
        <w:t>ДОГОВОР</w:t>
      </w:r>
      <w:r w:rsidRPr="00316F7B">
        <w:rPr>
          <w:rStyle w:val="ab"/>
          <w:color w:val="auto"/>
          <w:sz w:val="24"/>
          <w:szCs w:val="24"/>
        </w:rPr>
        <w:t xml:space="preserve">, </w:t>
      </w:r>
    </w:p>
    <w:p w:rsidR="00C73AAD" w:rsidRPr="00316F7B" w:rsidRDefault="00C73AAD" w:rsidP="00C73AAD">
      <w:pPr>
        <w:jc w:val="center"/>
        <w:rPr>
          <w:b/>
          <w:color w:val="auto"/>
          <w:spacing w:val="0"/>
          <w:sz w:val="24"/>
          <w:szCs w:val="24"/>
        </w:rPr>
      </w:pPr>
      <w:r w:rsidRPr="00316F7B">
        <w:rPr>
          <w:b/>
          <w:color w:val="auto"/>
          <w:spacing w:val="0"/>
          <w:sz w:val="24"/>
          <w:szCs w:val="24"/>
        </w:rPr>
        <w:t>ВОЗМЕЗДНОГО ОКАЗАНИЯ УСЛУГ № __________</w:t>
      </w:r>
    </w:p>
    <w:p w:rsidR="00C73AAD" w:rsidRPr="00316F7B" w:rsidRDefault="00C73AAD" w:rsidP="00C73AAD">
      <w:pPr>
        <w:jc w:val="center"/>
        <w:rPr>
          <w:b/>
          <w:color w:val="auto"/>
          <w:spacing w:val="0"/>
          <w:sz w:val="24"/>
          <w:szCs w:val="24"/>
        </w:rPr>
      </w:pPr>
    </w:p>
    <w:p w:rsidR="00C73AAD" w:rsidRPr="00316F7B" w:rsidRDefault="00C73AAD" w:rsidP="00C73AAD">
      <w:pPr>
        <w:jc w:val="both"/>
        <w:rPr>
          <w:color w:val="auto"/>
          <w:spacing w:val="0"/>
          <w:sz w:val="24"/>
          <w:szCs w:val="24"/>
        </w:rPr>
      </w:pPr>
      <w:r w:rsidRPr="00316F7B">
        <w:rPr>
          <w:color w:val="auto"/>
          <w:spacing w:val="0"/>
          <w:sz w:val="24"/>
          <w:szCs w:val="24"/>
        </w:rPr>
        <w:t>г. ________</w:t>
      </w:r>
      <w:r w:rsidRPr="00316F7B">
        <w:rPr>
          <w:color w:val="auto"/>
          <w:spacing w:val="0"/>
          <w:sz w:val="24"/>
          <w:szCs w:val="24"/>
        </w:rPr>
        <w:tab/>
      </w:r>
      <w:r w:rsidRPr="00316F7B">
        <w:rPr>
          <w:color w:val="auto"/>
          <w:spacing w:val="0"/>
          <w:sz w:val="24"/>
          <w:szCs w:val="24"/>
        </w:rPr>
        <w:tab/>
      </w:r>
      <w:r w:rsidRPr="00316F7B">
        <w:rPr>
          <w:color w:val="auto"/>
          <w:spacing w:val="0"/>
          <w:sz w:val="24"/>
          <w:szCs w:val="24"/>
        </w:rPr>
        <w:tab/>
      </w:r>
      <w:r w:rsidRPr="00316F7B">
        <w:rPr>
          <w:color w:val="auto"/>
          <w:spacing w:val="0"/>
          <w:sz w:val="24"/>
          <w:szCs w:val="24"/>
        </w:rPr>
        <w:tab/>
      </w:r>
      <w:r w:rsidRPr="00316F7B">
        <w:rPr>
          <w:color w:val="auto"/>
          <w:spacing w:val="0"/>
          <w:sz w:val="24"/>
          <w:szCs w:val="24"/>
        </w:rPr>
        <w:tab/>
      </w:r>
      <w:r w:rsidRPr="00316F7B">
        <w:rPr>
          <w:color w:val="auto"/>
          <w:spacing w:val="0"/>
          <w:sz w:val="24"/>
          <w:szCs w:val="24"/>
        </w:rPr>
        <w:tab/>
      </w:r>
      <w:r w:rsidRPr="00316F7B">
        <w:rPr>
          <w:color w:val="auto"/>
          <w:spacing w:val="0"/>
          <w:sz w:val="24"/>
          <w:szCs w:val="24"/>
        </w:rPr>
        <w:tab/>
        <w:t xml:space="preserve">                      «___» ______________20___г.</w:t>
      </w:r>
    </w:p>
    <w:p w:rsidR="00C73AAD" w:rsidRPr="00316F7B" w:rsidRDefault="00C73AAD" w:rsidP="00C73AAD">
      <w:pPr>
        <w:ind w:firstLine="708"/>
        <w:jc w:val="both"/>
        <w:rPr>
          <w:b/>
          <w:color w:val="auto"/>
          <w:spacing w:val="0"/>
          <w:sz w:val="24"/>
          <w:szCs w:val="24"/>
        </w:rPr>
      </w:pPr>
    </w:p>
    <w:p w:rsidR="00C73AAD" w:rsidRPr="00316F7B" w:rsidRDefault="00301662" w:rsidP="00C73AAD">
      <w:pPr>
        <w:ind w:firstLine="708"/>
        <w:jc w:val="both"/>
        <w:rPr>
          <w:color w:val="auto"/>
          <w:spacing w:val="0"/>
          <w:sz w:val="24"/>
          <w:szCs w:val="24"/>
        </w:rPr>
      </w:pPr>
      <w:r w:rsidRPr="00316F7B">
        <w:rPr>
          <w:color w:val="auto"/>
          <w:spacing w:val="0"/>
          <w:sz w:val="24"/>
          <w:szCs w:val="24"/>
        </w:rPr>
        <w:t>Публичное акционерное общество «Московская объединенная энергетическая компания» (ПАО «МОЭК»)</w:t>
      </w:r>
      <w:r w:rsidR="00C73AAD" w:rsidRPr="00316F7B">
        <w:rPr>
          <w:color w:val="auto"/>
          <w:spacing w:val="0"/>
          <w:sz w:val="24"/>
          <w:szCs w:val="24"/>
        </w:rPr>
        <w:t>,</w:t>
      </w:r>
      <w:r w:rsidR="00C73AAD" w:rsidRPr="00316F7B">
        <w:rPr>
          <w:b/>
          <w:color w:val="auto"/>
          <w:spacing w:val="0"/>
          <w:sz w:val="24"/>
          <w:szCs w:val="24"/>
        </w:rPr>
        <w:t xml:space="preserve"> </w:t>
      </w:r>
      <w:r w:rsidR="00C73AAD" w:rsidRPr="00316F7B">
        <w:rPr>
          <w:color w:val="auto"/>
          <w:spacing w:val="0"/>
          <w:sz w:val="24"/>
          <w:szCs w:val="24"/>
        </w:rPr>
        <w:t>именуемое</w:t>
      </w:r>
      <w:r w:rsidR="00C73AAD" w:rsidRPr="00316F7B">
        <w:rPr>
          <w:b/>
          <w:color w:val="auto"/>
          <w:spacing w:val="0"/>
          <w:sz w:val="24"/>
          <w:szCs w:val="24"/>
        </w:rPr>
        <w:t xml:space="preserve"> </w:t>
      </w:r>
      <w:r w:rsidR="00C73AAD" w:rsidRPr="00316F7B">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C73AAD" w:rsidRPr="00316F7B" w:rsidRDefault="00C73AAD" w:rsidP="00C73AAD">
      <w:pPr>
        <w:ind w:firstLine="708"/>
        <w:jc w:val="both"/>
        <w:rPr>
          <w:color w:val="auto"/>
          <w:spacing w:val="0"/>
          <w:sz w:val="24"/>
          <w:szCs w:val="24"/>
        </w:rPr>
      </w:pPr>
      <w:proofErr w:type="gramStart"/>
      <w:r w:rsidRPr="00316F7B">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C73AAD" w:rsidRPr="00316F7B" w:rsidRDefault="00C73AAD" w:rsidP="00C73AAD">
      <w:pPr>
        <w:ind w:firstLine="708"/>
        <w:jc w:val="both"/>
        <w:rPr>
          <w:color w:val="auto"/>
          <w:spacing w:val="0"/>
          <w:sz w:val="24"/>
          <w:szCs w:val="24"/>
        </w:rPr>
      </w:pPr>
      <w:r w:rsidRPr="00316F7B">
        <w:rPr>
          <w:color w:val="auto"/>
          <w:spacing w:val="0"/>
          <w:sz w:val="24"/>
          <w:szCs w:val="24"/>
        </w:rPr>
        <w:t>вместе именуемые «Стороны», заключили настоящий договор (в дальнейшем – Договор) о нижеследующем:</w:t>
      </w:r>
    </w:p>
    <w:p w:rsidR="00874FC6" w:rsidRPr="00316F7B" w:rsidRDefault="00874FC6" w:rsidP="00C73AAD">
      <w:pPr>
        <w:ind w:firstLine="708"/>
        <w:jc w:val="both"/>
        <w:rPr>
          <w:color w:val="auto"/>
          <w:spacing w:val="0"/>
          <w:sz w:val="24"/>
          <w:szCs w:val="24"/>
        </w:rPr>
      </w:pPr>
    </w:p>
    <w:p w:rsidR="00C73AAD" w:rsidRPr="00316F7B" w:rsidRDefault="00C73AAD" w:rsidP="00C73AAD">
      <w:pPr>
        <w:jc w:val="center"/>
        <w:rPr>
          <w:b/>
          <w:color w:val="auto"/>
          <w:spacing w:val="0"/>
          <w:sz w:val="24"/>
          <w:szCs w:val="24"/>
        </w:rPr>
      </w:pPr>
      <w:r w:rsidRPr="00316F7B">
        <w:rPr>
          <w:b/>
          <w:color w:val="auto"/>
          <w:spacing w:val="0"/>
          <w:sz w:val="24"/>
          <w:szCs w:val="24"/>
        </w:rPr>
        <w:t>1. ПРЕДМЕТ ДОГОВОРА.</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1.1. </w:t>
      </w:r>
      <w:proofErr w:type="gramStart"/>
      <w:r w:rsidRPr="00316F7B">
        <w:rPr>
          <w:color w:val="auto"/>
          <w:spacing w:val="0"/>
          <w:sz w:val="24"/>
          <w:szCs w:val="24"/>
        </w:rPr>
        <w:t>Заказчик поручает, а Исполнитель принимает на себя обязательства по заданию Заказчика (Приложение № 1 к настоящему Договору) оказать услуги</w:t>
      </w:r>
      <w:r w:rsidR="008B1803" w:rsidRPr="00316F7B">
        <w:rPr>
          <w:color w:val="auto"/>
          <w:spacing w:val="0"/>
          <w:sz w:val="24"/>
          <w:szCs w:val="24"/>
        </w:rPr>
        <w:t xml:space="preserve"> п</w:t>
      </w:r>
      <w:r w:rsidR="008D5319" w:rsidRPr="00316F7B">
        <w:rPr>
          <w:color w:val="auto"/>
          <w:spacing w:val="0"/>
          <w:sz w:val="24"/>
          <w:szCs w:val="24"/>
        </w:rPr>
        <w:t>о</w:t>
      </w:r>
      <w:r w:rsidRPr="00316F7B">
        <w:rPr>
          <w:color w:val="auto"/>
          <w:spacing w:val="0"/>
          <w:sz w:val="24"/>
          <w:szCs w:val="24"/>
        </w:rPr>
        <w:t xml:space="preserve"> </w:t>
      </w:r>
      <w:r w:rsidR="008D5319" w:rsidRPr="00316F7B">
        <w:rPr>
          <w:color w:val="auto"/>
          <w:spacing w:val="0"/>
          <w:sz w:val="24"/>
          <w:szCs w:val="24"/>
        </w:rPr>
        <w:t xml:space="preserve">плановому </w:t>
      </w:r>
      <w:r w:rsidR="006D1379" w:rsidRPr="00316F7B">
        <w:rPr>
          <w:color w:val="auto"/>
          <w:spacing w:val="0"/>
          <w:sz w:val="24"/>
          <w:szCs w:val="24"/>
        </w:rPr>
        <w:t xml:space="preserve">техническому обслуживанию оборудования корпоративной телефонной сети ПАО "МОЭК" </w:t>
      </w:r>
      <w:r w:rsidRPr="00316F7B">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roofErr w:type="gramEnd"/>
    </w:p>
    <w:p w:rsidR="008D5319" w:rsidRPr="00316F7B" w:rsidRDefault="008D5319" w:rsidP="008D5319">
      <w:pPr>
        <w:pStyle w:val="ae"/>
        <w:numPr>
          <w:ilvl w:val="2"/>
          <w:numId w:val="1"/>
        </w:numPr>
        <w:tabs>
          <w:tab w:val="left" w:pos="0"/>
        </w:tabs>
        <w:ind w:left="0" w:firstLine="698"/>
        <w:jc w:val="both"/>
        <w:rPr>
          <w:rFonts w:eastAsia="Times New Roman"/>
          <w:sz w:val="24"/>
          <w:szCs w:val="24"/>
        </w:rPr>
      </w:pPr>
      <w:r w:rsidRPr="00316F7B">
        <w:rPr>
          <w:rFonts w:eastAsia="Times New Roman"/>
          <w:sz w:val="24"/>
          <w:szCs w:val="24"/>
        </w:rPr>
        <w:t>Техническое обслуживание оборудования корпоративной телефонной сети ПАО «МОЭК» (далее КТС), в соответствие со Сводным перечнем оборудования и систем КТС (Приложение № 2);</w:t>
      </w:r>
    </w:p>
    <w:p w:rsidR="008D5319" w:rsidRPr="00316F7B" w:rsidRDefault="008D5319" w:rsidP="008D5319">
      <w:pPr>
        <w:pStyle w:val="ae"/>
        <w:numPr>
          <w:ilvl w:val="2"/>
          <w:numId w:val="1"/>
        </w:numPr>
        <w:tabs>
          <w:tab w:val="left" w:pos="0"/>
        </w:tabs>
        <w:ind w:left="0" w:firstLine="698"/>
        <w:jc w:val="both"/>
        <w:rPr>
          <w:rFonts w:eastAsia="Times New Roman"/>
          <w:sz w:val="24"/>
          <w:szCs w:val="24"/>
        </w:rPr>
      </w:pPr>
      <w:r w:rsidRPr="00316F7B">
        <w:rPr>
          <w:rFonts w:eastAsia="Times New Roman"/>
          <w:sz w:val="24"/>
          <w:szCs w:val="24"/>
        </w:rPr>
        <w:t>Управление настройками и сопровождение программного обеспечения КТС;</w:t>
      </w:r>
    </w:p>
    <w:p w:rsidR="008D5319" w:rsidRPr="00316F7B" w:rsidRDefault="008D5319" w:rsidP="008D5319">
      <w:pPr>
        <w:pStyle w:val="ae"/>
        <w:numPr>
          <w:ilvl w:val="2"/>
          <w:numId w:val="1"/>
        </w:numPr>
        <w:tabs>
          <w:tab w:val="left" w:pos="0"/>
        </w:tabs>
        <w:ind w:left="0" w:firstLine="698"/>
        <w:jc w:val="both"/>
        <w:rPr>
          <w:rFonts w:eastAsia="Times New Roman"/>
          <w:sz w:val="24"/>
          <w:szCs w:val="24"/>
        </w:rPr>
      </w:pPr>
      <w:r w:rsidRPr="00316F7B">
        <w:rPr>
          <w:rFonts w:eastAsia="Times New Roman"/>
          <w:sz w:val="24"/>
          <w:szCs w:val="24"/>
        </w:rPr>
        <w:t>Мониторинг, диагностика оборудования и ПО КТС, выявление и устранение неисправностей;</w:t>
      </w:r>
    </w:p>
    <w:p w:rsidR="008D5319" w:rsidRPr="00316F7B" w:rsidRDefault="008D5319" w:rsidP="008D5319">
      <w:pPr>
        <w:pStyle w:val="ae"/>
        <w:numPr>
          <w:ilvl w:val="2"/>
          <w:numId w:val="1"/>
        </w:numPr>
        <w:tabs>
          <w:tab w:val="left" w:pos="0"/>
        </w:tabs>
        <w:ind w:left="0" w:firstLine="698"/>
        <w:jc w:val="both"/>
        <w:rPr>
          <w:rFonts w:eastAsia="Times New Roman"/>
          <w:sz w:val="24"/>
          <w:szCs w:val="24"/>
        </w:rPr>
      </w:pPr>
      <w:r w:rsidRPr="00316F7B">
        <w:rPr>
          <w:rFonts w:eastAsia="Times New Roman"/>
          <w:sz w:val="24"/>
          <w:szCs w:val="24"/>
        </w:rPr>
        <w:t>Выполнение работ по заявкам Заказчика, в соответствие с Регламентом эксплуатационного взаимодействия (Приложение № 3).</w:t>
      </w:r>
    </w:p>
    <w:p w:rsidR="008B1803" w:rsidRPr="00316F7B" w:rsidRDefault="008B1803" w:rsidP="008B1803">
      <w:pPr>
        <w:ind w:firstLine="698"/>
        <w:jc w:val="both"/>
        <w:rPr>
          <w:color w:val="auto"/>
          <w:sz w:val="24"/>
          <w:szCs w:val="24"/>
        </w:rPr>
      </w:pPr>
      <w:r w:rsidRPr="00316F7B">
        <w:rPr>
          <w:color w:val="auto"/>
          <w:spacing w:val="0"/>
          <w:sz w:val="24"/>
          <w:szCs w:val="24"/>
        </w:rPr>
        <w:t>1.2. В</w:t>
      </w:r>
      <w:r w:rsidRPr="00316F7B">
        <w:rPr>
          <w:color w:val="auto"/>
          <w:sz w:val="24"/>
          <w:szCs w:val="24"/>
        </w:rPr>
        <w:t xml:space="preserve"> течение срока действия договора предусматривается оказание дополнительных услуг по техническому обслуживанию оборудования корпоративной телефонной сети (оплачиваются отдельно).</w:t>
      </w:r>
    </w:p>
    <w:p w:rsidR="008B1803" w:rsidRPr="00316F7B" w:rsidRDefault="008B1803" w:rsidP="008B1803">
      <w:pPr>
        <w:pStyle w:val="ae"/>
        <w:numPr>
          <w:ilvl w:val="2"/>
          <w:numId w:val="2"/>
        </w:numPr>
        <w:tabs>
          <w:tab w:val="left" w:pos="0"/>
        </w:tabs>
        <w:ind w:left="0" w:firstLine="698"/>
        <w:jc w:val="both"/>
        <w:rPr>
          <w:rFonts w:eastAsia="Times New Roman"/>
          <w:sz w:val="32"/>
          <w:szCs w:val="24"/>
        </w:rPr>
      </w:pPr>
      <w:r w:rsidRPr="00316F7B">
        <w:rPr>
          <w:sz w:val="24"/>
        </w:rPr>
        <w:t>В случае необходимости оказания дополнительных услуг по техническому обслуживанию оборудования корпоративной телефонной сети ПАО «МОЭК» ЗАКАЗЧИК, направляет И</w:t>
      </w:r>
      <w:r w:rsidR="00B55028" w:rsidRPr="00316F7B">
        <w:rPr>
          <w:sz w:val="24"/>
        </w:rPr>
        <w:t>сполнителю</w:t>
      </w:r>
      <w:r w:rsidRPr="00316F7B">
        <w:rPr>
          <w:sz w:val="24"/>
        </w:rPr>
        <w:t xml:space="preserve"> Запрос (Приложение № 4 к настоящему Техническому заданию) с Техническим заданием на оказание дополнительных услуг. </w:t>
      </w:r>
    </w:p>
    <w:p w:rsidR="008B1803" w:rsidRPr="00316F7B" w:rsidRDefault="008B1803" w:rsidP="008B1803">
      <w:pPr>
        <w:pStyle w:val="ae"/>
        <w:numPr>
          <w:ilvl w:val="2"/>
          <w:numId w:val="2"/>
        </w:numPr>
        <w:tabs>
          <w:tab w:val="left" w:pos="1418"/>
        </w:tabs>
        <w:ind w:left="0" w:firstLine="698"/>
        <w:jc w:val="both"/>
        <w:rPr>
          <w:rFonts w:eastAsia="Times New Roman"/>
          <w:sz w:val="24"/>
          <w:szCs w:val="24"/>
        </w:rPr>
      </w:pPr>
      <w:proofErr w:type="gramStart"/>
      <w:r w:rsidRPr="00316F7B">
        <w:rPr>
          <w:rFonts w:eastAsia="Times New Roman"/>
          <w:sz w:val="24"/>
          <w:szCs w:val="24"/>
        </w:rPr>
        <w:t xml:space="preserve">Смета на оказание дополнительных услуг составляется Исполнителем по сборникам территориальных сметных нормативов для города Москвы (ТСН-2001), утвержденным Постановлением Правительства Москвы от 14.11.2006 г. № 900-ПП, с применением коэффициента перерасчета стоимости работ, действующих в период начала оказания услуг, а также иных сборников расценок по письменному согласованию с Заказчиком. </w:t>
      </w:r>
      <w:proofErr w:type="gramEnd"/>
    </w:p>
    <w:p w:rsidR="008B1803" w:rsidRPr="00316F7B" w:rsidRDefault="008B1803" w:rsidP="008B1803">
      <w:pPr>
        <w:pStyle w:val="ae"/>
        <w:ind w:left="0" w:firstLine="698"/>
        <w:jc w:val="both"/>
        <w:rPr>
          <w:rFonts w:eastAsia="Times New Roman"/>
          <w:sz w:val="24"/>
          <w:szCs w:val="24"/>
        </w:rPr>
      </w:pPr>
      <w:r w:rsidRPr="00316F7B">
        <w:rPr>
          <w:rFonts w:eastAsia="Times New Roman"/>
          <w:sz w:val="24"/>
          <w:szCs w:val="24"/>
        </w:rPr>
        <w:t xml:space="preserve">1.2.4. В случае согласования </w:t>
      </w:r>
      <w:r w:rsidR="00B55028" w:rsidRPr="00316F7B">
        <w:rPr>
          <w:rFonts w:eastAsia="Times New Roman"/>
          <w:sz w:val="24"/>
          <w:szCs w:val="24"/>
        </w:rPr>
        <w:t>Заказчиком</w:t>
      </w:r>
      <w:r w:rsidRPr="00316F7B">
        <w:rPr>
          <w:rFonts w:eastAsia="Times New Roman"/>
          <w:sz w:val="24"/>
          <w:szCs w:val="24"/>
        </w:rPr>
        <w:t xml:space="preserve"> предложенного «Исполнителем» Локального сметного расчета и сроков устранения неисправностей, стоимости деталей (частей) Оборудования, которые необходимо заменить, Исполнитель обязуется устранить неисправности в согласованные сроки.</w:t>
      </w:r>
    </w:p>
    <w:p w:rsidR="00B55028" w:rsidRPr="00316F7B" w:rsidRDefault="00C73AAD" w:rsidP="00B55028">
      <w:pPr>
        <w:ind w:firstLine="708"/>
        <w:jc w:val="both"/>
        <w:rPr>
          <w:color w:val="auto"/>
          <w:spacing w:val="0"/>
          <w:sz w:val="24"/>
          <w:szCs w:val="24"/>
        </w:rPr>
      </w:pPr>
      <w:r w:rsidRPr="00316F7B">
        <w:rPr>
          <w:color w:val="auto"/>
          <w:spacing w:val="0"/>
          <w:sz w:val="24"/>
          <w:szCs w:val="24"/>
        </w:rPr>
        <w:t>1.</w:t>
      </w:r>
      <w:r w:rsidR="008B1803" w:rsidRPr="00316F7B">
        <w:rPr>
          <w:color w:val="auto"/>
          <w:spacing w:val="0"/>
          <w:sz w:val="24"/>
          <w:szCs w:val="24"/>
        </w:rPr>
        <w:t>3</w:t>
      </w:r>
      <w:r w:rsidRPr="00316F7B">
        <w:rPr>
          <w:color w:val="auto"/>
          <w:spacing w:val="0"/>
          <w:sz w:val="24"/>
          <w:szCs w:val="24"/>
        </w:rPr>
        <w:t xml:space="preserve">. Срок оказания Услуг устанавливается с </w:t>
      </w:r>
      <w:r w:rsidR="0084483B" w:rsidRPr="00316F7B">
        <w:rPr>
          <w:color w:val="auto"/>
          <w:spacing w:val="0"/>
          <w:sz w:val="24"/>
          <w:szCs w:val="24"/>
        </w:rPr>
        <w:t>момента подписания по 31.03.2018</w:t>
      </w:r>
      <w:r w:rsidRPr="00316F7B">
        <w:rPr>
          <w:color w:val="auto"/>
          <w:spacing w:val="0"/>
          <w:sz w:val="24"/>
          <w:szCs w:val="24"/>
        </w:rPr>
        <w:t>.</w:t>
      </w:r>
      <w:r w:rsidR="00B55028" w:rsidRPr="00316F7B">
        <w:rPr>
          <w:color w:val="auto"/>
          <w:spacing w:val="0"/>
          <w:sz w:val="24"/>
          <w:szCs w:val="24"/>
        </w:rPr>
        <w:t xml:space="preserve"> Промежуточные сроки оказания услуг по отдельным этапам согласованы Сторонами в Графике оказания услуг (Приложение № 5 к настоящему Договору). </w:t>
      </w:r>
    </w:p>
    <w:p w:rsidR="00C73AAD" w:rsidRPr="00316F7B" w:rsidRDefault="00C73AAD" w:rsidP="00C73AAD">
      <w:pPr>
        <w:jc w:val="both"/>
        <w:rPr>
          <w:color w:val="auto"/>
          <w:spacing w:val="0"/>
          <w:sz w:val="24"/>
          <w:szCs w:val="24"/>
        </w:rPr>
      </w:pPr>
      <w:r w:rsidRPr="00316F7B">
        <w:rPr>
          <w:color w:val="auto"/>
          <w:spacing w:val="0"/>
          <w:sz w:val="24"/>
          <w:szCs w:val="24"/>
        </w:rPr>
        <w:tab/>
        <w:t>1.</w:t>
      </w:r>
      <w:r w:rsidR="008B1803" w:rsidRPr="00316F7B">
        <w:rPr>
          <w:color w:val="auto"/>
          <w:spacing w:val="0"/>
          <w:sz w:val="24"/>
          <w:szCs w:val="24"/>
        </w:rPr>
        <w:t>4</w:t>
      </w:r>
      <w:r w:rsidRPr="00316F7B">
        <w:rPr>
          <w:color w:val="auto"/>
          <w:spacing w:val="0"/>
          <w:sz w:val="24"/>
          <w:szCs w:val="24"/>
        </w:rPr>
        <w:t xml:space="preserve">. </w:t>
      </w:r>
      <w:r w:rsidR="00B55028" w:rsidRPr="00316F7B">
        <w:rPr>
          <w:color w:val="auto"/>
          <w:spacing w:val="0"/>
          <w:sz w:val="24"/>
          <w:szCs w:val="24"/>
        </w:rPr>
        <w:t>Результат оказанных Услуг передается Заказчику по Акту об оказании услуг в порядке, установленном настоящим Договором, в 2 экземплярах, в форме Акта об оказании услуг на бумажном носителе.</w:t>
      </w:r>
      <w:r w:rsidRPr="00316F7B">
        <w:rPr>
          <w:color w:val="auto"/>
          <w:spacing w:val="0"/>
          <w:sz w:val="24"/>
          <w:szCs w:val="24"/>
        </w:rPr>
        <w:t>.</w:t>
      </w:r>
    </w:p>
    <w:p w:rsidR="00C73AAD" w:rsidRPr="00316F7B" w:rsidRDefault="007870CF" w:rsidP="00C73AAD">
      <w:pPr>
        <w:tabs>
          <w:tab w:val="left" w:pos="851"/>
        </w:tabs>
        <w:autoSpaceDE w:val="0"/>
        <w:autoSpaceDN w:val="0"/>
        <w:adjustRightInd w:val="0"/>
        <w:ind w:firstLine="708"/>
        <w:jc w:val="both"/>
        <w:outlineLvl w:val="0"/>
        <w:rPr>
          <w:color w:val="auto"/>
          <w:sz w:val="24"/>
          <w:szCs w:val="24"/>
        </w:rPr>
      </w:pPr>
      <w:r w:rsidRPr="00316F7B">
        <w:rPr>
          <w:color w:val="auto"/>
          <w:sz w:val="24"/>
          <w:szCs w:val="24"/>
        </w:rPr>
        <w:t>1.5</w:t>
      </w:r>
      <w:r w:rsidR="00C73AAD" w:rsidRPr="00316F7B">
        <w:rPr>
          <w:color w:val="auto"/>
          <w:sz w:val="24"/>
          <w:szCs w:val="24"/>
        </w:rPr>
        <w:t>.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316F7B" w:rsidRDefault="007870CF" w:rsidP="00C73AAD">
      <w:pPr>
        <w:tabs>
          <w:tab w:val="left" w:pos="851"/>
        </w:tabs>
        <w:autoSpaceDE w:val="0"/>
        <w:autoSpaceDN w:val="0"/>
        <w:adjustRightInd w:val="0"/>
        <w:ind w:firstLine="708"/>
        <w:jc w:val="both"/>
        <w:outlineLvl w:val="0"/>
        <w:rPr>
          <w:color w:val="auto"/>
          <w:spacing w:val="0"/>
          <w:sz w:val="24"/>
          <w:szCs w:val="24"/>
        </w:rPr>
      </w:pPr>
      <w:r w:rsidRPr="00316F7B">
        <w:rPr>
          <w:color w:val="auto"/>
          <w:sz w:val="24"/>
          <w:szCs w:val="24"/>
        </w:rPr>
        <w:t>1.6</w:t>
      </w:r>
      <w:r w:rsidR="00C73AAD" w:rsidRPr="00316F7B">
        <w:rPr>
          <w:color w:val="auto"/>
          <w:sz w:val="24"/>
          <w:szCs w:val="24"/>
        </w:rPr>
        <w:t>. Качество Услуг должно соответствова</w:t>
      </w:r>
      <w:r w:rsidR="00B55028" w:rsidRPr="00316F7B">
        <w:rPr>
          <w:color w:val="auto"/>
          <w:sz w:val="24"/>
          <w:szCs w:val="24"/>
        </w:rPr>
        <w:t xml:space="preserve">ть </w:t>
      </w:r>
      <w:r w:rsidRPr="00316F7B">
        <w:rPr>
          <w:color w:val="auto"/>
          <w:sz w:val="24"/>
          <w:szCs w:val="24"/>
        </w:rPr>
        <w:t>требованиям, казанным в Техническом задании (Приложение № 1)</w:t>
      </w:r>
      <w:r w:rsidR="00C73AAD" w:rsidRPr="00316F7B">
        <w:rPr>
          <w:color w:val="auto"/>
          <w:spacing w:val="0"/>
          <w:sz w:val="24"/>
          <w:szCs w:val="24"/>
        </w:rPr>
        <w:t xml:space="preserve">. </w:t>
      </w:r>
    </w:p>
    <w:p w:rsidR="00C73AAD" w:rsidRPr="00316F7B" w:rsidRDefault="00C73AAD" w:rsidP="00C73AAD">
      <w:pPr>
        <w:tabs>
          <w:tab w:val="left" w:pos="851"/>
        </w:tabs>
        <w:autoSpaceDE w:val="0"/>
        <w:autoSpaceDN w:val="0"/>
        <w:adjustRightInd w:val="0"/>
        <w:ind w:firstLine="708"/>
        <w:jc w:val="center"/>
        <w:outlineLvl w:val="0"/>
        <w:rPr>
          <w:b/>
          <w:color w:val="auto"/>
          <w:spacing w:val="0"/>
          <w:sz w:val="24"/>
          <w:szCs w:val="24"/>
        </w:rPr>
      </w:pPr>
    </w:p>
    <w:p w:rsidR="00C73AAD" w:rsidRPr="00316F7B" w:rsidRDefault="00C73AAD" w:rsidP="00C73AAD">
      <w:pPr>
        <w:tabs>
          <w:tab w:val="left" w:pos="851"/>
        </w:tabs>
        <w:autoSpaceDE w:val="0"/>
        <w:autoSpaceDN w:val="0"/>
        <w:adjustRightInd w:val="0"/>
        <w:ind w:firstLine="708"/>
        <w:jc w:val="center"/>
        <w:outlineLvl w:val="0"/>
        <w:rPr>
          <w:b/>
          <w:color w:val="auto"/>
          <w:spacing w:val="0"/>
          <w:sz w:val="24"/>
          <w:szCs w:val="24"/>
        </w:rPr>
      </w:pPr>
      <w:r w:rsidRPr="00316F7B">
        <w:rPr>
          <w:b/>
          <w:color w:val="auto"/>
          <w:spacing w:val="0"/>
          <w:sz w:val="24"/>
          <w:szCs w:val="24"/>
        </w:rPr>
        <w:t>2. ПРАВА И ОБЯЗАННОСТИ СТОРОН.</w:t>
      </w:r>
    </w:p>
    <w:p w:rsidR="00C73AAD" w:rsidRPr="00316F7B" w:rsidRDefault="00C73AAD" w:rsidP="00C73AAD">
      <w:pPr>
        <w:ind w:firstLine="708"/>
        <w:jc w:val="both"/>
        <w:rPr>
          <w:b/>
          <w:color w:val="auto"/>
          <w:spacing w:val="0"/>
          <w:sz w:val="24"/>
          <w:szCs w:val="24"/>
        </w:rPr>
      </w:pPr>
      <w:r w:rsidRPr="00316F7B">
        <w:rPr>
          <w:b/>
          <w:color w:val="auto"/>
          <w:spacing w:val="0"/>
          <w:sz w:val="24"/>
          <w:szCs w:val="24"/>
        </w:rPr>
        <w:t>2.1. Исполнитель обязуется:</w:t>
      </w:r>
    </w:p>
    <w:p w:rsidR="00C73AAD" w:rsidRPr="00316F7B" w:rsidRDefault="00C73AAD" w:rsidP="00C73AAD">
      <w:pPr>
        <w:ind w:firstLine="708"/>
        <w:jc w:val="both"/>
        <w:rPr>
          <w:color w:val="auto"/>
          <w:spacing w:val="0"/>
          <w:sz w:val="24"/>
          <w:szCs w:val="24"/>
        </w:rPr>
      </w:pPr>
      <w:r w:rsidRPr="00316F7B">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C73AAD" w:rsidRPr="00316F7B" w:rsidRDefault="00C73AAD" w:rsidP="00C73AAD">
      <w:pPr>
        <w:ind w:firstLine="708"/>
        <w:rPr>
          <w:color w:val="auto"/>
          <w:sz w:val="24"/>
          <w:szCs w:val="24"/>
        </w:rPr>
      </w:pPr>
      <w:r w:rsidRPr="00316F7B">
        <w:rPr>
          <w:color w:val="auto"/>
          <w:spacing w:val="0"/>
          <w:sz w:val="24"/>
          <w:szCs w:val="24"/>
        </w:rPr>
        <w:t>2.1.2.</w:t>
      </w:r>
      <w:r w:rsidR="001F4D2F" w:rsidRPr="00316F7B">
        <w:rPr>
          <w:color w:val="auto"/>
          <w:spacing w:val="0"/>
          <w:sz w:val="24"/>
          <w:szCs w:val="24"/>
        </w:rPr>
        <w:t xml:space="preserve"> </w:t>
      </w:r>
      <w:r w:rsidRPr="00316F7B">
        <w:rPr>
          <w:color w:val="auto"/>
          <w:sz w:val="24"/>
          <w:szCs w:val="24"/>
        </w:rPr>
        <w:t>Соблюдать внутренние правила Заказчика при нахождении на его территории</w:t>
      </w:r>
      <w:r w:rsidRPr="00316F7B">
        <w:rPr>
          <w:color w:val="auto"/>
          <w:spacing w:val="0"/>
          <w:sz w:val="24"/>
          <w:szCs w:val="24"/>
        </w:rPr>
        <w:t>.</w:t>
      </w:r>
    </w:p>
    <w:p w:rsidR="00C73AAD" w:rsidRPr="00316F7B" w:rsidRDefault="00C73AAD" w:rsidP="00C73AAD">
      <w:pPr>
        <w:ind w:firstLine="709"/>
        <w:jc w:val="both"/>
        <w:rPr>
          <w:color w:val="auto"/>
          <w:spacing w:val="0"/>
          <w:sz w:val="24"/>
          <w:szCs w:val="24"/>
        </w:rPr>
      </w:pPr>
      <w:r w:rsidRPr="00316F7B">
        <w:rPr>
          <w:color w:val="auto"/>
          <w:spacing w:val="0"/>
          <w:sz w:val="24"/>
          <w:szCs w:val="24"/>
        </w:rPr>
        <w:t>2.1.3. Оказать Услуги лично, если иное не будет дополнительно согласовано Сторонами.</w:t>
      </w:r>
    </w:p>
    <w:p w:rsidR="00C73AAD" w:rsidRPr="00316F7B" w:rsidRDefault="00C73AAD" w:rsidP="00C73AAD">
      <w:pPr>
        <w:ind w:firstLine="709"/>
        <w:jc w:val="both"/>
        <w:rPr>
          <w:color w:val="auto"/>
          <w:spacing w:val="0"/>
          <w:sz w:val="24"/>
          <w:szCs w:val="24"/>
        </w:rPr>
      </w:pPr>
      <w:proofErr w:type="gramStart"/>
      <w:r w:rsidRPr="00316F7B">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C73AAD" w:rsidRPr="00316F7B" w:rsidRDefault="00C73AAD" w:rsidP="00C73AAD">
      <w:pPr>
        <w:ind w:firstLine="709"/>
        <w:jc w:val="both"/>
        <w:rPr>
          <w:color w:val="auto"/>
          <w:spacing w:val="0"/>
          <w:sz w:val="24"/>
          <w:szCs w:val="24"/>
        </w:rPr>
      </w:pPr>
      <w:r w:rsidRPr="00316F7B">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316F7B">
        <w:rPr>
          <w:color w:val="auto"/>
          <w:spacing w:val="0"/>
          <w:sz w:val="24"/>
          <w:szCs w:val="24"/>
        </w:rPr>
        <w:t>ств пр</w:t>
      </w:r>
      <w:proofErr w:type="gramEnd"/>
      <w:r w:rsidRPr="00316F7B">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316F7B" w:rsidRDefault="00C73AAD" w:rsidP="00C73AAD">
      <w:pPr>
        <w:ind w:firstLine="708"/>
        <w:jc w:val="both"/>
        <w:rPr>
          <w:color w:val="auto"/>
          <w:spacing w:val="0"/>
          <w:sz w:val="24"/>
          <w:szCs w:val="24"/>
        </w:rPr>
      </w:pPr>
      <w:r w:rsidRPr="00316F7B">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316F7B" w:rsidRDefault="00C73AAD" w:rsidP="00C73AAD">
      <w:pPr>
        <w:ind w:firstLine="708"/>
        <w:jc w:val="both"/>
        <w:rPr>
          <w:color w:val="auto"/>
          <w:spacing w:val="0"/>
          <w:sz w:val="24"/>
          <w:szCs w:val="24"/>
        </w:rPr>
      </w:pPr>
      <w:r w:rsidRPr="00316F7B">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C73AAD" w:rsidRPr="00316F7B" w:rsidRDefault="00C73AAD" w:rsidP="00C73AAD">
      <w:pPr>
        <w:ind w:firstLine="709"/>
        <w:jc w:val="both"/>
        <w:rPr>
          <w:color w:val="auto"/>
          <w:sz w:val="24"/>
          <w:szCs w:val="24"/>
        </w:rPr>
      </w:pPr>
      <w:r w:rsidRPr="00316F7B">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316F7B">
        <w:rPr>
          <w:color w:val="auto"/>
          <w:sz w:val="24"/>
          <w:szCs w:val="24"/>
        </w:rPr>
        <w:t xml:space="preserve"> Довести до сведения собственных специалистов (сотрудников) условия о конфиденциальности </w:t>
      </w:r>
      <w:r w:rsidRPr="00316F7B">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C73AAD" w:rsidRPr="00316F7B" w:rsidRDefault="00C73AAD" w:rsidP="00C73AAD">
      <w:pPr>
        <w:ind w:firstLine="709"/>
        <w:jc w:val="both"/>
        <w:rPr>
          <w:color w:val="auto"/>
          <w:spacing w:val="0"/>
          <w:sz w:val="24"/>
          <w:szCs w:val="24"/>
        </w:rPr>
      </w:pPr>
      <w:r w:rsidRPr="00316F7B">
        <w:rPr>
          <w:color w:val="auto"/>
          <w:spacing w:val="0"/>
          <w:sz w:val="24"/>
          <w:szCs w:val="24"/>
        </w:rPr>
        <w:t xml:space="preserve">2.1.6. </w:t>
      </w:r>
      <w:proofErr w:type="gramStart"/>
      <w:r w:rsidRPr="00316F7B">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C73AAD" w:rsidRPr="00316F7B" w:rsidRDefault="00C73AAD" w:rsidP="00C73AAD">
      <w:pPr>
        <w:ind w:firstLine="709"/>
        <w:jc w:val="both"/>
        <w:rPr>
          <w:color w:val="auto"/>
          <w:sz w:val="24"/>
          <w:szCs w:val="24"/>
        </w:rPr>
      </w:pPr>
    </w:p>
    <w:p w:rsidR="00C73AAD" w:rsidRPr="00316F7B" w:rsidRDefault="00C73AAD" w:rsidP="00C73AAD">
      <w:pPr>
        <w:ind w:firstLine="708"/>
        <w:jc w:val="both"/>
        <w:rPr>
          <w:b/>
          <w:color w:val="auto"/>
          <w:spacing w:val="0"/>
          <w:sz w:val="24"/>
          <w:szCs w:val="24"/>
        </w:rPr>
      </w:pPr>
      <w:r w:rsidRPr="00316F7B">
        <w:rPr>
          <w:b/>
          <w:color w:val="auto"/>
          <w:spacing w:val="0"/>
          <w:sz w:val="24"/>
          <w:szCs w:val="24"/>
        </w:rPr>
        <w:t>2.2. Заказчик обязуется:</w:t>
      </w:r>
    </w:p>
    <w:p w:rsidR="00B55028" w:rsidRPr="00316F7B" w:rsidRDefault="00B55028" w:rsidP="00B55028">
      <w:pPr>
        <w:ind w:firstLine="708"/>
        <w:jc w:val="both"/>
        <w:rPr>
          <w:color w:val="auto"/>
          <w:spacing w:val="0"/>
          <w:sz w:val="24"/>
          <w:szCs w:val="24"/>
        </w:rPr>
      </w:pPr>
      <w:r w:rsidRPr="00316F7B">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C73AAD" w:rsidRPr="00316F7B" w:rsidRDefault="00B55028" w:rsidP="00C73AAD">
      <w:pPr>
        <w:ind w:firstLine="708"/>
        <w:jc w:val="both"/>
        <w:rPr>
          <w:color w:val="auto"/>
          <w:spacing w:val="0"/>
          <w:sz w:val="24"/>
          <w:szCs w:val="24"/>
        </w:rPr>
      </w:pPr>
      <w:r w:rsidRPr="00316F7B">
        <w:rPr>
          <w:color w:val="auto"/>
          <w:spacing w:val="0"/>
          <w:sz w:val="24"/>
          <w:szCs w:val="24"/>
        </w:rPr>
        <w:t>2.2.2.</w:t>
      </w:r>
      <w:r w:rsidR="00C73AAD" w:rsidRPr="00316F7B">
        <w:rPr>
          <w:color w:val="auto"/>
          <w:spacing w:val="0"/>
          <w:sz w:val="24"/>
          <w:szCs w:val="24"/>
        </w:rPr>
        <w:t xml:space="preserve"> Принимать и оплачивать Услуги Исполнителя согласно подписанному Ст</w:t>
      </w:r>
      <w:r w:rsidRPr="00316F7B">
        <w:rPr>
          <w:color w:val="auto"/>
          <w:spacing w:val="0"/>
          <w:sz w:val="24"/>
          <w:szCs w:val="24"/>
        </w:rPr>
        <w:t>оронами Акту об оказании услуг,</w:t>
      </w:r>
      <w:r w:rsidR="00C73AAD" w:rsidRPr="00316F7B">
        <w:rPr>
          <w:color w:val="auto"/>
          <w:spacing w:val="0"/>
          <w:sz w:val="24"/>
          <w:szCs w:val="24"/>
        </w:rPr>
        <w:t xml:space="preserve"> в порядке, определенном настоящим Договором.</w:t>
      </w:r>
    </w:p>
    <w:p w:rsidR="00AE44D8" w:rsidRPr="00316F7B" w:rsidRDefault="00AE44D8" w:rsidP="00C73AAD">
      <w:pPr>
        <w:ind w:firstLine="708"/>
        <w:jc w:val="both"/>
        <w:rPr>
          <w:b/>
          <w:color w:val="auto"/>
          <w:spacing w:val="0"/>
          <w:sz w:val="24"/>
          <w:szCs w:val="24"/>
        </w:rPr>
      </w:pPr>
    </w:p>
    <w:p w:rsidR="00C73AAD" w:rsidRPr="00316F7B" w:rsidRDefault="00C73AAD" w:rsidP="00C73AAD">
      <w:pPr>
        <w:ind w:firstLine="708"/>
        <w:jc w:val="both"/>
        <w:rPr>
          <w:b/>
          <w:color w:val="auto"/>
          <w:spacing w:val="0"/>
          <w:sz w:val="24"/>
          <w:szCs w:val="24"/>
        </w:rPr>
      </w:pPr>
      <w:r w:rsidRPr="00316F7B">
        <w:rPr>
          <w:b/>
          <w:color w:val="auto"/>
          <w:spacing w:val="0"/>
          <w:sz w:val="24"/>
          <w:szCs w:val="24"/>
        </w:rPr>
        <w:t>2.3. Заказчик имеет право:</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2.3.1. Контролировать в любое время соблюдение сроков оказания Услуг и их </w:t>
      </w:r>
      <w:proofErr w:type="gramStart"/>
      <w:r w:rsidRPr="00316F7B">
        <w:rPr>
          <w:color w:val="auto"/>
          <w:spacing w:val="0"/>
          <w:sz w:val="24"/>
          <w:szCs w:val="24"/>
        </w:rPr>
        <w:t>соответствие</w:t>
      </w:r>
      <w:proofErr w:type="gramEnd"/>
      <w:r w:rsidRPr="00316F7B">
        <w:rPr>
          <w:color w:val="auto"/>
          <w:spacing w:val="0"/>
          <w:sz w:val="24"/>
          <w:szCs w:val="24"/>
        </w:rPr>
        <w:t xml:space="preserve"> заданию Заказчика, не вмешиваясь в область профессиональной компетенции Исполнителя.</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sidRPr="00316F7B">
        <w:rPr>
          <w:color w:val="auto"/>
          <w:spacing w:val="0"/>
          <w:sz w:val="24"/>
          <w:szCs w:val="24"/>
        </w:rPr>
        <w:t>объёма</w:t>
      </w:r>
      <w:proofErr w:type="gramEnd"/>
      <w:r w:rsidRPr="00316F7B">
        <w:rPr>
          <w:color w:val="auto"/>
          <w:spacing w:val="0"/>
          <w:sz w:val="24"/>
          <w:szCs w:val="24"/>
        </w:rPr>
        <w:t xml:space="preserve"> оказываемых Исполнителем Услуг по настоящему Договору.</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2.3.3. Изменять сроки оказания Услуг по взаимному согласованию Сторон. </w:t>
      </w:r>
    </w:p>
    <w:p w:rsidR="00C73AAD" w:rsidRPr="00316F7B" w:rsidRDefault="00C73AAD" w:rsidP="00C73AAD">
      <w:pPr>
        <w:ind w:firstLine="708"/>
        <w:jc w:val="both"/>
        <w:rPr>
          <w:color w:val="auto"/>
          <w:spacing w:val="0"/>
          <w:sz w:val="24"/>
          <w:szCs w:val="24"/>
        </w:rPr>
      </w:pPr>
    </w:p>
    <w:p w:rsidR="00C73AAD" w:rsidRPr="00316F7B" w:rsidRDefault="00C73AAD" w:rsidP="00C73AAD">
      <w:pPr>
        <w:jc w:val="center"/>
        <w:rPr>
          <w:b/>
          <w:color w:val="auto"/>
          <w:spacing w:val="0"/>
          <w:sz w:val="24"/>
          <w:szCs w:val="24"/>
        </w:rPr>
      </w:pPr>
      <w:r w:rsidRPr="00316F7B">
        <w:rPr>
          <w:b/>
          <w:color w:val="auto"/>
          <w:spacing w:val="0"/>
          <w:sz w:val="24"/>
          <w:szCs w:val="24"/>
        </w:rPr>
        <w:t>3. ПОРЯДОК ОКАЗАНИЯ УСЛУГ И ПРИЁМКА ИХ ЗАКАЗЧИКОМ.</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3.1. Услуги по настоящему Договору оказываются в сроки, установленные подпунктом 1.2 настоящего Договора в следующем порядке: </w:t>
      </w:r>
      <w:r w:rsidR="00B55028" w:rsidRPr="00316F7B">
        <w:rPr>
          <w:color w:val="auto"/>
          <w:spacing w:val="0"/>
          <w:sz w:val="24"/>
          <w:szCs w:val="24"/>
        </w:rPr>
        <w:t>ежемесячно</w:t>
      </w:r>
      <w:r w:rsidRPr="00316F7B">
        <w:rPr>
          <w:color w:val="auto"/>
          <w:spacing w:val="0"/>
          <w:sz w:val="24"/>
          <w:szCs w:val="24"/>
        </w:rPr>
        <w:t xml:space="preserve">. </w:t>
      </w:r>
    </w:p>
    <w:p w:rsidR="00C73AAD" w:rsidRPr="00316F7B" w:rsidRDefault="00C73AAD" w:rsidP="00B55028">
      <w:pPr>
        <w:ind w:firstLine="708"/>
        <w:jc w:val="both"/>
        <w:rPr>
          <w:color w:val="auto"/>
          <w:spacing w:val="0"/>
          <w:sz w:val="26"/>
          <w:szCs w:val="26"/>
        </w:rPr>
      </w:pPr>
      <w:r w:rsidRPr="00316F7B">
        <w:rPr>
          <w:color w:val="auto"/>
          <w:spacing w:val="0"/>
          <w:sz w:val="24"/>
          <w:szCs w:val="24"/>
        </w:rPr>
        <w:t xml:space="preserve">3.2. </w:t>
      </w:r>
      <w:r w:rsidR="00B55028" w:rsidRPr="00316F7B">
        <w:rPr>
          <w:color w:val="auto"/>
          <w:spacing w:val="0"/>
          <w:sz w:val="24"/>
          <w:szCs w:val="24"/>
        </w:rPr>
        <w:t>Для надлежащего исполнения обязательств по настоящему Договору Заказчик предоставляет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r w:rsidRPr="00316F7B">
        <w:rPr>
          <w:color w:val="auto"/>
          <w:spacing w:val="0"/>
          <w:sz w:val="24"/>
          <w:szCs w:val="24"/>
        </w:rPr>
        <w:t>.</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3.3 Исполнитель обязан предоставлять Акт об оказании услуг, счёт и счёт-фактуру не позднее 05 (Пятого) числа месяца, следующего за </w:t>
      </w:r>
      <w:proofErr w:type="gramStart"/>
      <w:r w:rsidRPr="00316F7B">
        <w:rPr>
          <w:color w:val="auto"/>
          <w:spacing w:val="0"/>
          <w:sz w:val="24"/>
          <w:szCs w:val="24"/>
        </w:rPr>
        <w:t>отчётным</w:t>
      </w:r>
      <w:proofErr w:type="gramEnd"/>
      <w:r w:rsidRPr="00316F7B">
        <w:rPr>
          <w:color w:val="auto"/>
          <w:spacing w:val="0"/>
          <w:sz w:val="24"/>
          <w:szCs w:val="24"/>
        </w:rPr>
        <w:t>.</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316F7B">
        <w:rPr>
          <w:color w:val="auto"/>
          <w:spacing w:val="0"/>
          <w:sz w:val="24"/>
          <w:szCs w:val="24"/>
        </w:rPr>
        <w:t>с даты</w:t>
      </w:r>
      <w:proofErr w:type="gramEnd"/>
      <w:r w:rsidRPr="00316F7B">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3.5. </w:t>
      </w:r>
      <w:proofErr w:type="gramStart"/>
      <w:r w:rsidRPr="00316F7B">
        <w:rPr>
          <w:color w:val="auto"/>
          <w:spacing w:val="0"/>
          <w:sz w:val="24"/>
          <w:szCs w:val="24"/>
        </w:rPr>
        <w:t>С даты подписания</w:t>
      </w:r>
      <w:proofErr w:type="gramEnd"/>
      <w:r w:rsidRPr="00316F7B">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C73AAD" w:rsidRPr="00316F7B" w:rsidRDefault="00C73AAD" w:rsidP="00B55028">
      <w:pPr>
        <w:ind w:firstLine="708"/>
        <w:jc w:val="both"/>
        <w:rPr>
          <w:color w:val="auto"/>
          <w:spacing w:val="0"/>
          <w:sz w:val="24"/>
          <w:szCs w:val="24"/>
        </w:rPr>
      </w:pPr>
      <w:r w:rsidRPr="00316F7B">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316F7B" w:rsidRDefault="00C73AAD" w:rsidP="00C73AAD">
      <w:pPr>
        <w:autoSpaceDE w:val="0"/>
        <w:autoSpaceDN w:val="0"/>
        <w:adjustRightInd w:val="0"/>
        <w:rPr>
          <w:color w:val="auto"/>
          <w:sz w:val="24"/>
          <w:szCs w:val="24"/>
        </w:rPr>
      </w:pPr>
    </w:p>
    <w:p w:rsidR="00C73AAD" w:rsidRPr="00316F7B" w:rsidRDefault="00C73AAD" w:rsidP="00C73AAD">
      <w:pPr>
        <w:jc w:val="center"/>
        <w:rPr>
          <w:b/>
          <w:color w:val="auto"/>
          <w:spacing w:val="0"/>
          <w:sz w:val="24"/>
          <w:szCs w:val="24"/>
        </w:rPr>
      </w:pPr>
      <w:r w:rsidRPr="00316F7B">
        <w:rPr>
          <w:b/>
          <w:color w:val="auto"/>
          <w:spacing w:val="0"/>
          <w:sz w:val="24"/>
          <w:szCs w:val="24"/>
        </w:rPr>
        <w:t>4. ЦЕНА ДОГОВОРА И ПОРЯДОК ОПЛАТЫ.</w:t>
      </w:r>
    </w:p>
    <w:p w:rsidR="00C73AAD" w:rsidRPr="00316F7B" w:rsidRDefault="00C73AAD" w:rsidP="00C73AAD">
      <w:pPr>
        <w:ind w:firstLine="708"/>
        <w:jc w:val="both"/>
        <w:rPr>
          <w:color w:val="auto"/>
          <w:spacing w:val="0"/>
          <w:sz w:val="24"/>
          <w:szCs w:val="24"/>
        </w:rPr>
      </w:pPr>
      <w:r w:rsidRPr="00316F7B">
        <w:rPr>
          <w:color w:val="auto"/>
          <w:spacing w:val="0"/>
          <w:sz w:val="24"/>
          <w:szCs w:val="24"/>
        </w:rPr>
        <w:t>4.1. Общая стоимость оказываемых Услуг составляет________ рублей (_________ рублей ___ копеек), в т.ч. НДС(18%) в размере __________ рублей (______ рублей _____ копеек).</w:t>
      </w:r>
    </w:p>
    <w:p w:rsidR="00C73AAD" w:rsidRPr="00316F7B" w:rsidRDefault="00C73AAD" w:rsidP="00C73AAD">
      <w:pPr>
        <w:ind w:firstLine="708"/>
        <w:jc w:val="both"/>
        <w:rPr>
          <w:color w:val="auto"/>
          <w:spacing w:val="0"/>
          <w:sz w:val="24"/>
          <w:szCs w:val="24"/>
        </w:rPr>
      </w:pPr>
      <w:r w:rsidRPr="00316F7B">
        <w:rPr>
          <w:color w:val="auto"/>
          <w:spacing w:val="0"/>
          <w:sz w:val="24"/>
          <w:szCs w:val="24"/>
        </w:rPr>
        <w:t>Стороны ежемесячно составляют Акт об оказании услуг из расчёта стоимости Услуг в месяц.</w:t>
      </w:r>
    </w:p>
    <w:p w:rsidR="00C73AAD" w:rsidRPr="00316F7B" w:rsidRDefault="00C73AAD" w:rsidP="00C73AAD">
      <w:pPr>
        <w:ind w:firstLine="708"/>
        <w:jc w:val="both"/>
        <w:rPr>
          <w:color w:val="auto"/>
          <w:sz w:val="24"/>
          <w:szCs w:val="24"/>
        </w:rPr>
      </w:pPr>
      <w:r w:rsidRPr="00316F7B">
        <w:rPr>
          <w:color w:val="auto"/>
          <w:sz w:val="24"/>
          <w:szCs w:val="24"/>
        </w:rPr>
        <w:t>Стоимость оказываемых Услуг по Договору  подтверждается Сметой (расчет</w:t>
      </w:r>
      <w:r w:rsidR="00B55028" w:rsidRPr="00316F7B">
        <w:rPr>
          <w:color w:val="auto"/>
          <w:sz w:val="24"/>
          <w:szCs w:val="24"/>
        </w:rPr>
        <w:t>ом, калькуляцией) (Приложение №6</w:t>
      </w:r>
      <w:r w:rsidRPr="00316F7B">
        <w:rPr>
          <w:color w:val="auto"/>
          <w:sz w:val="24"/>
          <w:szCs w:val="24"/>
        </w:rPr>
        <w:t xml:space="preserve"> к Договору)</w:t>
      </w:r>
      <w:r w:rsidRPr="00316F7B">
        <w:rPr>
          <w:bCs/>
          <w:color w:val="auto"/>
          <w:sz w:val="24"/>
          <w:szCs w:val="24"/>
        </w:rPr>
        <w:t>,</w:t>
      </w:r>
      <w:r w:rsidRPr="00316F7B">
        <w:rPr>
          <w:color w:val="auto"/>
          <w:sz w:val="24"/>
          <w:szCs w:val="24"/>
        </w:rPr>
        <w:t xml:space="preserve"> согласованной и утвержденной Сторонами, являющейся неотъемлемой частью Договора.</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Общая стоимость оказываемых Услуг подлежит изменению при условии согласования </w:t>
      </w:r>
      <w:r w:rsidRPr="00316F7B">
        <w:rPr>
          <w:color w:val="auto"/>
          <w:sz w:val="24"/>
          <w:szCs w:val="24"/>
        </w:rPr>
        <w:t>ее сторонами путем подписания дополнительного соглашения к настоящему Договору.</w:t>
      </w:r>
    </w:p>
    <w:p w:rsidR="00C73AAD" w:rsidRPr="00316F7B" w:rsidRDefault="00C73AAD" w:rsidP="00C73AAD">
      <w:pPr>
        <w:ind w:firstLine="709"/>
        <w:jc w:val="both"/>
        <w:rPr>
          <w:color w:val="auto"/>
          <w:spacing w:val="0"/>
          <w:sz w:val="24"/>
          <w:szCs w:val="24"/>
        </w:rPr>
      </w:pPr>
      <w:r w:rsidRPr="00316F7B">
        <w:rPr>
          <w:color w:val="auto"/>
          <w:spacing w:val="0"/>
          <w:sz w:val="24"/>
          <w:szCs w:val="24"/>
        </w:rPr>
        <w:t xml:space="preserve">4.2. В цену Договора </w:t>
      </w:r>
      <w:proofErr w:type="spellStart"/>
      <w:r w:rsidRPr="00316F7B">
        <w:rPr>
          <w:color w:val="auto"/>
          <w:spacing w:val="0"/>
          <w:sz w:val="24"/>
          <w:szCs w:val="24"/>
        </w:rPr>
        <w:t>включенывсе</w:t>
      </w:r>
      <w:proofErr w:type="spellEnd"/>
      <w:r w:rsidRPr="00316F7B">
        <w:rPr>
          <w:color w:val="auto"/>
          <w:spacing w:val="0"/>
          <w:sz w:val="24"/>
          <w:szCs w:val="24"/>
        </w:rPr>
        <w:t xml:space="preserve"> расходы и издержки Исполнителя, связанные с выполнением им принятых на себя обязательств по настоящему Договору.</w:t>
      </w:r>
    </w:p>
    <w:p w:rsidR="00C73AAD" w:rsidRPr="00316F7B" w:rsidRDefault="00C73AAD" w:rsidP="00C73AAD">
      <w:pPr>
        <w:ind w:firstLine="709"/>
        <w:jc w:val="both"/>
        <w:rPr>
          <w:color w:val="auto"/>
          <w:spacing w:val="0"/>
          <w:sz w:val="24"/>
          <w:szCs w:val="24"/>
        </w:rPr>
      </w:pPr>
      <w:r w:rsidRPr="00316F7B">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4.3. </w:t>
      </w:r>
      <w:proofErr w:type="gramStart"/>
      <w:r w:rsidRPr="00316F7B">
        <w:rPr>
          <w:color w:val="auto"/>
          <w:spacing w:val="0"/>
          <w:sz w:val="24"/>
          <w:szCs w:val="24"/>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sidR="00B55028" w:rsidRPr="00316F7B">
        <w:rPr>
          <w:color w:val="auto"/>
          <w:spacing w:val="0"/>
          <w:sz w:val="24"/>
          <w:szCs w:val="24"/>
        </w:rPr>
        <w:t>30</w:t>
      </w:r>
      <w:r w:rsidRPr="00316F7B">
        <w:rPr>
          <w:color w:val="auto"/>
          <w:spacing w:val="0"/>
          <w:sz w:val="24"/>
          <w:szCs w:val="24"/>
        </w:rPr>
        <w:t xml:space="preserve"> (</w:t>
      </w:r>
      <w:r w:rsidR="00B55028" w:rsidRPr="00316F7B">
        <w:rPr>
          <w:color w:val="auto"/>
          <w:spacing w:val="0"/>
          <w:sz w:val="24"/>
          <w:szCs w:val="24"/>
        </w:rPr>
        <w:t>Тридцати</w:t>
      </w:r>
      <w:r w:rsidRPr="00316F7B">
        <w:rPr>
          <w:color w:val="auto"/>
          <w:spacing w:val="0"/>
          <w:sz w:val="24"/>
          <w:szCs w:val="24"/>
        </w:rPr>
        <w:t>) календарных дней с даты подписания Акта об оказании услуг.</w:t>
      </w:r>
      <w:proofErr w:type="gramEnd"/>
    </w:p>
    <w:p w:rsidR="00C73AAD" w:rsidRPr="00316F7B" w:rsidRDefault="00C73AAD" w:rsidP="00C73AAD">
      <w:pPr>
        <w:ind w:firstLine="708"/>
        <w:jc w:val="both"/>
        <w:rPr>
          <w:color w:val="auto"/>
          <w:spacing w:val="0"/>
          <w:sz w:val="24"/>
          <w:szCs w:val="24"/>
        </w:rPr>
      </w:pPr>
      <w:r w:rsidRPr="00316F7B">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316F7B">
        <w:rPr>
          <w:color w:val="auto"/>
          <w:spacing w:val="0"/>
          <w:sz w:val="24"/>
          <w:szCs w:val="24"/>
        </w:rPr>
        <w:t>дств с р</w:t>
      </w:r>
      <w:proofErr w:type="gramEnd"/>
      <w:r w:rsidRPr="00316F7B">
        <w:rPr>
          <w:color w:val="auto"/>
          <w:spacing w:val="0"/>
          <w:sz w:val="24"/>
          <w:szCs w:val="24"/>
        </w:rPr>
        <w:t>асчетного счета Заказчика.</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316F7B" w:rsidRDefault="00C73AAD" w:rsidP="00C73AAD">
      <w:pPr>
        <w:ind w:firstLine="708"/>
        <w:jc w:val="both"/>
        <w:rPr>
          <w:color w:val="auto"/>
          <w:spacing w:val="0"/>
          <w:sz w:val="24"/>
          <w:szCs w:val="24"/>
        </w:rPr>
      </w:pPr>
      <w:r w:rsidRPr="00316F7B">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316F7B" w:rsidRDefault="00C73AAD" w:rsidP="00C73AAD">
      <w:pPr>
        <w:tabs>
          <w:tab w:val="left" w:pos="7728"/>
        </w:tabs>
        <w:ind w:firstLine="708"/>
        <w:jc w:val="both"/>
        <w:rPr>
          <w:color w:val="auto"/>
          <w:spacing w:val="0"/>
          <w:sz w:val="24"/>
          <w:szCs w:val="24"/>
        </w:rPr>
      </w:pPr>
      <w:r w:rsidRPr="00316F7B">
        <w:rPr>
          <w:color w:val="auto"/>
          <w:spacing w:val="0"/>
          <w:sz w:val="24"/>
          <w:szCs w:val="24"/>
        </w:rPr>
        <w:tab/>
      </w:r>
    </w:p>
    <w:p w:rsidR="00C73AAD" w:rsidRPr="00316F7B" w:rsidRDefault="00C73AAD" w:rsidP="00C73AAD">
      <w:pPr>
        <w:ind w:firstLine="708"/>
        <w:jc w:val="center"/>
        <w:rPr>
          <w:b/>
          <w:color w:val="auto"/>
          <w:spacing w:val="0"/>
          <w:sz w:val="24"/>
          <w:szCs w:val="24"/>
        </w:rPr>
      </w:pPr>
      <w:r w:rsidRPr="00316F7B">
        <w:rPr>
          <w:b/>
          <w:color w:val="auto"/>
          <w:spacing w:val="0"/>
          <w:sz w:val="24"/>
          <w:szCs w:val="24"/>
        </w:rPr>
        <w:t>5. ОТВЕТСТВЕННОСТЬ СТОРОН.</w:t>
      </w:r>
    </w:p>
    <w:p w:rsidR="00C73AAD" w:rsidRPr="00316F7B" w:rsidRDefault="00C73AAD" w:rsidP="00C73AAD">
      <w:pPr>
        <w:ind w:firstLine="709"/>
        <w:jc w:val="both"/>
        <w:rPr>
          <w:color w:val="auto"/>
          <w:spacing w:val="0"/>
          <w:sz w:val="24"/>
          <w:szCs w:val="24"/>
        </w:rPr>
      </w:pPr>
      <w:r w:rsidRPr="00316F7B">
        <w:rPr>
          <w:color w:val="auto"/>
          <w:spacing w:val="0"/>
          <w:sz w:val="24"/>
          <w:szCs w:val="24"/>
        </w:rPr>
        <w:t xml:space="preserve">5.1. </w:t>
      </w:r>
      <w:proofErr w:type="gramStart"/>
      <w:r w:rsidRPr="00316F7B">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73AAD" w:rsidRPr="00316F7B" w:rsidRDefault="00C73AAD" w:rsidP="00C73AAD">
      <w:pPr>
        <w:ind w:firstLine="709"/>
        <w:jc w:val="both"/>
        <w:rPr>
          <w:color w:val="auto"/>
          <w:spacing w:val="0"/>
          <w:sz w:val="24"/>
          <w:szCs w:val="24"/>
        </w:rPr>
      </w:pPr>
      <w:r w:rsidRPr="00316F7B">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316F7B" w:rsidRDefault="00C73AAD" w:rsidP="00C73AAD">
      <w:pPr>
        <w:ind w:firstLine="709"/>
        <w:jc w:val="both"/>
        <w:rPr>
          <w:color w:val="auto"/>
          <w:spacing w:val="0"/>
          <w:sz w:val="24"/>
          <w:szCs w:val="24"/>
        </w:rPr>
      </w:pPr>
      <w:r w:rsidRPr="00316F7B">
        <w:rPr>
          <w:color w:val="auto"/>
          <w:spacing w:val="0"/>
          <w:sz w:val="24"/>
          <w:szCs w:val="24"/>
        </w:rPr>
        <w:t xml:space="preserve">5.3. </w:t>
      </w:r>
      <w:proofErr w:type="gramStart"/>
      <w:r w:rsidRPr="00316F7B">
        <w:rPr>
          <w:color w:val="auto"/>
          <w:spacing w:val="0"/>
          <w:sz w:val="24"/>
          <w:szCs w:val="24"/>
        </w:rPr>
        <w:t>За нарушение сроков оказания Услуг, указанных в подпункте 1.2 настоящего Договора,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sidRPr="00316F7B">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316F7B">
        <w:rPr>
          <w:color w:val="auto"/>
          <w:spacing w:val="0"/>
          <w:sz w:val="24"/>
          <w:szCs w:val="24"/>
        </w:rPr>
        <w:t>с даты получения</w:t>
      </w:r>
      <w:proofErr w:type="gramEnd"/>
      <w:r w:rsidRPr="00316F7B">
        <w:rPr>
          <w:color w:val="auto"/>
          <w:spacing w:val="0"/>
          <w:sz w:val="24"/>
          <w:szCs w:val="24"/>
        </w:rPr>
        <w:t xml:space="preserve"> Исполнителем такого уведомления.</w:t>
      </w:r>
    </w:p>
    <w:p w:rsidR="00C73AAD" w:rsidRPr="00316F7B" w:rsidRDefault="00C73AAD" w:rsidP="00C73AAD">
      <w:pPr>
        <w:ind w:firstLine="709"/>
        <w:jc w:val="both"/>
        <w:rPr>
          <w:color w:val="auto"/>
          <w:spacing w:val="0"/>
          <w:sz w:val="24"/>
          <w:szCs w:val="24"/>
        </w:rPr>
      </w:pPr>
      <w:r w:rsidRPr="00316F7B">
        <w:rPr>
          <w:color w:val="auto"/>
          <w:spacing w:val="0"/>
          <w:sz w:val="24"/>
          <w:szCs w:val="24"/>
        </w:rPr>
        <w:t xml:space="preserve">5.4. За некачественное оказание услуг Исполнитель уплачивает Заказчику штраф в размере </w:t>
      </w:r>
      <w:r w:rsidR="00B55028" w:rsidRPr="00316F7B">
        <w:rPr>
          <w:color w:val="auto"/>
          <w:spacing w:val="0"/>
          <w:sz w:val="24"/>
          <w:szCs w:val="24"/>
        </w:rPr>
        <w:t>20</w:t>
      </w:r>
      <w:r w:rsidRPr="00316F7B">
        <w:rPr>
          <w:color w:val="auto"/>
          <w:spacing w:val="0"/>
          <w:sz w:val="24"/>
          <w:szCs w:val="24"/>
        </w:rPr>
        <w:t xml:space="preserve"> % от  суммы настоящего Договора, указанной в п. 4.1 Договора.</w:t>
      </w:r>
    </w:p>
    <w:p w:rsidR="00C73AAD" w:rsidRPr="00316F7B" w:rsidRDefault="00C73AAD" w:rsidP="00C73AAD">
      <w:pPr>
        <w:ind w:firstLine="709"/>
        <w:jc w:val="both"/>
        <w:rPr>
          <w:color w:val="auto"/>
          <w:spacing w:val="0"/>
          <w:sz w:val="24"/>
          <w:szCs w:val="24"/>
        </w:rPr>
      </w:pPr>
      <w:r w:rsidRPr="00316F7B">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316F7B" w:rsidRDefault="00C73AAD" w:rsidP="00C73AAD">
      <w:pPr>
        <w:ind w:firstLine="709"/>
        <w:jc w:val="both"/>
        <w:rPr>
          <w:color w:val="auto"/>
          <w:spacing w:val="0"/>
          <w:sz w:val="24"/>
          <w:szCs w:val="24"/>
        </w:rPr>
      </w:pPr>
      <w:r w:rsidRPr="00316F7B">
        <w:rPr>
          <w:color w:val="auto"/>
          <w:spacing w:val="0"/>
          <w:sz w:val="24"/>
          <w:szCs w:val="24"/>
        </w:rPr>
        <w:t xml:space="preserve">5.6. </w:t>
      </w:r>
      <w:proofErr w:type="gramStart"/>
      <w:r w:rsidRPr="00316F7B">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316F7B">
        <w:rPr>
          <w:bCs/>
          <w:color w:val="auto"/>
          <w:spacing w:val="0"/>
          <w:sz w:val="24"/>
          <w:szCs w:val="24"/>
        </w:rPr>
        <w:t>процентной ставки рефинансирования (учетной ставки)</w:t>
      </w:r>
      <w:r w:rsidRPr="00316F7B">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205104" w:rsidRPr="00316F7B" w:rsidRDefault="00205104" w:rsidP="00205104">
      <w:pPr>
        <w:tabs>
          <w:tab w:val="left" w:pos="709"/>
        </w:tabs>
        <w:ind w:firstLine="709"/>
        <w:jc w:val="both"/>
        <w:rPr>
          <w:color w:val="auto"/>
          <w:spacing w:val="0"/>
          <w:sz w:val="24"/>
          <w:szCs w:val="24"/>
        </w:rPr>
      </w:pPr>
      <w:r w:rsidRPr="00316F7B">
        <w:rPr>
          <w:color w:val="auto"/>
          <w:spacing w:val="0"/>
          <w:sz w:val="24"/>
          <w:szCs w:val="24"/>
        </w:rPr>
        <w:t>5.7. В случае нарушения Исполнителем требований п. 9.10 (в том числе денежных требований по договорам цессии и факторинга) по настоящему Договору Исполнитель уплачивает Заказчику штраф в размере 20% от общей цены настоящего Договора.</w:t>
      </w:r>
    </w:p>
    <w:p w:rsidR="00C73AAD" w:rsidRPr="00316F7B" w:rsidRDefault="00C73AAD" w:rsidP="00C73AAD">
      <w:pPr>
        <w:ind w:firstLine="709"/>
        <w:jc w:val="both"/>
        <w:rPr>
          <w:color w:val="auto"/>
          <w:spacing w:val="0"/>
          <w:sz w:val="24"/>
          <w:szCs w:val="24"/>
        </w:rPr>
      </w:pPr>
      <w:r w:rsidRPr="00316F7B">
        <w:rPr>
          <w:color w:val="auto"/>
          <w:spacing w:val="0"/>
          <w:sz w:val="24"/>
          <w:szCs w:val="24"/>
        </w:rPr>
        <w:t>5.</w:t>
      </w:r>
      <w:r w:rsidR="00205104" w:rsidRPr="00316F7B">
        <w:rPr>
          <w:color w:val="auto"/>
          <w:spacing w:val="0"/>
          <w:sz w:val="24"/>
          <w:szCs w:val="24"/>
        </w:rPr>
        <w:t>8</w:t>
      </w:r>
      <w:r w:rsidRPr="00316F7B">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1" w:name="_Toc70831962"/>
      <w:bookmarkStart w:id="2" w:name="_Toc98253843"/>
    </w:p>
    <w:p w:rsidR="00B426A8" w:rsidRPr="00316F7B" w:rsidRDefault="00B426A8" w:rsidP="00B426A8">
      <w:pPr>
        <w:ind w:firstLine="709"/>
        <w:jc w:val="both"/>
        <w:rPr>
          <w:color w:val="auto"/>
          <w:spacing w:val="0"/>
          <w:sz w:val="24"/>
          <w:szCs w:val="24"/>
        </w:rPr>
      </w:pPr>
      <w:r w:rsidRPr="00316F7B">
        <w:rPr>
          <w:color w:val="auto"/>
          <w:spacing w:val="0"/>
          <w:sz w:val="24"/>
          <w:szCs w:val="24"/>
        </w:rPr>
        <w:t xml:space="preserve">5.9. </w:t>
      </w:r>
      <w:proofErr w:type="gramStart"/>
      <w:r w:rsidRPr="00316F7B">
        <w:rPr>
          <w:color w:val="auto"/>
          <w:spacing w:val="0"/>
          <w:sz w:val="24"/>
          <w:szCs w:val="24"/>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316F7B">
        <w:rPr>
          <w:color w:val="auto"/>
          <w:spacing w:val="0"/>
          <w:sz w:val="24"/>
          <w:szCs w:val="24"/>
        </w:rPr>
        <w:t xml:space="preserve"> </w:t>
      </w:r>
      <w:proofErr w:type="gramStart"/>
      <w:r w:rsidRPr="00316F7B">
        <w:rPr>
          <w:color w:val="auto"/>
          <w:spacing w:val="0"/>
          <w:sz w:val="24"/>
          <w:szCs w:val="24"/>
        </w:rPr>
        <w:t>возмещении</w:t>
      </w:r>
      <w:proofErr w:type="gramEnd"/>
      <w:r w:rsidRPr="00316F7B">
        <w:rPr>
          <w:color w:val="auto"/>
          <w:spacing w:val="0"/>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B426A8" w:rsidRPr="00316F7B" w:rsidRDefault="00B426A8" w:rsidP="00B426A8">
      <w:pPr>
        <w:ind w:firstLine="709"/>
        <w:jc w:val="both"/>
        <w:rPr>
          <w:color w:val="auto"/>
          <w:spacing w:val="0"/>
          <w:sz w:val="24"/>
          <w:szCs w:val="24"/>
        </w:rPr>
      </w:pPr>
      <w:r w:rsidRPr="00316F7B">
        <w:rPr>
          <w:color w:val="auto"/>
          <w:spacing w:val="0"/>
          <w:sz w:val="24"/>
          <w:szCs w:val="24"/>
        </w:rPr>
        <w:t xml:space="preserve"> </w:t>
      </w:r>
      <w:proofErr w:type="gramStart"/>
      <w:r w:rsidRPr="00316F7B">
        <w:rPr>
          <w:color w:val="auto"/>
          <w:spacing w:val="0"/>
          <w:sz w:val="24"/>
          <w:szCs w:val="24"/>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w:t>
      </w:r>
      <w:proofErr w:type="gramEnd"/>
      <w:r w:rsidRPr="00316F7B">
        <w:rPr>
          <w:color w:val="auto"/>
          <w:spacing w:val="0"/>
          <w:sz w:val="24"/>
          <w:szCs w:val="24"/>
        </w:rPr>
        <w:t xml:space="preserve"> налогового органа о выявлении неуплаты (полностью или частично) сумм налога на прибыль, уплатить Заказчику неустойку в размере 120</w:t>
      </w:r>
      <w:r w:rsidR="00C55FA6" w:rsidRPr="00316F7B">
        <w:rPr>
          <w:color w:val="auto"/>
          <w:spacing w:val="0"/>
          <w:sz w:val="24"/>
          <w:szCs w:val="24"/>
        </w:rPr>
        <w:t xml:space="preserve"> </w:t>
      </w:r>
      <w:r w:rsidRPr="00316F7B">
        <w:rPr>
          <w:color w:val="auto"/>
          <w:spacing w:val="0"/>
          <w:sz w:val="24"/>
          <w:szCs w:val="24"/>
        </w:rPr>
        <w:t>% от суммы налога, в отношении которой получено решение налогового органа.</w:t>
      </w:r>
    </w:p>
    <w:p w:rsidR="00C73AAD" w:rsidRPr="00316F7B" w:rsidRDefault="00C73AAD" w:rsidP="00C73AAD">
      <w:pPr>
        <w:ind w:firstLine="708"/>
        <w:jc w:val="center"/>
        <w:rPr>
          <w:b/>
          <w:color w:val="auto"/>
          <w:spacing w:val="0"/>
          <w:sz w:val="24"/>
          <w:szCs w:val="24"/>
        </w:rPr>
      </w:pPr>
    </w:p>
    <w:p w:rsidR="00C73AAD" w:rsidRPr="00316F7B" w:rsidRDefault="00C73AAD" w:rsidP="00C73AAD">
      <w:pPr>
        <w:ind w:firstLine="708"/>
        <w:jc w:val="center"/>
        <w:rPr>
          <w:b/>
          <w:color w:val="auto"/>
          <w:spacing w:val="0"/>
          <w:sz w:val="24"/>
          <w:szCs w:val="24"/>
        </w:rPr>
      </w:pPr>
      <w:r w:rsidRPr="00316F7B">
        <w:rPr>
          <w:b/>
          <w:color w:val="auto"/>
          <w:spacing w:val="0"/>
          <w:sz w:val="24"/>
          <w:szCs w:val="24"/>
        </w:rPr>
        <w:t xml:space="preserve">6. </w:t>
      </w:r>
      <w:bookmarkEnd w:id="1"/>
      <w:bookmarkEnd w:id="2"/>
      <w:r w:rsidRPr="00316F7B">
        <w:rPr>
          <w:b/>
          <w:color w:val="auto"/>
          <w:spacing w:val="0"/>
          <w:sz w:val="24"/>
          <w:szCs w:val="24"/>
        </w:rPr>
        <w:t>ФОРС-МАЖОР.</w:t>
      </w:r>
    </w:p>
    <w:p w:rsidR="00C73AAD" w:rsidRPr="00316F7B" w:rsidRDefault="00C73AAD" w:rsidP="00C73AAD">
      <w:pPr>
        <w:ind w:firstLine="708"/>
        <w:jc w:val="both"/>
        <w:rPr>
          <w:color w:val="auto"/>
          <w:spacing w:val="0"/>
          <w:sz w:val="24"/>
          <w:szCs w:val="24"/>
        </w:rPr>
      </w:pPr>
      <w:bookmarkStart w:id="3" w:name="_Toc90385038"/>
      <w:bookmarkStart w:id="4" w:name="_Toc98253844"/>
      <w:r w:rsidRPr="00316F7B">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6.2. </w:t>
      </w:r>
      <w:proofErr w:type="gramStart"/>
      <w:r w:rsidRPr="00316F7B">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6.3. </w:t>
      </w:r>
      <w:proofErr w:type="gramStart"/>
      <w:r w:rsidRPr="00316F7B">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C73AAD" w:rsidRPr="00316F7B" w:rsidRDefault="00C73AAD" w:rsidP="00C73AAD">
      <w:pPr>
        <w:ind w:firstLine="708"/>
        <w:jc w:val="both"/>
        <w:rPr>
          <w:color w:val="auto"/>
          <w:spacing w:val="0"/>
          <w:sz w:val="24"/>
          <w:szCs w:val="24"/>
        </w:rPr>
      </w:pPr>
      <w:r w:rsidRPr="00316F7B">
        <w:rPr>
          <w:color w:val="auto"/>
          <w:spacing w:val="0"/>
          <w:sz w:val="24"/>
          <w:szCs w:val="24"/>
        </w:rPr>
        <w:t xml:space="preserve">6.4. Сторона, у которой возникли обстоятельства форс-мажора, обязана в </w:t>
      </w:r>
      <w:r w:rsidRPr="00316F7B">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316F7B" w:rsidRDefault="00C73AAD" w:rsidP="00C73AAD">
      <w:pPr>
        <w:ind w:firstLine="708"/>
        <w:jc w:val="both"/>
        <w:rPr>
          <w:color w:val="auto"/>
          <w:spacing w:val="0"/>
          <w:sz w:val="24"/>
          <w:szCs w:val="24"/>
        </w:rPr>
      </w:pPr>
      <w:r w:rsidRPr="00316F7B">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316F7B" w:rsidRDefault="00C73AAD" w:rsidP="00C73AAD">
      <w:pPr>
        <w:pStyle w:val="2"/>
        <w:tabs>
          <w:tab w:val="clear" w:pos="1134"/>
        </w:tabs>
        <w:spacing w:before="0" w:after="0"/>
        <w:ind w:left="0" w:firstLine="0"/>
        <w:jc w:val="center"/>
        <w:rPr>
          <w:sz w:val="24"/>
          <w:szCs w:val="24"/>
        </w:rPr>
      </w:pPr>
    </w:p>
    <w:p w:rsidR="00C73AAD" w:rsidRPr="00316F7B" w:rsidRDefault="00C73AAD" w:rsidP="00C73AAD">
      <w:pPr>
        <w:pStyle w:val="2"/>
        <w:tabs>
          <w:tab w:val="clear" w:pos="1134"/>
        </w:tabs>
        <w:spacing w:before="0" w:after="0"/>
        <w:ind w:left="0" w:firstLine="0"/>
        <w:jc w:val="center"/>
        <w:rPr>
          <w:sz w:val="24"/>
          <w:szCs w:val="24"/>
        </w:rPr>
      </w:pPr>
      <w:r w:rsidRPr="00316F7B">
        <w:rPr>
          <w:sz w:val="24"/>
          <w:szCs w:val="24"/>
        </w:rPr>
        <w:t xml:space="preserve">7. </w:t>
      </w:r>
      <w:bookmarkEnd w:id="3"/>
      <w:bookmarkEnd w:id="4"/>
      <w:r w:rsidRPr="00316F7B">
        <w:rPr>
          <w:sz w:val="24"/>
          <w:szCs w:val="24"/>
        </w:rPr>
        <w:t>ПОРЯДОК РАЗРЕШЕНИЯ СПОРОВ. РАСТОРЖЕНИЕ ДОГОВОРА</w:t>
      </w:r>
    </w:p>
    <w:p w:rsidR="00C73AAD" w:rsidRPr="00316F7B" w:rsidRDefault="00C73AAD" w:rsidP="00C73AAD">
      <w:pPr>
        <w:tabs>
          <w:tab w:val="left" w:pos="0"/>
          <w:tab w:val="left" w:pos="9501"/>
        </w:tabs>
        <w:ind w:right="-15" w:firstLine="540"/>
        <w:jc w:val="both"/>
        <w:rPr>
          <w:color w:val="auto"/>
          <w:spacing w:val="0"/>
          <w:sz w:val="24"/>
          <w:szCs w:val="24"/>
        </w:rPr>
      </w:pPr>
      <w:r w:rsidRPr="00316F7B">
        <w:rPr>
          <w:color w:val="auto"/>
          <w:spacing w:val="0"/>
          <w:sz w:val="24"/>
          <w:szCs w:val="24"/>
        </w:rPr>
        <w:t>7.1. Рассмотрение споров:</w:t>
      </w:r>
    </w:p>
    <w:p w:rsidR="00B55028" w:rsidRPr="00316F7B" w:rsidRDefault="00B55028" w:rsidP="00B55028">
      <w:pPr>
        <w:ind w:firstLine="709"/>
        <w:jc w:val="both"/>
        <w:rPr>
          <w:bCs/>
          <w:color w:val="auto"/>
          <w:sz w:val="24"/>
          <w:szCs w:val="24"/>
        </w:rPr>
      </w:pPr>
      <w:r w:rsidRPr="00316F7B">
        <w:rPr>
          <w:bCs/>
          <w:color w:val="auto"/>
          <w:sz w:val="24"/>
          <w:szCs w:val="24"/>
        </w:rPr>
        <w:t>Стороны пришли к соглашению, что иски к Заказчику предъявляются в Арбитражный суд г. Москвы.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316F7B">
        <w:rPr>
          <w:bCs/>
          <w:iCs/>
          <w:color w:val="auto"/>
          <w:sz w:val="24"/>
          <w:szCs w:val="24"/>
        </w:rPr>
        <w:t>,</w:t>
      </w:r>
      <w:r w:rsidRPr="00316F7B">
        <w:rPr>
          <w:bCs/>
          <w:color w:val="auto"/>
          <w:sz w:val="24"/>
          <w:szCs w:val="24"/>
        </w:rPr>
        <w:t xml:space="preserve"> либо в Арбитражный суд города Москвы.</w:t>
      </w:r>
    </w:p>
    <w:p w:rsidR="00C73AAD" w:rsidRPr="00316F7B" w:rsidRDefault="00C73AAD" w:rsidP="00C73AAD">
      <w:pPr>
        <w:tabs>
          <w:tab w:val="left" w:pos="0"/>
          <w:tab w:val="left" w:pos="9501"/>
        </w:tabs>
        <w:ind w:right="-15" w:firstLine="540"/>
        <w:jc w:val="both"/>
        <w:rPr>
          <w:bCs/>
          <w:color w:val="auto"/>
          <w:spacing w:val="0"/>
          <w:sz w:val="24"/>
          <w:szCs w:val="24"/>
        </w:rPr>
      </w:pPr>
      <w:r w:rsidRPr="00316F7B">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Pr="00316F7B" w:rsidRDefault="00C73AAD" w:rsidP="00C73AAD">
      <w:pPr>
        <w:tabs>
          <w:tab w:val="left" w:pos="0"/>
          <w:tab w:val="left" w:pos="9501"/>
        </w:tabs>
        <w:ind w:right="-15" w:firstLine="540"/>
        <w:jc w:val="both"/>
        <w:rPr>
          <w:bCs/>
          <w:color w:val="auto"/>
          <w:spacing w:val="0"/>
          <w:sz w:val="24"/>
          <w:szCs w:val="24"/>
        </w:rPr>
      </w:pPr>
      <w:r w:rsidRPr="00316F7B">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7F1F21" w:rsidRPr="00316F7B" w:rsidRDefault="007F1F21" w:rsidP="00C73AAD">
      <w:pPr>
        <w:tabs>
          <w:tab w:val="left" w:pos="0"/>
          <w:tab w:val="left" w:pos="9501"/>
        </w:tabs>
        <w:ind w:right="-15" w:firstLine="540"/>
        <w:jc w:val="both"/>
        <w:rPr>
          <w:bCs/>
          <w:color w:val="auto"/>
          <w:spacing w:val="0"/>
          <w:sz w:val="24"/>
          <w:szCs w:val="24"/>
        </w:rPr>
      </w:pPr>
      <w:r w:rsidRPr="00316F7B">
        <w:rPr>
          <w:color w:val="auto"/>
          <w:spacing w:val="0"/>
          <w:sz w:val="24"/>
          <w:szCs w:val="24"/>
        </w:rPr>
        <w:t xml:space="preserve">7.4.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316F7B">
        <w:rPr>
          <w:color w:val="auto"/>
          <w:spacing w:val="0"/>
          <w:sz w:val="24"/>
          <w:szCs w:val="24"/>
        </w:rPr>
        <w:t>с даты получения</w:t>
      </w:r>
      <w:proofErr w:type="gramEnd"/>
      <w:r w:rsidRPr="00316F7B">
        <w:rPr>
          <w:color w:val="auto"/>
          <w:spacing w:val="0"/>
          <w:sz w:val="24"/>
          <w:szCs w:val="24"/>
        </w:rPr>
        <w:t xml:space="preserve"> претензии.</w:t>
      </w:r>
    </w:p>
    <w:p w:rsidR="00C73AAD" w:rsidRPr="00316F7B" w:rsidRDefault="00C73AAD" w:rsidP="00C73AAD">
      <w:pPr>
        <w:pStyle w:val="2"/>
        <w:tabs>
          <w:tab w:val="clear" w:pos="1134"/>
        </w:tabs>
        <w:spacing w:before="0" w:after="0"/>
        <w:ind w:left="0" w:firstLine="0"/>
        <w:jc w:val="center"/>
        <w:rPr>
          <w:sz w:val="24"/>
          <w:szCs w:val="24"/>
        </w:rPr>
      </w:pPr>
      <w:bookmarkStart w:id="5" w:name="_Toc90385039"/>
      <w:bookmarkStart w:id="6" w:name="_Toc98253845"/>
    </w:p>
    <w:p w:rsidR="00C73AAD" w:rsidRPr="00316F7B" w:rsidRDefault="00C73AAD" w:rsidP="00C73AAD">
      <w:pPr>
        <w:pStyle w:val="2"/>
        <w:tabs>
          <w:tab w:val="clear" w:pos="1134"/>
        </w:tabs>
        <w:spacing w:before="0" w:after="0"/>
        <w:ind w:left="0" w:firstLine="0"/>
        <w:jc w:val="center"/>
        <w:rPr>
          <w:sz w:val="24"/>
          <w:szCs w:val="24"/>
        </w:rPr>
      </w:pPr>
      <w:r w:rsidRPr="00316F7B">
        <w:rPr>
          <w:sz w:val="24"/>
          <w:szCs w:val="24"/>
        </w:rPr>
        <w:t>8. КОНФИДЕНЦИАЛЬНОСТЬ</w:t>
      </w:r>
      <w:bookmarkEnd w:id="5"/>
      <w:bookmarkEnd w:id="6"/>
      <w:r w:rsidRPr="00316F7B">
        <w:rPr>
          <w:sz w:val="24"/>
          <w:szCs w:val="24"/>
        </w:rPr>
        <w:t>.</w:t>
      </w:r>
    </w:p>
    <w:p w:rsidR="00C73AAD" w:rsidRPr="00316F7B" w:rsidRDefault="00C73AAD" w:rsidP="00C73AAD">
      <w:pPr>
        <w:tabs>
          <w:tab w:val="left" w:pos="0"/>
          <w:tab w:val="left" w:pos="9501"/>
        </w:tabs>
        <w:ind w:right="-15" w:firstLine="540"/>
        <w:jc w:val="both"/>
        <w:rPr>
          <w:bCs/>
          <w:color w:val="auto"/>
          <w:spacing w:val="0"/>
          <w:sz w:val="24"/>
          <w:szCs w:val="24"/>
        </w:rPr>
      </w:pPr>
      <w:r w:rsidRPr="00316F7B">
        <w:rPr>
          <w:color w:val="auto"/>
          <w:sz w:val="24"/>
          <w:szCs w:val="24"/>
        </w:rPr>
        <w:t>8</w:t>
      </w:r>
      <w:r w:rsidRPr="00316F7B">
        <w:rPr>
          <w:color w:val="auto"/>
          <w:spacing w:val="0"/>
          <w:sz w:val="24"/>
          <w:szCs w:val="24"/>
        </w:rPr>
        <w:t xml:space="preserve">.1. </w:t>
      </w:r>
      <w:r w:rsidRPr="00316F7B">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316F7B">
        <w:rPr>
          <w:bCs/>
          <w:color w:val="auto"/>
          <w:spacing w:val="0"/>
          <w:sz w:val="24"/>
          <w:szCs w:val="24"/>
        </w:rPr>
        <w:t xml:space="preserve">ной информации одной из Сторон </w:t>
      </w:r>
      <w:r w:rsidRPr="00316F7B">
        <w:rPr>
          <w:bCs/>
          <w:color w:val="auto"/>
          <w:spacing w:val="0"/>
          <w:sz w:val="24"/>
          <w:szCs w:val="24"/>
        </w:rPr>
        <w:t>другой Стороне, между Сторонами должно быть заключено Соглашение о конфиденциальности.</w:t>
      </w:r>
    </w:p>
    <w:p w:rsidR="00C73AAD" w:rsidRPr="00316F7B" w:rsidRDefault="00C73AAD" w:rsidP="00C73AAD">
      <w:pPr>
        <w:tabs>
          <w:tab w:val="left" w:pos="0"/>
          <w:tab w:val="left" w:pos="9501"/>
        </w:tabs>
        <w:ind w:right="-15" w:firstLine="540"/>
        <w:jc w:val="both"/>
        <w:rPr>
          <w:bCs/>
          <w:color w:val="auto"/>
          <w:spacing w:val="0"/>
          <w:sz w:val="24"/>
          <w:szCs w:val="24"/>
        </w:rPr>
      </w:pPr>
      <w:r w:rsidRPr="00316F7B">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316F7B" w:rsidRDefault="00C73AAD" w:rsidP="00C73AAD">
      <w:pPr>
        <w:tabs>
          <w:tab w:val="left" w:pos="0"/>
          <w:tab w:val="left" w:pos="9501"/>
        </w:tabs>
        <w:ind w:right="-15" w:firstLine="540"/>
        <w:jc w:val="both"/>
        <w:rPr>
          <w:bCs/>
          <w:color w:val="auto"/>
          <w:spacing w:val="0"/>
          <w:sz w:val="24"/>
          <w:szCs w:val="24"/>
        </w:rPr>
      </w:pPr>
    </w:p>
    <w:p w:rsidR="00C73AAD" w:rsidRPr="00316F7B" w:rsidRDefault="00C73AAD" w:rsidP="00C73AAD">
      <w:pPr>
        <w:jc w:val="center"/>
        <w:rPr>
          <w:b/>
          <w:color w:val="auto"/>
          <w:spacing w:val="0"/>
          <w:sz w:val="24"/>
          <w:szCs w:val="24"/>
        </w:rPr>
      </w:pPr>
      <w:r w:rsidRPr="00316F7B">
        <w:rPr>
          <w:b/>
          <w:color w:val="auto"/>
          <w:spacing w:val="0"/>
          <w:sz w:val="24"/>
          <w:szCs w:val="24"/>
        </w:rPr>
        <w:t>9. ПРОЧИЕ УСЛОВИЯ.</w:t>
      </w:r>
    </w:p>
    <w:p w:rsidR="00C73AAD" w:rsidRPr="00316F7B" w:rsidRDefault="00C73AAD" w:rsidP="00C73AAD">
      <w:pPr>
        <w:ind w:firstLine="720"/>
        <w:jc w:val="both"/>
        <w:rPr>
          <w:color w:val="auto"/>
          <w:spacing w:val="0"/>
          <w:sz w:val="24"/>
          <w:szCs w:val="24"/>
        </w:rPr>
      </w:pPr>
      <w:r w:rsidRPr="00316F7B">
        <w:rPr>
          <w:color w:val="auto"/>
          <w:spacing w:val="0"/>
          <w:sz w:val="24"/>
          <w:szCs w:val="24"/>
        </w:rPr>
        <w:t xml:space="preserve">9.1. Настоящий Договор вступает в силу </w:t>
      </w:r>
      <w:proofErr w:type="gramStart"/>
      <w:r w:rsidRPr="00316F7B">
        <w:rPr>
          <w:color w:val="auto"/>
          <w:spacing w:val="0"/>
          <w:sz w:val="24"/>
          <w:szCs w:val="24"/>
        </w:rPr>
        <w:t>с даты</w:t>
      </w:r>
      <w:proofErr w:type="gramEnd"/>
      <w:r w:rsidRPr="00316F7B">
        <w:rPr>
          <w:color w:val="auto"/>
          <w:spacing w:val="0"/>
          <w:sz w:val="24"/>
          <w:szCs w:val="24"/>
        </w:rPr>
        <w:t xml:space="preserve"> его подписания и действует до полного исполнения Сторонами своих обязательств.</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316F7B">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316F7B" w:rsidRDefault="00C73AAD" w:rsidP="00B55028">
      <w:pPr>
        <w:ind w:firstLine="709"/>
        <w:jc w:val="both"/>
        <w:rPr>
          <w:color w:val="auto"/>
          <w:sz w:val="24"/>
          <w:szCs w:val="24"/>
        </w:rPr>
      </w:pPr>
      <w:r w:rsidRPr="00316F7B">
        <w:rPr>
          <w:color w:val="auto"/>
          <w:sz w:val="24"/>
          <w:szCs w:val="24"/>
        </w:rPr>
        <w:t>9.</w:t>
      </w:r>
      <w:r w:rsidRPr="00316F7B">
        <w:rPr>
          <w:snapToGrid w:val="0"/>
          <w:color w:val="auto"/>
          <w:spacing w:val="0"/>
          <w:sz w:val="24"/>
          <w:szCs w:val="24"/>
        </w:rPr>
        <w:t xml:space="preserve">6. Сторонами достигнуто соглашение о том, что существенными являются следующие условия: предмет, срок оказания Услуг, цена, качество. </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9.8. Настоящий Договор составлен в 2 (двух) экземплярах, имеющих одинаковую юридическую силу, по одному для каждой из Сторон.</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sidRPr="00316F7B">
        <w:rPr>
          <w:sz w:val="24"/>
          <w:szCs w:val="24"/>
        </w:rPr>
        <w:t>Д</w:t>
      </w:r>
      <w:r w:rsidRPr="00316F7B">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316F7B" w:rsidRDefault="00C73AAD" w:rsidP="00C73AAD">
      <w:pPr>
        <w:pStyle w:val="a8"/>
        <w:numPr>
          <w:ilvl w:val="0"/>
          <w:numId w:val="0"/>
        </w:numPr>
        <w:spacing w:line="240" w:lineRule="auto"/>
        <w:rPr>
          <w:sz w:val="24"/>
          <w:szCs w:val="24"/>
        </w:rPr>
      </w:pPr>
      <w:r w:rsidRPr="00316F7B">
        <w:rPr>
          <w:sz w:val="24"/>
          <w:szCs w:val="24"/>
        </w:rPr>
        <w:tab/>
        <w:t>9.11.  Ответственными исполнителями по Договору являются:</w:t>
      </w:r>
    </w:p>
    <w:p w:rsidR="00C73AAD" w:rsidRPr="00316F7B" w:rsidRDefault="00C73AAD" w:rsidP="00C73AAD">
      <w:pPr>
        <w:ind w:firstLine="540"/>
        <w:rPr>
          <w:color w:val="auto"/>
          <w:sz w:val="24"/>
          <w:szCs w:val="24"/>
        </w:rPr>
      </w:pPr>
      <w:r w:rsidRPr="00316F7B">
        <w:rPr>
          <w:color w:val="auto"/>
          <w:sz w:val="24"/>
          <w:szCs w:val="24"/>
        </w:rPr>
        <w:t>от Исполнителя – __________________________________,</w:t>
      </w:r>
    </w:p>
    <w:p w:rsidR="00C73AAD" w:rsidRPr="00316F7B" w:rsidRDefault="00C73AAD" w:rsidP="00C73AAD">
      <w:pPr>
        <w:ind w:firstLine="540"/>
        <w:rPr>
          <w:color w:val="auto"/>
          <w:sz w:val="24"/>
          <w:szCs w:val="24"/>
        </w:rPr>
      </w:pPr>
      <w:r w:rsidRPr="00316F7B">
        <w:rPr>
          <w:color w:val="auto"/>
          <w:sz w:val="24"/>
          <w:szCs w:val="24"/>
        </w:rPr>
        <w:t>от Заказчика – _____________________________________.</w:t>
      </w:r>
    </w:p>
    <w:p w:rsidR="00C73AAD" w:rsidRPr="00316F7B" w:rsidRDefault="00C73AAD" w:rsidP="00C73AAD">
      <w:pPr>
        <w:ind w:firstLine="540"/>
        <w:jc w:val="both"/>
        <w:rPr>
          <w:color w:val="auto"/>
          <w:sz w:val="24"/>
          <w:szCs w:val="24"/>
        </w:rPr>
      </w:pPr>
      <w:r w:rsidRPr="00316F7B">
        <w:rPr>
          <w:color w:val="auto"/>
          <w:sz w:val="24"/>
          <w:szCs w:val="24"/>
        </w:rPr>
        <w:t>Стороны обязаны письменно уведомлять друг друга о назначении новых Ответственных исполнителей по Договору.</w:t>
      </w:r>
    </w:p>
    <w:p w:rsidR="00B55028" w:rsidRPr="00316F7B" w:rsidRDefault="00C73AAD" w:rsidP="00B55028">
      <w:pPr>
        <w:pStyle w:val="a8"/>
        <w:numPr>
          <w:ilvl w:val="0"/>
          <w:numId w:val="0"/>
        </w:numPr>
        <w:spacing w:line="240" w:lineRule="auto"/>
        <w:ind w:firstLine="708"/>
        <w:rPr>
          <w:sz w:val="24"/>
          <w:szCs w:val="24"/>
        </w:rPr>
      </w:pPr>
      <w:r w:rsidRPr="00316F7B">
        <w:rPr>
          <w:sz w:val="24"/>
          <w:szCs w:val="24"/>
        </w:rPr>
        <w:t>9.12</w:t>
      </w:r>
      <w:proofErr w:type="gramStart"/>
      <w:r w:rsidR="00B55028" w:rsidRPr="00316F7B">
        <w:rPr>
          <w:sz w:val="24"/>
          <w:szCs w:val="24"/>
        </w:rPr>
        <w:t xml:space="preserve"> В</w:t>
      </w:r>
      <w:proofErr w:type="gramEnd"/>
      <w:r w:rsidR="00B55028" w:rsidRPr="00316F7B">
        <w:rPr>
          <w:sz w:val="24"/>
          <w:szCs w:val="24"/>
        </w:rPr>
        <w:t xml:space="preserve">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7 к настоящему Договору, с подтверждением соответствующими документами. Информация направляется </w:t>
      </w:r>
      <w:r w:rsidR="00B55028" w:rsidRPr="00316F7B">
        <w:rPr>
          <w:sz w:val="24"/>
          <w:szCs w:val="24"/>
          <w:lang w:val="en-US"/>
        </w:rPr>
        <w:t>info</w:t>
      </w:r>
      <w:r w:rsidR="00B55028" w:rsidRPr="00316F7B">
        <w:rPr>
          <w:sz w:val="24"/>
          <w:szCs w:val="24"/>
        </w:rPr>
        <w:t>@</w:t>
      </w:r>
      <w:proofErr w:type="spellStart"/>
      <w:r w:rsidR="00B55028" w:rsidRPr="00316F7B">
        <w:rPr>
          <w:sz w:val="24"/>
          <w:szCs w:val="24"/>
          <w:lang w:val="en-US"/>
        </w:rPr>
        <w:t>moek</w:t>
      </w:r>
      <w:proofErr w:type="spellEnd"/>
      <w:r w:rsidR="00B55028" w:rsidRPr="00316F7B">
        <w:rPr>
          <w:sz w:val="24"/>
          <w:szCs w:val="24"/>
        </w:rPr>
        <w:t>/</w:t>
      </w:r>
      <w:proofErr w:type="spellStart"/>
      <w:r w:rsidR="00B55028" w:rsidRPr="00316F7B">
        <w:rPr>
          <w:sz w:val="24"/>
          <w:szCs w:val="24"/>
          <w:lang w:val="en-US"/>
        </w:rPr>
        <w:t>ru</w:t>
      </w:r>
      <w:proofErr w:type="spellEnd"/>
      <w:r w:rsidR="00B55028" w:rsidRPr="00316F7B">
        <w:rPr>
          <w:sz w:val="24"/>
          <w:szCs w:val="24"/>
        </w:rPr>
        <w:t xml:space="preserve"> с последующим направлением оригиналов средствами почтовой связи.</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 xml:space="preserve">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w:t>
      </w:r>
      <w:proofErr w:type="gramStart"/>
      <w:r w:rsidRPr="00316F7B">
        <w:rPr>
          <w:sz w:val="24"/>
          <w:szCs w:val="24"/>
        </w:rPr>
        <w:t>с даты получения</w:t>
      </w:r>
      <w:proofErr w:type="gramEnd"/>
      <w:r w:rsidRPr="00316F7B">
        <w:rPr>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9.14. Следующие приложения являются неотъемлемой частью настоящего Договора:</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Приложение № 1 – «</w:t>
      </w:r>
      <w:r w:rsidR="00B55028" w:rsidRPr="00316F7B">
        <w:rPr>
          <w:sz w:val="24"/>
          <w:szCs w:val="24"/>
        </w:rPr>
        <w:t>Техническое з</w:t>
      </w:r>
      <w:r w:rsidRPr="00316F7B">
        <w:rPr>
          <w:sz w:val="24"/>
          <w:szCs w:val="24"/>
        </w:rPr>
        <w:t>адание»;</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Приложение № 2 – «</w:t>
      </w:r>
      <w:r w:rsidR="00B55028" w:rsidRPr="00316F7B">
        <w:rPr>
          <w:sz w:val="24"/>
          <w:szCs w:val="24"/>
        </w:rPr>
        <w:t>Перечень оборудования</w:t>
      </w:r>
      <w:r w:rsidRPr="00316F7B">
        <w:rPr>
          <w:sz w:val="24"/>
          <w:szCs w:val="24"/>
        </w:rPr>
        <w:t>»</w:t>
      </w:r>
      <w:r w:rsidR="00205104" w:rsidRPr="00316F7B">
        <w:rPr>
          <w:sz w:val="24"/>
          <w:szCs w:val="24"/>
        </w:rPr>
        <w:t>;</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Приложение № 3 – «</w:t>
      </w:r>
      <w:r w:rsidR="00B55028" w:rsidRPr="00316F7B">
        <w:rPr>
          <w:sz w:val="24"/>
          <w:szCs w:val="24"/>
        </w:rPr>
        <w:t>Регламент эксплуатационного взаимодействия</w:t>
      </w:r>
      <w:r w:rsidRPr="00316F7B">
        <w:rPr>
          <w:sz w:val="24"/>
          <w:szCs w:val="24"/>
        </w:rPr>
        <w:t>»</w:t>
      </w:r>
      <w:r w:rsidR="00205104" w:rsidRPr="00316F7B">
        <w:rPr>
          <w:sz w:val="24"/>
          <w:szCs w:val="24"/>
        </w:rPr>
        <w:t>;</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Приложение № 4 - «</w:t>
      </w:r>
      <w:r w:rsidR="00B55028" w:rsidRPr="00316F7B">
        <w:rPr>
          <w:sz w:val="24"/>
          <w:szCs w:val="24"/>
        </w:rPr>
        <w:t>Форма запроса на оказание дополнительных услуг»</w:t>
      </w:r>
      <w:r w:rsidR="00205104" w:rsidRPr="00316F7B">
        <w:rPr>
          <w:sz w:val="24"/>
          <w:szCs w:val="24"/>
        </w:rPr>
        <w:t>;</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Приложение № 5 –</w:t>
      </w:r>
      <w:r w:rsidR="00B55028" w:rsidRPr="00316F7B">
        <w:rPr>
          <w:sz w:val="24"/>
          <w:szCs w:val="24"/>
        </w:rPr>
        <w:t xml:space="preserve"> «График технического обслуживания оборудования и систем КТС»;</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Приложение №</w:t>
      </w:r>
      <w:r w:rsidR="00BD0F36" w:rsidRPr="00316F7B">
        <w:rPr>
          <w:sz w:val="24"/>
          <w:szCs w:val="24"/>
        </w:rPr>
        <w:t xml:space="preserve"> </w:t>
      </w:r>
      <w:r w:rsidRPr="00316F7B">
        <w:rPr>
          <w:sz w:val="24"/>
          <w:szCs w:val="24"/>
        </w:rPr>
        <w:t xml:space="preserve">6 – </w:t>
      </w:r>
      <w:r w:rsidR="00B55028" w:rsidRPr="00316F7B">
        <w:rPr>
          <w:sz w:val="24"/>
          <w:szCs w:val="24"/>
        </w:rPr>
        <w:t>«</w:t>
      </w:r>
      <w:r w:rsidR="00385867" w:rsidRPr="00316F7B">
        <w:rPr>
          <w:sz w:val="24"/>
          <w:szCs w:val="24"/>
        </w:rPr>
        <w:t>Смета</w:t>
      </w:r>
      <w:r w:rsidR="00B55028" w:rsidRPr="00316F7B">
        <w:rPr>
          <w:sz w:val="24"/>
          <w:szCs w:val="24"/>
        </w:rPr>
        <w:t>»;</w:t>
      </w:r>
    </w:p>
    <w:p w:rsidR="00C73AAD" w:rsidRPr="00316F7B" w:rsidRDefault="00C73AAD" w:rsidP="00C73AAD">
      <w:pPr>
        <w:pStyle w:val="a8"/>
        <w:numPr>
          <w:ilvl w:val="0"/>
          <w:numId w:val="0"/>
        </w:numPr>
        <w:spacing w:line="240" w:lineRule="auto"/>
        <w:ind w:firstLine="708"/>
        <w:rPr>
          <w:sz w:val="24"/>
          <w:szCs w:val="24"/>
        </w:rPr>
      </w:pPr>
      <w:r w:rsidRPr="00316F7B">
        <w:rPr>
          <w:sz w:val="24"/>
          <w:szCs w:val="24"/>
        </w:rPr>
        <w:t xml:space="preserve">Приложение № 7 - </w:t>
      </w:r>
      <w:r w:rsidR="00B55028" w:rsidRPr="00316F7B">
        <w:rPr>
          <w:sz w:val="24"/>
          <w:szCs w:val="24"/>
        </w:rPr>
        <w:t>Форма «Сведения об изменении информации о цепочке собственников, включая бенефициаров (в том числе конечных) _______наименование контрагента_______»;</w:t>
      </w:r>
    </w:p>
    <w:p w:rsidR="00BD0F36" w:rsidRPr="00316F7B" w:rsidRDefault="00BD0F36" w:rsidP="00C73AAD">
      <w:pPr>
        <w:pStyle w:val="a8"/>
        <w:numPr>
          <w:ilvl w:val="0"/>
          <w:numId w:val="0"/>
        </w:numPr>
        <w:spacing w:line="240" w:lineRule="auto"/>
        <w:ind w:firstLine="708"/>
        <w:rPr>
          <w:sz w:val="24"/>
          <w:szCs w:val="24"/>
        </w:rPr>
      </w:pPr>
      <w:r w:rsidRPr="00316F7B">
        <w:rPr>
          <w:sz w:val="24"/>
          <w:szCs w:val="24"/>
        </w:rPr>
        <w:t>Приложение № 8 – «</w:t>
      </w:r>
      <w:proofErr w:type="gramStart"/>
      <w:r w:rsidRPr="00316F7B">
        <w:rPr>
          <w:sz w:val="24"/>
          <w:szCs w:val="24"/>
        </w:rPr>
        <w:t>Заверения Сторон</w:t>
      </w:r>
      <w:proofErr w:type="gramEnd"/>
      <w:r w:rsidRPr="00316F7B">
        <w:rPr>
          <w:sz w:val="24"/>
          <w:szCs w:val="24"/>
        </w:rPr>
        <w:t xml:space="preserve">». </w:t>
      </w:r>
    </w:p>
    <w:p w:rsidR="00D32F0B" w:rsidRPr="00316F7B" w:rsidRDefault="00D32F0B" w:rsidP="00C73AAD">
      <w:pPr>
        <w:pStyle w:val="a8"/>
        <w:numPr>
          <w:ilvl w:val="0"/>
          <w:numId w:val="0"/>
        </w:numPr>
        <w:spacing w:line="240" w:lineRule="auto"/>
        <w:ind w:firstLine="708"/>
        <w:rPr>
          <w:sz w:val="24"/>
          <w:szCs w:val="24"/>
        </w:rPr>
      </w:pPr>
    </w:p>
    <w:p w:rsidR="00C73AAD" w:rsidRPr="00316F7B" w:rsidRDefault="00C73AAD" w:rsidP="00C73AAD">
      <w:pPr>
        <w:ind w:firstLine="708"/>
        <w:jc w:val="center"/>
        <w:rPr>
          <w:b/>
          <w:color w:val="auto"/>
          <w:sz w:val="24"/>
          <w:szCs w:val="24"/>
        </w:rPr>
      </w:pPr>
      <w:r w:rsidRPr="00316F7B">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B55028" w:rsidRPr="00316F7B" w:rsidTr="0035415F">
        <w:trPr>
          <w:trHeight w:val="365"/>
        </w:trPr>
        <w:tc>
          <w:tcPr>
            <w:tcW w:w="5400" w:type="dxa"/>
            <w:tcBorders>
              <w:bottom w:val="single" w:sz="4" w:space="0" w:color="auto"/>
            </w:tcBorders>
          </w:tcPr>
          <w:p w:rsidR="00C73AAD" w:rsidRPr="00316F7B"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316F7B" w:rsidDel="00B512C3">
              <w:rPr>
                <w:b/>
                <w:color w:val="auto"/>
                <w:spacing w:val="0"/>
                <w:sz w:val="24"/>
                <w:szCs w:val="24"/>
              </w:rPr>
              <w:t xml:space="preserve"> </w:t>
            </w:r>
            <w:r w:rsidRPr="00316F7B">
              <w:rPr>
                <w:b/>
                <w:color w:val="auto"/>
                <w:spacing w:val="0"/>
                <w:sz w:val="24"/>
                <w:szCs w:val="24"/>
              </w:rPr>
              <w:t xml:space="preserve">«Заказчик» </w:t>
            </w:r>
          </w:p>
          <w:p w:rsidR="00C73AAD" w:rsidRPr="00316F7B"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C73AAD" w:rsidRPr="00316F7B"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316F7B">
              <w:rPr>
                <w:b/>
                <w:color w:val="auto"/>
                <w:spacing w:val="0"/>
                <w:sz w:val="24"/>
                <w:szCs w:val="24"/>
              </w:rPr>
              <w:t>«Исполнитель»</w:t>
            </w:r>
          </w:p>
          <w:p w:rsidR="00C73AAD" w:rsidRPr="00316F7B"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B55028" w:rsidRPr="00316F7B" w:rsidRDefault="00B55028" w:rsidP="00D32F0B">
      <w:pPr>
        <w:rPr>
          <w:color w:val="auto"/>
          <w:sz w:val="24"/>
          <w:szCs w:val="24"/>
        </w:rPr>
      </w:pPr>
    </w:p>
    <w:p w:rsidR="00B55028" w:rsidRPr="00316F7B" w:rsidRDefault="00B55028">
      <w:pPr>
        <w:spacing w:after="160" w:line="259" w:lineRule="auto"/>
        <w:rPr>
          <w:color w:val="auto"/>
          <w:sz w:val="24"/>
          <w:szCs w:val="24"/>
        </w:rPr>
      </w:pPr>
      <w:r w:rsidRPr="00316F7B">
        <w:rPr>
          <w:color w:val="auto"/>
          <w:sz w:val="24"/>
          <w:szCs w:val="24"/>
        </w:rPr>
        <w:br w:type="page"/>
      </w:r>
    </w:p>
    <w:p w:rsidR="00B55028" w:rsidRPr="00316F7B" w:rsidRDefault="00B55028" w:rsidP="00B55028">
      <w:pPr>
        <w:jc w:val="right"/>
        <w:rPr>
          <w:color w:val="auto"/>
          <w:sz w:val="24"/>
          <w:szCs w:val="24"/>
        </w:rPr>
      </w:pPr>
      <w:r w:rsidRPr="00316F7B">
        <w:rPr>
          <w:color w:val="auto"/>
          <w:sz w:val="24"/>
          <w:szCs w:val="24"/>
        </w:rPr>
        <w:t xml:space="preserve">Приложение № 1 </w:t>
      </w:r>
    </w:p>
    <w:p w:rsidR="00B55028" w:rsidRPr="00316F7B" w:rsidRDefault="00B55028" w:rsidP="00B55028">
      <w:pPr>
        <w:jc w:val="right"/>
        <w:rPr>
          <w:color w:val="auto"/>
          <w:sz w:val="24"/>
          <w:szCs w:val="24"/>
        </w:rPr>
      </w:pPr>
      <w:r w:rsidRPr="00316F7B">
        <w:rPr>
          <w:color w:val="auto"/>
          <w:sz w:val="24"/>
          <w:szCs w:val="24"/>
        </w:rPr>
        <w:t>к Договору №_______________</w:t>
      </w:r>
    </w:p>
    <w:p w:rsidR="00B55028" w:rsidRPr="00316F7B" w:rsidRDefault="00B55028" w:rsidP="00B55028">
      <w:pPr>
        <w:jc w:val="right"/>
        <w:rPr>
          <w:color w:val="auto"/>
          <w:sz w:val="24"/>
          <w:szCs w:val="24"/>
        </w:rPr>
      </w:pPr>
      <w:proofErr w:type="gramStart"/>
      <w:r w:rsidRPr="00316F7B">
        <w:rPr>
          <w:color w:val="auto"/>
          <w:sz w:val="24"/>
          <w:szCs w:val="24"/>
        </w:rPr>
        <w:t>от _________________________</w:t>
      </w:r>
      <w:proofErr w:type="gramEnd"/>
    </w:p>
    <w:p w:rsidR="00B55028" w:rsidRPr="00316F7B" w:rsidRDefault="00B55028" w:rsidP="00B55028">
      <w:pPr>
        <w:jc w:val="right"/>
        <w:rPr>
          <w:color w:val="auto"/>
          <w:sz w:val="24"/>
          <w:szCs w:val="24"/>
        </w:rPr>
      </w:pPr>
    </w:p>
    <w:p w:rsidR="00B55028" w:rsidRPr="00316F7B" w:rsidRDefault="00B55028" w:rsidP="00B55028">
      <w:pPr>
        <w:tabs>
          <w:tab w:val="left" w:pos="1800"/>
        </w:tabs>
        <w:jc w:val="center"/>
        <w:rPr>
          <w:b/>
          <w:color w:val="auto"/>
          <w:sz w:val="24"/>
          <w:szCs w:val="24"/>
        </w:rPr>
      </w:pPr>
      <w:r w:rsidRPr="00316F7B">
        <w:rPr>
          <w:b/>
          <w:color w:val="auto"/>
          <w:sz w:val="24"/>
          <w:szCs w:val="24"/>
        </w:rPr>
        <w:t>Техническое задание</w:t>
      </w:r>
    </w:p>
    <w:p w:rsidR="00B55028" w:rsidRPr="00316F7B" w:rsidRDefault="00B55028" w:rsidP="00B55028">
      <w:pPr>
        <w:tabs>
          <w:tab w:val="left" w:pos="1800"/>
        </w:tabs>
        <w:jc w:val="center"/>
        <w:rPr>
          <w:b/>
          <w:color w:val="auto"/>
          <w:sz w:val="24"/>
          <w:szCs w:val="24"/>
        </w:rPr>
      </w:pPr>
      <w:r w:rsidRPr="00316F7B">
        <w:rPr>
          <w:b/>
          <w:color w:val="auto"/>
          <w:sz w:val="24"/>
          <w:szCs w:val="24"/>
        </w:rPr>
        <w:t>на оказание услуг по техническому обслуживанию оборудования корпоративной телефонной сети ПАО «МОЭК» с единым центром управления.</w:t>
      </w:r>
    </w:p>
    <w:p w:rsidR="00B55028" w:rsidRPr="00316F7B" w:rsidRDefault="00B55028" w:rsidP="00B55028">
      <w:pPr>
        <w:widowControl w:val="0"/>
        <w:tabs>
          <w:tab w:val="left" w:pos="1418"/>
        </w:tabs>
        <w:autoSpaceDE w:val="0"/>
        <w:autoSpaceDN w:val="0"/>
        <w:adjustRightInd w:val="0"/>
        <w:ind w:left="5"/>
        <w:rPr>
          <w:b/>
          <w:color w:val="auto"/>
          <w:sz w:val="24"/>
          <w:szCs w:val="24"/>
        </w:rPr>
      </w:pPr>
    </w:p>
    <w:p w:rsidR="00B55028" w:rsidRPr="00316F7B" w:rsidRDefault="00B55028" w:rsidP="00B55028">
      <w:pPr>
        <w:widowControl w:val="0"/>
        <w:numPr>
          <w:ilvl w:val="0"/>
          <w:numId w:val="3"/>
        </w:numPr>
        <w:tabs>
          <w:tab w:val="left" w:pos="1418"/>
        </w:tabs>
        <w:autoSpaceDE w:val="0"/>
        <w:autoSpaceDN w:val="0"/>
        <w:adjustRightInd w:val="0"/>
        <w:jc w:val="both"/>
        <w:rPr>
          <w:b/>
          <w:bCs/>
          <w:snapToGrid w:val="0"/>
          <w:color w:val="auto"/>
          <w:sz w:val="24"/>
          <w:szCs w:val="24"/>
        </w:rPr>
      </w:pPr>
      <w:r w:rsidRPr="00316F7B">
        <w:rPr>
          <w:b/>
          <w:bCs/>
          <w:snapToGrid w:val="0"/>
          <w:color w:val="auto"/>
          <w:sz w:val="24"/>
          <w:szCs w:val="24"/>
        </w:rPr>
        <w:t>Описание предмета закупки</w:t>
      </w:r>
    </w:p>
    <w:p w:rsidR="00B55028" w:rsidRPr="00316F7B" w:rsidRDefault="00B55028" w:rsidP="00B55028">
      <w:pPr>
        <w:pStyle w:val="ae"/>
        <w:widowControl w:val="0"/>
        <w:numPr>
          <w:ilvl w:val="1"/>
          <w:numId w:val="1"/>
        </w:numPr>
        <w:tabs>
          <w:tab w:val="left" w:pos="709"/>
        </w:tabs>
        <w:autoSpaceDE w:val="0"/>
        <w:autoSpaceDN w:val="0"/>
        <w:adjustRightInd w:val="0"/>
        <w:ind w:left="284" w:firstLine="0"/>
        <w:jc w:val="both"/>
        <w:rPr>
          <w:rFonts w:eastAsia="Times New Roman"/>
          <w:bCs/>
          <w:snapToGrid w:val="0"/>
          <w:sz w:val="24"/>
          <w:szCs w:val="24"/>
        </w:rPr>
      </w:pPr>
      <w:r w:rsidRPr="00316F7B">
        <w:rPr>
          <w:rFonts w:eastAsia="Times New Roman"/>
          <w:bCs/>
          <w:snapToGrid w:val="0"/>
          <w:sz w:val="24"/>
          <w:szCs w:val="24"/>
        </w:rPr>
        <w:t>Плановое техническое обслуживание:</w:t>
      </w:r>
    </w:p>
    <w:p w:rsidR="00B55028" w:rsidRPr="00316F7B" w:rsidRDefault="00B55028" w:rsidP="00B55028">
      <w:pPr>
        <w:pStyle w:val="ae"/>
        <w:numPr>
          <w:ilvl w:val="2"/>
          <w:numId w:val="1"/>
        </w:numPr>
        <w:tabs>
          <w:tab w:val="left" w:pos="1276"/>
        </w:tabs>
        <w:ind w:left="1276" w:hanging="578"/>
        <w:jc w:val="both"/>
        <w:rPr>
          <w:rFonts w:eastAsia="Times New Roman"/>
          <w:sz w:val="24"/>
          <w:szCs w:val="24"/>
        </w:rPr>
      </w:pPr>
      <w:r w:rsidRPr="00316F7B">
        <w:rPr>
          <w:rFonts w:eastAsia="Times New Roman"/>
          <w:sz w:val="24"/>
          <w:szCs w:val="24"/>
        </w:rPr>
        <w:t>Техническое обслуживание оборудования корпоративной телефонной сети ПАО «МОЭК» (далее КТС), в соответствие со Сводным перечнем оборудования и систем КТС (Приложение №1);</w:t>
      </w:r>
    </w:p>
    <w:p w:rsidR="00B55028" w:rsidRPr="00316F7B" w:rsidRDefault="00B55028" w:rsidP="00B55028">
      <w:pPr>
        <w:pStyle w:val="ae"/>
        <w:numPr>
          <w:ilvl w:val="2"/>
          <w:numId w:val="1"/>
        </w:numPr>
        <w:tabs>
          <w:tab w:val="left" w:pos="1276"/>
        </w:tabs>
        <w:ind w:left="1276" w:hanging="578"/>
        <w:jc w:val="both"/>
        <w:rPr>
          <w:rFonts w:eastAsia="Times New Roman"/>
          <w:sz w:val="24"/>
          <w:szCs w:val="24"/>
        </w:rPr>
      </w:pPr>
      <w:r w:rsidRPr="00316F7B">
        <w:rPr>
          <w:rFonts w:eastAsia="Times New Roman"/>
          <w:sz w:val="24"/>
          <w:szCs w:val="24"/>
        </w:rPr>
        <w:t>Управление настройками и сопровождение программного обеспечения КТС;</w:t>
      </w:r>
    </w:p>
    <w:p w:rsidR="00B55028" w:rsidRPr="00316F7B" w:rsidRDefault="00B55028" w:rsidP="00B55028">
      <w:pPr>
        <w:pStyle w:val="ae"/>
        <w:numPr>
          <w:ilvl w:val="2"/>
          <w:numId w:val="1"/>
        </w:numPr>
        <w:tabs>
          <w:tab w:val="left" w:pos="1276"/>
        </w:tabs>
        <w:ind w:left="1276" w:hanging="578"/>
        <w:jc w:val="both"/>
        <w:rPr>
          <w:rFonts w:eastAsia="Times New Roman"/>
          <w:sz w:val="24"/>
          <w:szCs w:val="24"/>
        </w:rPr>
      </w:pPr>
      <w:r w:rsidRPr="00316F7B">
        <w:rPr>
          <w:rFonts w:eastAsia="Times New Roman"/>
          <w:sz w:val="24"/>
          <w:szCs w:val="24"/>
        </w:rPr>
        <w:t>Мониторинг, диагностика оборудования и ПО КТС, выявление и устранение неисправностей;</w:t>
      </w:r>
    </w:p>
    <w:p w:rsidR="00B55028" w:rsidRPr="00316F7B" w:rsidRDefault="00B55028" w:rsidP="00B55028">
      <w:pPr>
        <w:pStyle w:val="ae"/>
        <w:numPr>
          <w:ilvl w:val="2"/>
          <w:numId w:val="1"/>
        </w:numPr>
        <w:tabs>
          <w:tab w:val="left" w:pos="1276"/>
        </w:tabs>
        <w:ind w:left="1276" w:hanging="578"/>
        <w:jc w:val="both"/>
        <w:rPr>
          <w:rFonts w:eastAsia="Times New Roman"/>
          <w:sz w:val="24"/>
          <w:szCs w:val="24"/>
        </w:rPr>
      </w:pPr>
      <w:r w:rsidRPr="00316F7B">
        <w:rPr>
          <w:rFonts w:eastAsia="Times New Roman"/>
          <w:sz w:val="24"/>
          <w:szCs w:val="24"/>
        </w:rPr>
        <w:t>Выполнение работ по заявкам Заказчика, в соответствие с Регламентом эксплуатационного взаимодействия (Приложение №2).</w:t>
      </w:r>
    </w:p>
    <w:p w:rsidR="00B55028" w:rsidRPr="00316F7B" w:rsidRDefault="00B55028" w:rsidP="00B55028">
      <w:pPr>
        <w:pStyle w:val="ae"/>
        <w:numPr>
          <w:ilvl w:val="1"/>
          <w:numId w:val="1"/>
        </w:numPr>
        <w:ind w:hanging="436"/>
        <w:jc w:val="both"/>
        <w:rPr>
          <w:rFonts w:eastAsia="Times New Roman"/>
          <w:sz w:val="24"/>
          <w:szCs w:val="24"/>
        </w:rPr>
      </w:pPr>
      <w:r w:rsidRPr="00316F7B">
        <w:rPr>
          <w:rFonts w:eastAsia="Times New Roman"/>
          <w:sz w:val="24"/>
          <w:szCs w:val="24"/>
        </w:rPr>
        <w:t xml:space="preserve">Оказание в течение </w:t>
      </w:r>
      <w:proofErr w:type="gramStart"/>
      <w:r w:rsidRPr="00316F7B">
        <w:rPr>
          <w:rFonts w:eastAsia="Times New Roman"/>
          <w:sz w:val="24"/>
          <w:szCs w:val="24"/>
        </w:rPr>
        <w:t>срока действия договора дополнительных услуг</w:t>
      </w:r>
      <w:proofErr w:type="gramEnd"/>
      <w:r w:rsidRPr="00316F7B">
        <w:rPr>
          <w:rFonts w:eastAsia="Times New Roman"/>
          <w:sz w:val="24"/>
          <w:szCs w:val="24"/>
        </w:rPr>
        <w:t xml:space="preserve"> по техническому обслуживанию оборудования корпоративной телефонной сети (оплачивается отдельно).</w:t>
      </w:r>
    </w:p>
    <w:p w:rsidR="00B55028" w:rsidRPr="00316F7B" w:rsidRDefault="00B55028" w:rsidP="00B55028">
      <w:pPr>
        <w:pStyle w:val="ae"/>
        <w:numPr>
          <w:ilvl w:val="2"/>
          <w:numId w:val="1"/>
        </w:numPr>
        <w:tabs>
          <w:tab w:val="left" w:pos="1418"/>
        </w:tabs>
        <w:ind w:left="1418" w:hanging="709"/>
        <w:jc w:val="both"/>
        <w:rPr>
          <w:rFonts w:eastAsia="Times New Roman"/>
          <w:sz w:val="24"/>
          <w:szCs w:val="24"/>
        </w:rPr>
      </w:pPr>
      <w:r w:rsidRPr="00316F7B">
        <w:rPr>
          <w:sz w:val="24"/>
          <w:szCs w:val="24"/>
        </w:rPr>
        <w:t xml:space="preserve">В случае необходимости оказания дополнительных услуг по техническому обслуживанию оборудования корпоративной телефонной сети ПАО «МОЭК» ЗАКАЗЧИК, направляет ИСПОЛНИТЕЛЮ Запрос (Приложение №3 к настоящему Техническому заданию) с Техническим заданием на оказание дополнительных услуг. </w:t>
      </w:r>
    </w:p>
    <w:p w:rsidR="00B55028" w:rsidRPr="00316F7B" w:rsidRDefault="00B55028" w:rsidP="00B55028">
      <w:pPr>
        <w:pStyle w:val="ae"/>
        <w:numPr>
          <w:ilvl w:val="2"/>
          <w:numId w:val="1"/>
        </w:numPr>
        <w:tabs>
          <w:tab w:val="left" w:pos="1418"/>
        </w:tabs>
        <w:ind w:left="1418" w:hanging="709"/>
        <w:jc w:val="both"/>
        <w:rPr>
          <w:rFonts w:eastAsia="Times New Roman"/>
          <w:sz w:val="24"/>
          <w:szCs w:val="24"/>
        </w:rPr>
      </w:pPr>
      <w:proofErr w:type="gramStart"/>
      <w:r w:rsidRPr="00316F7B">
        <w:rPr>
          <w:rFonts w:eastAsia="Times New Roman"/>
          <w:sz w:val="24"/>
          <w:szCs w:val="24"/>
        </w:rPr>
        <w:t xml:space="preserve">Смета на оказание дополнительных услуг составляется Исполнителем по сборникам территориальных сметных нормативов для города Москвы (ТСН-2001), утвержденным Постановлением Правительства Москвы от 14.11.2006 г. № 900-ПП, с применением коэффициента перерасчета стоимости работ, действующих в период начала оказания услуг, а также иных сборников расценок по письменному согласованию с Заказчиком. </w:t>
      </w:r>
      <w:proofErr w:type="gramEnd"/>
    </w:p>
    <w:p w:rsidR="00B55028" w:rsidRPr="00316F7B" w:rsidRDefault="00B55028" w:rsidP="00B55028">
      <w:pPr>
        <w:pStyle w:val="ae"/>
        <w:ind w:left="1418" w:hanging="709"/>
        <w:jc w:val="both"/>
        <w:rPr>
          <w:rFonts w:eastAsia="Times New Roman"/>
          <w:sz w:val="24"/>
          <w:szCs w:val="24"/>
        </w:rPr>
      </w:pPr>
      <w:r w:rsidRPr="00316F7B">
        <w:rPr>
          <w:rFonts w:eastAsia="Times New Roman"/>
          <w:sz w:val="24"/>
          <w:szCs w:val="24"/>
        </w:rPr>
        <w:t xml:space="preserve">1.2.4. </w:t>
      </w:r>
      <w:proofErr w:type="gramStart"/>
      <w:r w:rsidRPr="00316F7B">
        <w:rPr>
          <w:rFonts w:eastAsia="Times New Roman"/>
          <w:sz w:val="24"/>
          <w:szCs w:val="24"/>
        </w:rPr>
        <w:t>В случае согласования «Заказчиком» предложенного «Исполнителем» Локального сметного расчета и сроков устранения неисправностей, стоимости деталей (частей) Оборудования, которые необходимо заменить, «Исполнитель» обязуется устранить неисправности в согласованные сроки.</w:t>
      </w:r>
      <w:proofErr w:type="gramEnd"/>
    </w:p>
    <w:p w:rsidR="00B55028" w:rsidRPr="00316F7B" w:rsidRDefault="00B55028" w:rsidP="00B55028">
      <w:pPr>
        <w:ind w:left="720"/>
        <w:jc w:val="both"/>
        <w:rPr>
          <w:color w:val="auto"/>
          <w:sz w:val="24"/>
          <w:szCs w:val="24"/>
        </w:rPr>
      </w:pPr>
    </w:p>
    <w:p w:rsidR="00B55028" w:rsidRPr="00316F7B" w:rsidRDefault="00B55028" w:rsidP="00B55028">
      <w:pPr>
        <w:widowControl w:val="0"/>
        <w:numPr>
          <w:ilvl w:val="0"/>
          <w:numId w:val="3"/>
        </w:numPr>
        <w:tabs>
          <w:tab w:val="left" w:pos="1418"/>
        </w:tabs>
        <w:autoSpaceDE w:val="0"/>
        <w:autoSpaceDN w:val="0"/>
        <w:adjustRightInd w:val="0"/>
        <w:jc w:val="both"/>
        <w:rPr>
          <w:b/>
          <w:bCs/>
          <w:snapToGrid w:val="0"/>
          <w:color w:val="auto"/>
          <w:sz w:val="24"/>
          <w:szCs w:val="24"/>
        </w:rPr>
      </w:pPr>
      <w:r w:rsidRPr="00316F7B">
        <w:rPr>
          <w:b/>
          <w:bCs/>
          <w:snapToGrid w:val="0"/>
          <w:color w:val="auto"/>
          <w:sz w:val="24"/>
          <w:szCs w:val="24"/>
        </w:rPr>
        <w:t>Сроки выполнения работ</w:t>
      </w:r>
    </w:p>
    <w:p w:rsidR="00B55028" w:rsidRPr="00316F7B" w:rsidRDefault="00B55028" w:rsidP="00B55028">
      <w:pPr>
        <w:pStyle w:val="ae"/>
        <w:numPr>
          <w:ilvl w:val="1"/>
          <w:numId w:val="3"/>
        </w:numPr>
        <w:tabs>
          <w:tab w:val="left" w:pos="709"/>
          <w:tab w:val="left" w:pos="851"/>
        </w:tabs>
        <w:spacing w:line="322" w:lineRule="exact"/>
        <w:ind w:left="709" w:right="20" w:hanging="425"/>
        <w:jc w:val="both"/>
        <w:rPr>
          <w:sz w:val="24"/>
          <w:szCs w:val="24"/>
        </w:rPr>
      </w:pPr>
      <w:proofErr w:type="gramStart"/>
      <w:r w:rsidRPr="00316F7B">
        <w:rPr>
          <w:sz w:val="24"/>
          <w:szCs w:val="24"/>
        </w:rPr>
        <w:t>Выполнение плановых работ по техническому обслуживанию в рабочие дни в рабочее время согласно утвержденному Плану-графику проведения работ, а также внеплановых работ по устранению отказов и повреждений по заявке Заказчика 24 часа в сутки в рабочие, выходные и праздничные дни, с даты подписания договора, в течение двенадцати месяцев.</w:t>
      </w:r>
      <w:proofErr w:type="gramEnd"/>
    </w:p>
    <w:p w:rsidR="00B55028" w:rsidRPr="00316F7B" w:rsidRDefault="00B55028" w:rsidP="00B55028">
      <w:pPr>
        <w:pStyle w:val="ae"/>
        <w:numPr>
          <w:ilvl w:val="1"/>
          <w:numId w:val="3"/>
        </w:numPr>
        <w:tabs>
          <w:tab w:val="left" w:pos="709"/>
          <w:tab w:val="left" w:pos="851"/>
        </w:tabs>
        <w:spacing w:line="322" w:lineRule="exact"/>
        <w:ind w:left="709" w:right="20" w:hanging="425"/>
        <w:jc w:val="both"/>
        <w:rPr>
          <w:sz w:val="24"/>
          <w:szCs w:val="24"/>
        </w:rPr>
      </w:pPr>
      <w:r w:rsidRPr="00316F7B">
        <w:rPr>
          <w:sz w:val="24"/>
          <w:szCs w:val="24"/>
        </w:rPr>
        <w:t>Дополнительные услуги по техническому обслуживанию Оборудования выполняются в срок, определенный на основании информации полученной от Исполнителя в ответ на запрос (Приложение №3 к настоящему Техническому заданию) согласно пункту 1.2.1. Технического задания.</w:t>
      </w:r>
    </w:p>
    <w:p w:rsidR="00B55028" w:rsidRPr="00316F7B" w:rsidRDefault="00B55028" w:rsidP="00B55028">
      <w:pPr>
        <w:spacing w:line="322" w:lineRule="exact"/>
        <w:ind w:right="20" w:firstLine="709"/>
        <w:jc w:val="both"/>
        <w:rPr>
          <w:color w:val="auto"/>
          <w:sz w:val="24"/>
          <w:szCs w:val="24"/>
        </w:rPr>
      </w:pPr>
    </w:p>
    <w:p w:rsidR="00B55028" w:rsidRPr="00316F7B" w:rsidRDefault="00B55028" w:rsidP="00B55028">
      <w:pPr>
        <w:widowControl w:val="0"/>
        <w:numPr>
          <w:ilvl w:val="0"/>
          <w:numId w:val="3"/>
        </w:numPr>
        <w:tabs>
          <w:tab w:val="left" w:pos="1397"/>
        </w:tabs>
        <w:autoSpaceDE w:val="0"/>
        <w:autoSpaceDN w:val="0"/>
        <w:adjustRightInd w:val="0"/>
        <w:jc w:val="both"/>
        <w:rPr>
          <w:b/>
          <w:snapToGrid w:val="0"/>
          <w:color w:val="auto"/>
          <w:sz w:val="24"/>
          <w:szCs w:val="24"/>
        </w:rPr>
      </w:pPr>
      <w:r w:rsidRPr="00316F7B">
        <w:rPr>
          <w:b/>
          <w:snapToGrid w:val="0"/>
          <w:color w:val="auto"/>
          <w:sz w:val="24"/>
          <w:szCs w:val="24"/>
        </w:rPr>
        <w:t>Место проведения работ</w:t>
      </w:r>
    </w:p>
    <w:p w:rsidR="00B55028" w:rsidRPr="00316F7B" w:rsidRDefault="00B55028" w:rsidP="00B55028">
      <w:pPr>
        <w:widowControl w:val="0"/>
        <w:tabs>
          <w:tab w:val="left" w:pos="1397"/>
        </w:tabs>
        <w:autoSpaceDE w:val="0"/>
        <w:autoSpaceDN w:val="0"/>
        <w:adjustRightInd w:val="0"/>
        <w:jc w:val="both"/>
        <w:rPr>
          <w:b/>
          <w:snapToGrid w:val="0"/>
          <w:color w:val="auto"/>
          <w:sz w:val="24"/>
          <w:szCs w:val="24"/>
        </w:rPr>
      </w:pPr>
    </w:p>
    <w:p w:rsidR="00B55028" w:rsidRPr="00316F7B" w:rsidRDefault="00B55028" w:rsidP="00B55028">
      <w:pPr>
        <w:spacing w:line="322" w:lineRule="exact"/>
        <w:ind w:right="20" w:firstLine="709"/>
        <w:jc w:val="both"/>
        <w:rPr>
          <w:color w:val="auto"/>
          <w:sz w:val="24"/>
          <w:szCs w:val="24"/>
        </w:rPr>
      </w:pPr>
      <w:r w:rsidRPr="00316F7B">
        <w:rPr>
          <w:color w:val="auto"/>
          <w:sz w:val="24"/>
          <w:szCs w:val="24"/>
        </w:rPr>
        <w:t>Место проведения работ по техническому обслуживанию - объекты ПАО «МОЭК» в соответствии с Приложением №1 к Техническому заданию.</w:t>
      </w:r>
    </w:p>
    <w:p w:rsidR="00B55028" w:rsidRPr="00316F7B" w:rsidRDefault="00B55028" w:rsidP="00B55028">
      <w:pPr>
        <w:spacing w:line="322" w:lineRule="exact"/>
        <w:ind w:right="20" w:firstLine="709"/>
        <w:jc w:val="both"/>
        <w:rPr>
          <w:color w:val="auto"/>
          <w:sz w:val="24"/>
          <w:szCs w:val="24"/>
        </w:rPr>
      </w:pPr>
    </w:p>
    <w:p w:rsidR="00B55028" w:rsidRPr="00316F7B" w:rsidRDefault="00B55028" w:rsidP="00B55028">
      <w:pPr>
        <w:widowControl w:val="0"/>
        <w:numPr>
          <w:ilvl w:val="0"/>
          <w:numId w:val="3"/>
        </w:numPr>
        <w:tabs>
          <w:tab w:val="left" w:pos="1397"/>
        </w:tabs>
        <w:autoSpaceDE w:val="0"/>
        <w:autoSpaceDN w:val="0"/>
        <w:adjustRightInd w:val="0"/>
        <w:jc w:val="both"/>
        <w:rPr>
          <w:b/>
          <w:snapToGrid w:val="0"/>
          <w:color w:val="auto"/>
          <w:sz w:val="24"/>
          <w:szCs w:val="24"/>
        </w:rPr>
      </w:pPr>
      <w:r w:rsidRPr="00316F7B">
        <w:rPr>
          <w:b/>
          <w:snapToGrid w:val="0"/>
          <w:color w:val="auto"/>
          <w:sz w:val="24"/>
          <w:szCs w:val="24"/>
        </w:rPr>
        <w:t>Обязательные требования к Исполнителю</w:t>
      </w:r>
    </w:p>
    <w:p w:rsidR="00B55028" w:rsidRPr="00316F7B" w:rsidRDefault="00B55028" w:rsidP="00B55028">
      <w:pPr>
        <w:widowControl w:val="0"/>
        <w:tabs>
          <w:tab w:val="left" w:pos="1397"/>
        </w:tabs>
        <w:autoSpaceDE w:val="0"/>
        <w:autoSpaceDN w:val="0"/>
        <w:adjustRightInd w:val="0"/>
        <w:jc w:val="both"/>
        <w:rPr>
          <w:b/>
          <w:snapToGrid w:val="0"/>
          <w:color w:val="auto"/>
          <w:sz w:val="24"/>
          <w:szCs w:val="24"/>
        </w:rPr>
      </w:pPr>
    </w:p>
    <w:p w:rsidR="00B55028" w:rsidRPr="00316F7B" w:rsidRDefault="00B55028" w:rsidP="00B55028">
      <w:pPr>
        <w:numPr>
          <w:ilvl w:val="0"/>
          <w:numId w:val="10"/>
        </w:numPr>
        <w:tabs>
          <w:tab w:val="clear" w:pos="720"/>
          <w:tab w:val="num" w:pos="851"/>
        </w:tabs>
        <w:ind w:left="709" w:hanging="349"/>
        <w:jc w:val="both"/>
        <w:rPr>
          <w:color w:val="auto"/>
          <w:sz w:val="24"/>
          <w:szCs w:val="24"/>
        </w:rPr>
      </w:pPr>
      <w:r w:rsidRPr="00316F7B">
        <w:rPr>
          <w:color w:val="auto"/>
          <w:sz w:val="24"/>
          <w:szCs w:val="24"/>
        </w:rPr>
        <w:t xml:space="preserve">Подтвержденный документами опыт работы Исполнителя по техническому обслуживанию </w:t>
      </w:r>
      <w:proofErr w:type="gramStart"/>
      <w:r w:rsidRPr="00316F7B">
        <w:rPr>
          <w:color w:val="auto"/>
          <w:sz w:val="24"/>
          <w:szCs w:val="24"/>
        </w:rPr>
        <w:t>территориально-распределённых крупных</w:t>
      </w:r>
      <w:proofErr w:type="gramEnd"/>
      <w:r w:rsidRPr="00316F7B">
        <w:rPr>
          <w:color w:val="auto"/>
          <w:sz w:val="24"/>
          <w:szCs w:val="24"/>
        </w:rPr>
        <w:t xml:space="preserve"> корпоративных систем телефонной связи, построенных на базе телекоммуникационного оборудования AVAYA, общим количеством подтверждённых реализованных проектов не менее 10 за последние 3 года;</w:t>
      </w:r>
    </w:p>
    <w:p w:rsidR="00B55028" w:rsidRPr="00316F7B" w:rsidRDefault="00B55028" w:rsidP="00B55028">
      <w:pPr>
        <w:numPr>
          <w:ilvl w:val="0"/>
          <w:numId w:val="10"/>
        </w:numPr>
        <w:tabs>
          <w:tab w:val="clear" w:pos="720"/>
          <w:tab w:val="num" w:pos="851"/>
        </w:tabs>
        <w:ind w:left="709" w:hanging="349"/>
        <w:jc w:val="both"/>
        <w:rPr>
          <w:color w:val="auto"/>
          <w:sz w:val="24"/>
          <w:szCs w:val="24"/>
        </w:rPr>
      </w:pPr>
      <w:r w:rsidRPr="00316F7B">
        <w:rPr>
          <w:color w:val="auto"/>
          <w:sz w:val="24"/>
          <w:szCs w:val="24"/>
        </w:rPr>
        <w:t>Обязательное наличие в штате Исполнителя следующих сертифицированных специалистов:</w:t>
      </w:r>
    </w:p>
    <w:p w:rsidR="00B55028" w:rsidRPr="00316F7B" w:rsidRDefault="00B55028" w:rsidP="00B55028">
      <w:pPr>
        <w:spacing w:line="322" w:lineRule="exact"/>
        <w:ind w:left="851" w:right="20"/>
        <w:rPr>
          <w:color w:val="auto"/>
          <w:sz w:val="24"/>
          <w:szCs w:val="24"/>
        </w:rPr>
      </w:pPr>
      <w:proofErr w:type="gramStart"/>
      <w:r w:rsidRPr="00316F7B">
        <w:rPr>
          <w:color w:val="auto"/>
          <w:sz w:val="24"/>
          <w:szCs w:val="24"/>
        </w:rPr>
        <w:t>ACSS – </w:t>
      </w:r>
      <w:proofErr w:type="spellStart"/>
      <w:r w:rsidRPr="00316F7B">
        <w:rPr>
          <w:color w:val="auto"/>
          <w:sz w:val="24"/>
          <w:szCs w:val="24"/>
        </w:rPr>
        <w:t>Avaya</w:t>
      </w:r>
      <w:proofErr w:type="spellEnd"/>
      <w:r w:rsidRPr="00316F7B">
        <w:rPr>
          <w:color w:val="auto"/>
          <w:sz w:val="24"/>
          <w:szCs w:val="24"/>
        </w:rPr>
        <w:t xml:space="preserve"> </w:t>
      </w:r>
      <w:proofErr w:type="spellStart"/>
      <w:r w:rsidRPr="00316F7B">
        <w:rPr>
          <w:color w:val="auto"/>
          <w:sz w:val="24"/>
          <w:szCs w:val="24"/>
        </w:rPr>
        <w:t>Aura</w:t>
      </w:r>
      <w:proofErr w:type="spellEnd"/>
      <w:r w:rsidRPr="00316F7B">
        <w:rPr>
          <w:color w:val="auto"/>
          <w:sz w:val="24"/>
          <w:szCs w:val="24"/>
        </w:rPr>
        <w:t xml:space="preserve">® </w:t>
      </w:r>
      <w:proofErr w:type="spellStart"/>
      <w:r w:rsidRPr="00316F7B">
        <w:rPr>
          <w:color w:val="auto"/>
          <w:sz w:val="24"/>
          <w:szCs w:val="24"/>
        </w:rPr>
        <w:t>Messaging</w:t>
      </w:r>
      <w:proofErr w:type="spellEnd"/>
      <w:r w:rsidRPr="00316F7B">
        <w:rPr>
          <w:color w:val="auto"/>
          <w:sz w:val="24"/>
          <w:szCs w:val="24"/>
        </w:rPr>
        <w:t xml:space="preserve"> – не менее 2-х специалистов;</w:t>
      </w:r>
      <w:r w:rsidRPr="00316F7B">
        <w:rPr>
          <w:color w:val="auto"/>
          <w:sz w:val="24"/>
          <w:szCs w:val="24"/>
        </w:rPr>
        <w:br/>
      </w:r>
      <w:r w:rsidRPr="00316F7B">
        <w:rPr>
          <w:color w:val="auto"/>
          <w:sz w:val="24"/>
          <w:szCs w:val="24"/>
          <w:lang w:val="en-US"/>
        </w:rPr>
        <w:t>ACSS</w:t>
      </w:r>
      <w:r w:rsidRPr="00316F7B">
        <w:rPr>
          <w:color w:val="auto"/>
          <w:sz w:val="24"/>
          <w:szCs w:val="24"/>
        </w:rPr>
        <w:t xml:space="preserve"> –</w:t>
      </w:r>
      <w:r w:rsidRPr="00316F7B">
        <w:rPr>
          <w:color w:val="auto"/>
          <w:sz w:val="24"/>
          <w:szCs w:val="24"/>
          <w:lang w:val="en-US"/>
        </w:rPr>
        <w:t> Avaya</w:t>
      </w:r>
      <w:r w:rsidRPr="00316F7B">
        <w:rPr>
          <w:color w:val="auto"/>
          <w:sz w:val="24"/>
          <w:szCs w:val="24"/>
        </w:rPr>
        <w:t xml:space="preserve"> </w:t>
      </w:r>
      <w:r w:rsidRPr="00316F7B">
        <w:rPr>
          <w:color w:val="auto"/>
          <w:sz w:val="24"/>
          <w:szCs w:val="24"/>
          <w:lang w:val="en-US"/>
        </w:rPr>
        <w:t>Contact</w:t>
      </w:r>
      <w:r w:rsidRPr="00316F7B">
        <w:rPr>
          <w:color w:val="auto"/>
          <w:sz w:val="24"/>
          <w:szCs w:val="24"/>
        </w:rPr>
        <w:t xml:space="preserve"> </w:t>
      </w:r>
      <w:r w:rsidRPr="00316F7B">
        <w:rPr>
          <w:color w:val="auto"/>
          <w:sz w:val="24"/>
          <w:szCs w:val="24"/>
          <w:lang w:val="en-US"/>
        </w:rPr>
        <w:t>Recording</w:t>
      </w:r>
      <w:r w:rsidRPr="00316F7B">
        <w:rPr>
          <w:color w:val="auto"/>
          <w:sz w:val="24"/>
          <w:szCs w:val="24"/>
        </w:rPr>
        <w:t xml:space="preserve"> </w:t>
      </w:r>
      <w:r w:rsidRPr="00316F7B">
        <w:rPr>
          <w:color w:val="auto"/>
          <w:sz w:val="24"/>
          <w:szCs w:val="24"/>
          <w:lang w:val="en-US"/>
        </w:rPr>
        <w:t>and</w:t>
      </w:r>
      <w:r w:rsidRPr="00316F7B">
        <w:rPr>
          <w:color w:val="auto"/>
          <w:sz w:val="24"/>
          <w:szCs w:val="24"/>
        </w:rPr>
        <w:t xml:space="preserve"> </w:t>
      </w:r>
      <w:r w:rsidRPr="00316F7B">
        <w:rPr>
          <w:color w:val="auto"/>
          <w:sz w:val="24"/>
          <w:szCs w:val="24"/>
          <w:lang w:val="en-US"/>
        </w:rPr>
        <w:t>Avaya</w:t>
      </w:r>
      <w:r w:rsidRPr="00316F7B">
        <w:rPr>
          <w:color w:val="auto"/>
          <w:sz w:val="24"/>
          <w:szCs w:val="24"/>
        </w:rPr>
        <w:t xml:space="preserve"> </w:t>
      </w:r>
      <w:r w:rsidRPr="00316F7B">
        <w:rPr>
          <w:color w:val="auto"/>
          <w:sz w:val="24"/>
          <w:szCs w:val="24"/>
          <w:lang w:val="en-US"/>
        </w:rPr>
        <w:t>Quality</w:t>
      </w:r>
      <w:r w:rsidRPr="00316F7B">
        <w:rPr>
          <w:color w:val="auto"/>
          <w:sz w:val="24"/>
          <w:szCs w:val="24"/>
        </w:rPr>
        <w:t xml:space="preserve"> </w:t>
      </w:r>
      <w:r w:rsidRPr="00316F7B">
        <w:rPr>
          <w:color w:val="auto"/>
          <w:sz w:val="24"/>
          <w:szCs w:val="24"/>
          <w:lang w:val="en-US"/>
        </w:rPr>
        <w:t>Monitoring</w:t>
      </w:r>
      <w:r w:rsidRPr="00316F7B">
        <w:rPr>
          <w:color w:val="auto"/>
          <w:sz w:val="24"/>
          <w:szCs w:val="24"/>
        </w:rPr>
        <w:t xml:space="preserve"> – не менее 2-х</w:t>
      </w:r>
      <w:r w:rsidRPr="00316F7B">
        <w:rPr>
          <w:color w:val="auto"/>
          <w:sz w:val="24"/>
          <w:szCs w:val="24"/>
          <w:lang w:val="en-US"/>
        </w:rPr>
        <w:t> </w:t>
      </w:r>
      <w:r w:rsidRPr="00316F7B">
        <w:rPr>
          <w:color w:val="auto"/>
          <w:sz w:val="24"/>
          <w:szCs w:val="24"/>
        </w:rPr>
        <w:t>специалистов;</w:t>
      </w:r>
      <w:r w:rsidRPr="00316F7B">
        <w:rPr>
          <w:color w:val="auto"/>
          <w:sz w:val="24"/>
          <w:szCs w:val="24"/>
        </w:rPr>
        <w:br/>
      </w:r>
      <w:r w:rsidRPr="00316F7B">
        <w:rPr>
          <w:color w:val="auto"/>
          <w:sz w:val="24"/>
          <w:szCs w:val="24"/>
          <w:lang w:val="en-US"/>
        </w:rPr>
        <w:t>ACSS</w:t>
      </w:r>
      <w:r w:rsidRPr="00316F7B">
        <w:rPr>
          <w:color w:val="auto"/>
          <w:sz w:val="24"/>
          <w:szCs w:val="24"/>
        </w:rPr>
        <w:t xml:space="preserve"> –</w:t>
      </w:r>
      <w:r w:rsidRPr="00316F7B">
        <w:rPr>
          <w:color w:val="auto"/>
          <w:sz w:val="24"/>
          <w:szCs w:val="24"/>
          <w:lang w:val="en-US"/>
        </w:rPr>
        <w:t> Avaya</w:t>
      </w:r>
      <w:r w:rsidRPr="00316F7B">
        <w:rPr>
          <w:color w:val="auto"/>
          <w:sz w:val="24"/>
          <w:szCs w:val="24"/>
        </w:rPr>
        <w:t xml:space="preserve"> </w:t>
      </w:r>
      <w:r w:rsidRPr="00316F7B">
        <w:rPr>
          <w:color w:val="auto"/>
          <w:sz w:val="24"/>
          <w:szCs w:val="24"/>
          <w:lang w:val="en-US"/>
        </w:rPr>
        <w:t>Aura</w:t>
      </w:r>
      <w:r w:rsidRPr="00316F7B">
        <w:rPr>
          <w:color w:val="auto"/>
          <w:sz w:val="24"/>
          <w:szCs w:val="24"/>
        </w:rPr>
        <w:t xml:space="preserve">® </w:t>
      </w:r>
      <w:r w:rsidRPr="00316F7B">
        <w:rPr>
          <w:color w:val="auto"/>
          <w:sz w:val="24"/>
          <w:szCs w:val="24"/>
          <w:lang w:val="en-US"/>
        </w:rPr>
        <w:t>Call</w:t>
      </w:r>
      <w:r w:rsidRPr="00316F7B">
        <w:rPr>
          <w:color w:val="auto"/>
          <w:sz w:val="24"/>
          <w:szCs w:val="24"/>
        </w:rPr>
        <w:t xml:space="preserve"> </w:t>
      </w:r>
      <w:r w:rsidRPr="00316F7B">
        <w:rPr>
          <w:color w:val="auto"/>
          <w:sz w:val="24"/>
          <w:szCs w:val="24"/>
          <w:lang w:val="en-US"/>
        </w:rPr>
        <w:t>Center</w:t>
      </w:r>
      <w:r w:rsidRPr="00316F7B">
        <w:rPr>
          <w:color w:val="auto"/>
          <w:sz w:val="24"/>
          <w:szCs w:val="24"/>
        </w:rPr>
        <w:t xml:space="preserve"> </w:t>
      </w:r>
      <w:r w:rsidRPr="00316F7B">
        <w:rPr>
          <w:color w:val="auto"/>
          <w:sz w:val="24"/>
          <w:szCs w:val="24"/>
          <w:lang w:val="en-US"/>
        </w:rPr>
        <w:t>Elite</w:t>
      </w:r>
      <w:r w:rsidRPr="00316F7B">
        <w:rPr>
          <w:color w:val="auto"/>
          <w:sz w:val="24"/>
          <w:szCs w:val="24"/>
        </w:rPr>
        <w:t xml:space="preserve"> – не менее 2-х</w:t>
      </w:r>
      <w:r w:rsidRPr="00316F7B">
        <w:rPr>
          <w:color w:val="auto"/>
          <w:sz w:val="24"/>
          <w:szCs w:val="24"/>
          <w:lang w:val="en-US"/>
        </w:rPr>
        <w:t> </w:t>
      </w:r>
      <w:r w:rsidRPr="00316F7B">
        <w:rPr>
          <w:color w:val="auto"/>
          <w:sz w:val="24"/>
          <w:szCs w:val="24"/>
        </w:rPr>
        <w:t>специалистов;</w:t>
      </w:r>
      <w:r w:rsidRPr="00316F7B">
        <w:rPr>
          <w:color w:val="auto"/>
          <w:sz w:val="24"/>
          <w:szCs w:val="24"/>
        </w:rPr>
        <w:br/>
      </w:r>
      <w:r w:rsidRPr="00316F7B">
        <w:rPr>
          <w:color w:val="auto"/>
          <w:sz w:val="24"/>
          <w:szCs w:val="24"/>
          <w:lang w:val="en-US"/>
        </w:rPr>
        <w:t>ACSS</w:t>
      </w:r>
      <w:r w:rsidRPr="00316F7B">
        <w:rPr>
          <w:color w:val="auto"/>
          <w:sz w:val="24"/>
          <w:szCs w:val="24"/>
        </w:rPr>
        <w:t xml:space="preserve"> –</w:t>
      </w:r>
      <w:r w:rsidRPr="00316F7B">
        <w:rPr>
          <w:color w:val="auto"/>
          <w:sz w:val="24"/>
          <w:szCs w:val="24"/>
          <w:lang w:val="en-US"/>
        </w:rPr>
        <w:t> Avaya</w:t>
      </w:r>
      <w:r w:rsidRPr="00316F7B">
        <w:rPr>
          <w:color w:val="auto"/>
          <w:sz w:val="24"/>
          <w:szCs w:val="24"/>
        </w:rPr>
        <w:t xml:space="preserve"> </w:t>
      </w:r>
      <w:r w:rsidRPr="00316F7B">
        <w:rPr>
          <w:color w:val="auto"/>
          <w:sz w:val="24"/>
          <w:szCs w:val="24"/>
          <w:lang w:val="en-US"/>
        </w:rPr>
        <w:t>Aura</w:t>
      </w:r>
      <w:r w:rsidRPr="00316F7B">
        <w:rPr>
          <w:color w:val="auto"/>
          <w:sz w:val="24"/>
          <w:szCs w:val="24"/>
        </w:rPr>
        <w:t xml:space="preserve">® </w:t>
      </w:r>
      <w:r w:rsidRPr="00316F7B">
        <w:rPr>
          <w:color w:val="auto"/>
          <w:sz w:val="24"/>
          <w:szCs w:val="24"/>
          <w:lang w:val="en-US"/>
        </w:rPr>
        <w:t>Communication</w:t>
      </w:r>
      <w:r w:rsidRPr="00316F7B">
        <w:rPr>
          <w:color w:val="auto"/>
          <w:sz w:val="24"/>
          <w:szCs w:val="24"/>
        </w:rPr>
        <w:t xml:space="preserve"> </w:t>
      </w:r>
      <w:r w:rsidRPr="00316F7B">
        <w:rPr>
          <w:color w:val="auto"/>
          <w:sz w:val="24"/>
          <w:szCs w:val="24"/>
          <w:lang w:val="en-US"/>
        </w:rPr>
        <w:t>Manager</w:t>
      </w:r>
      <w:r w:rsidRPr="00316F7B">
        <w:rPr>
          <w:color w:val="auto"/>
          <w:sz w:val="24"/>
          <w:szCs w:val="24"/>
        </w:rPr>
        <w:t xml:space="preserve"> </w:t>
      </w:r>
      <w:r w:rsidRPr="00316F7B">
        <w:rPr>
          <w:color w:val="auto"/>
          <w:sz w:val="24"/>
          <w:szCs w:val="24"/>
          <w:lang w:val="en-US"/>
        </w:rPr>
        <w:t>and</w:t>
      </w:r>
      <w:r w:rsidRPr="00316F7B">
        <w:rPr>
          <w:color w:val="auto"/>
          <w:sz w:val="24"/>
          <w:szCs w:val="24"/>
        </w:rPr>
        <w:t xml:space="preserve"> </w:t>
      </w:r>
      <w:r w:rsidRPr="00316F7B">
        <w:rPr>
          <w:color w:val="auto"/>
          <w:sz w:val="24"/>
          <w:szCs w:val="24"/>
          <w:lang w:val="en-US"/>
        </w:rPr>
        <w:t>CM</w:t>
      </w:r>
      <w:r w:rsidRPr="00316F7B">
        <w:rPr>
          <w:color w:val="auto"/>
          <w:sz w:val="24"/>
          <w:szCs w:val="24"/>
        </w:rPr>
        <w:t xml:space="preserve"> </w:t>
      </w:r>
      <w:r w:rsidRPr="00316F7B">
        <w:rPr>
          <w:color w:val="auto"/>
          <w:sz w:val="24"/>
          <w:szCs w:val="24"/>
          <w:lang w:val="en-US"/>
        </w:rPr>
        <w:t>Messaging</w:t>
      </w:r>
      <w:r w:rsidRPr="00316F7B">
        <w:rPr>
          <w:color w:val="auto"/>
          <w:sz w:val="24"/>
          <w:szCs w:val="24"/>
        </w:rPr>
        <w:t xml:space="preserve"> – </w:t>
      </w:r>
      <w:r w:rsidRPr="00316F7B">
        <w:rPr>
          <w:color w:val="auto"/>
          <w:sz w:val="24"/>
          <w:szCs w:val="24"/>
          <w:lang w:val="en-US"/>
        </w:rPr>
        <w:t>Embedded</w:t>
      </w:r>
      <w:r w:rsidRPr="00316F7B">
        <w:rPr>
          <w:color w:val="auto"/>
          <w:sz w:val="24"/>
          <w:szCs w:val="24"/>
        </w:rPr>
        <w:t xml:space="preserve"> – не менее 2-х</w:t>
      </w:r>
      <w:r w:rsidRPr="00316F7B">
        <w:rPr>
          <w:color w:val="auto"/>
          <w:sz w:val="24"/>
          <w:szCs w:val="24"/>
          <w:lang w:val="en-US"/>
        </w:rPr>
        <w:t> </w:t>
      </w:r>
      <w:r w:rsidRPr="00316F7B">
        <w:rPr>
          <w:color w:val="auto"/>
          <w:sz w:val="24"/>
          <w:szCs w:val="24"/>
        </w:rPr>
        <w:t>специалистов;</w:t>
      </w:r>
      <w:r w:rsidRPr="00316F7B">
        <w:rPr>
          <w:color w:val="auto"/>
          <w:sz w:val="24"/>
          <w:szCs w:val="24"/>
        </w:rPr>
        <w:br/>
        <w:t>ACSS – </w:t>
      </w:r>
      <w:proofErr w:type="spellStart"/>
      <w:r w:rsidRPr="00316F7B">
        <w:rPr>
          <w:color w:val="auto"/>
          <w:sz w:val="24"/>
          <w:szCs w:val="24"/>
        </w:rPr>
        <w:t>Avaya</w:t>
      </w:r>
      <w:proofErr w:type="spellEnd"/>
      <w:r w:rsidRPr="00316F7B">
        <w:rPr>
          <w:color w:val="auto"/>
          <w:sz w:val="24"/>
          <w:szCs w:val="24"/>
        </w:rPr>
        <w:t xml:space="preserve"> </w:t>
      </w:r>
      <w:proofErr w:type="spellStart"/>
      <w:r w:rsidRPr="00316F7B">
        <w:rPr>
          <w:color w:val="auto"/>
          <w:sz w:val="24"/>
          <w:szCs w:val="24"/>
        </w:rPr>
        <w:t>Modular</w:t>
      </w:r>
      <w:proofErr w:type="spellEnd"/>
      <w:r w:rsidRPr="00316F7B">
        <w:rPr>
          <w:color w:val="auto"/>
          <w:sz w:val="24"/>
          <w:szCs w:val="24"/>
        </w:rPr>
        <w:t xml:space="preserve"> </w:t>
      </w:r>
      <w:proofErr w:type="spellStart"/>
      <w:r w:rsidRPr="00316F7B">
        <w:rPr>
          <w:color w:val="auto"/>
          <w:sz w:val="24"/>
          <w:szCs w:val="24"/>
        </w:rPr>
        <w:t>Messaging</w:t>
      </w:r>
      <w:proofErr w:type="spellEnd"/>
      <w:r w:rsidRPr="00316F7B">
        <w:rPr>
          <w:color w:val="auto"/>
          <w:sz w:val="24"/>
          <w:szCs w:val="24"/>
        </w:rPr>
        <w:t xml:space="preserve"> </w:t>
      </w:r>
      <w:proofErr w:type="spellStart"/>
      <w:r w:rsidRPr="00316F7B">
        <w:rPr>
          <w:color w:val="auto"/>
          <w:sz w:val="24"/>
          <w:szCs w:val="24"/>
        </w:rPr>
        <w:t>with</w:t>
      </w:r>
      <w:proofErr w:type="spellEnd"/>
      <w:r w:rsidRPr="00316F7B">
        <w:rPr>
          <w:color w:val="auto"/>
          <w:sz w:val="24"/>
          <w:szCs w:val="24"/>
        </w:rPr>
        <w:t xml:space="preserve"> </w:t>
      </w:r>
      <w:proofErr w:type="spellStart"/>
      <w:r w:rsidRPr="00316F7B">
        <w:rPr>
          <w:color w:val="auto"/>
          <w:sz w:val="24"/>
          <w:szCs w:val="24"/>
        </w:rPr>
        <w:t>Avaya</w:t>
      </w:r>
      <w:proofErr w:type="spellEnd"/>
      <w:r w:rsidRPr="00316F7B">
        <w:rPr>
          <w:color w:val="auto"/>
          <w:sz w:val="24"/>
          <w:szCs w:val="24"/>
        </w:rPr>
        <w:t xml:space="preserve"> </w:t>
      </w:r>
      <w:proofErr w:type="spellStart"/>
      <w:r w:rsidRPr="00316F7B">
        <w:rPr>
          <w:color w:val="auto"/>
          <w:sz w:val="24"/>
          <w:szCs w:val="24"/>
        </w:rPr>
        <w:t>Message</w:t>
      </w:r>
      <w:proofErr w:type="spellEnd"/>
      <w:r w:rsidRPr="00316F7B">
        <w:rPr>
          <w:color w:val="auto"/>
          <w:sz w:val="24"/>
          <w:szCs w:val="24"/>
        </w:rPr>
        <w:t xml:space="preserve"> </w:t>
      </w:r>
      <w:proofErr w:type="spellStart"/>
      <w:r w:rsidRPr="00316F7B">
        <w:rPr>
          <w:color w:val="auto"/>
          <w:sz w:val="24"/>
          <w:szCs w:val="24"/>
        </w:rPr>
        <w:t>Store</w:t>
      </w:r>
      <w:proofErr w:type="spellEnd"/>
      <w:r w:rsidRPr="00316F7B">
        <w:rPr>
          <w:color w:val="auto"/>
          <w:sz w:val="24"/>
          <w:szCs w:val="24"/>
        </w:rPr>
        <w:t xml:space="preserve"> – не менее 2-х специалистов;</w:t>
      </w:r>
      <w:proofErr w:type="gramEnd"/>
      <w:r w:rsidRPr="00316F7B">
        <w:rPr>
          <w:color w:val="auto"/>
          <w:sz w:val="24"/>
          <w:szCs w:val="24"/>
        </w:rPr>
        <w:br/>
        <w:t>ACSS – </w:t>
      </w:r>
      <w:proofErr w:type="spellStart"/>
      <w:r w:rsidRPr="00316F7B">
        <w:rPr>
          <w:color w:val="auto"/>
          <w:sz w:val="24"/>
          <w:szCs w:val="24"/>
        </w:rPr>
        <w:t>Avaya</w:t>
      </w:r>
      <w:proofErr w:type="spellEnd"/>
      <w:r w:rsidRPr="00316F7B">
        <w:rPr>
          <w:color w:val="auto"/>
          <w:sz w:val="24"/>
          <w:szCs w:val="24"/>
        </w:rPr>
        <w:t xml:space="preserve"> </w:t>
      </w:r>
      <w:proofErr w:type="spellStart"/>
      <w:r w:rsidRPr="00316F7B">
        <w:rPr>
          <w:color w:val="auto"/>
          <w:sz w:val="24"/>
          <w:szCs w:val="24"/>
        </w:rPr>
        <w:t>Aura</w:t>
      </w:r>
      <w:proofErr w:type="spellEnd"/>
      <w:r w:rsidRPr="00316F7B">
        <w:rPr>
          <w:color w:val="auto"/>
          <w:sz w:val="24"/>
          <w:szCs w:val="24"/>
        </w:rPr>
        <w:t xml:space="preserve">® </w:t>
      </w:r>
      <w:proofErr w:type="spellStart"/>
      <w:r w:rsidRPr="00316F7B">
        <w:rPr>
          <w:color w:val="auto"/>
          <w:sz w:val="24"/>
          <w:szCs w:val="24"/>
        </w:rPr>
        <w:t>Session</w:t>
      </w:r>
      <w:proofErr w:type="spellEnd"/>
      <w:r w:rsidRPr="00316F7B">
        <w:rPr>
          <w:color w:val="auto"/>
          <w:sz w:val="24"/>
          <w:szCs w:val="24"/>
        </w:rPr>
        <w:t xml:space="preserve"> </w:t>
      </w:r>
      <w:proofErr w:type="spellStart"/>
      <w:r w:rsidRPr="00316F7B">
        <w:rPr>
          <w:color w:val="auto"/>
          <w:sz w:val="24"/>
          <w:szCs w:val="24"/>
        </w:rPr>
        <w:t>Manager</w:t>
      </w:r>
      <w:proofErr w:type="spellEnd"/>
      <w:r w:rsidRPr="00316F7B">
        <w:rPr>
          <w:color w:val="auto"/>
          <w:sz w:val="24"/>
          <w:szCs w:val="24"/>
        </w:rPr>
        <w:t xml:space="preserve"> </w:t>
      </w:r>
      <w:proofErr w:type="spellStart"/>
      <w:r w:rsidRPr="00316F7B">
        <w:rPr>
          <w:color w:val="auto"/>
          <w:sz w:val="24"/>
          <w:szCs w:val="24"/>
        </w:rPr>
        <w:t>and</w:t>
      </w:r>
      <w:proofErr w:type="spellEnd"/>
      <w:r w:rsidRPr="00316F7B">
        <w:rPr>
          <w:color w:val="auto"/>
          <w:sz w:val="24"/>
          <w:szCs w:val="24"/>
        </w:rPr>
        <w:t xml:space="preserve"> </w:t>
      </w:r>
      <w:proofErr w:type="spellStart"/>
      <w:r w:rsidRPr="00316F7B">
        <w:rPr>
          <w:color w:val="auto"/>
          <w:sz w:val="24"/>
          <w:szCs w:val="24"/>
        </w:rPr>
        <w:t>System</w:t>
      </w:r>
      <w:proofErr w:type="spellEnd"/>
      <w:r w:rsidRPr="00316F7B">
        <w:rPr>
          <w:color w:val="auto"/>
          <w:sz w:val="24"/>
          <w:szCs w:val="24"/>
        </w:rPr>
        <w:t xml:space="preserve"> </w:t>
      </w:r>
      <w:proofErr w:type="spellStart"/>
      <w:r w:rsidRPr="00316F7B">
        <w:rPr>
          <w:color w:val="auto"/>
          <w:sz w:val="24"/>
          <w:szCs w:val="24"/>
        </w:rPr>
        <w:t>Manager</w:t>
      </w:r>
      <w:proofErr w:type="spellEnd"/>
      <w:r w:rsidRPr="00316F7B">
        <w:rPr>
          <w:color w:val="auto"/>
          <w:sz w:val="24"/>
          <w:szCs w:val="24"/>
        </w:rPr>
        <w:t xml:space="preserve"> – не менее 2-х специалистов;</w:t>
      </w:r>
      <w:r w:rsidRPr="00316F7B">
        <w:rPr>
          <w:color w:val="auto"/>
          <w:sz w:val="24"/>
          <w:szCs w:val="24"/>
        </w:rPr>
        <w:br/>
      </w:r>
      <w:r w:rsidRPr="00316F7B">
        <w:rPr>
          <w:color w:val="auto"/>
          <w:sz w:val="24"/>
          <w:szCs w:val="24"/>
          <w:lang w:val="en-US"/>
        </w:rPr>
        <w:t>AIPS</w:t>
      </w:r>
      <w:r w:rsidRPr="00316F7B">
        <w:rPr>
          <w:color w:val="auto"/>
          <w:sz w:val="24"/>
          <w:szCs w:val="24"/>
        </w:rPr>
        <w:t xml:space="preserve"> –</w:t>
      </w:r>
      <w:r w:rsidRPr="00316F7B">
        <w:rPr>
          <w:color w:val="auto"/>
          <w:sz w:val="24"/>
          <w:szCs w:val="24"/>
          <w:lang w:val="en-US"/>
        </w:rPr>
        <w:t> Application</w:t>
      </w:r>
      <w:r w:rsidRPr="00316F7B">
        <w:rPr>
          <w:color w:val="auto"/>
          <w:sz w:val="24"/>
          <w:szCs w:val="24"/>
        </w:rPr>
        <w:t xml:space="preserve"> </w:t>
      </w:r>
      <w:r w:rsidRPr="00316F7B">
        <w:rPr>
          <w:color w:val="auto"/>
          <w:sz w:val="24"/>
          <w:szCs w:val="24"/>
          <w:lang w:val="en-US"/>
        </w:rPr>
        <w:t>Enablement</w:t>
      </w:r>
      <w:r w:rsidRPr="00316F7B">
        <w:rPr>
          <w:color w:val="auto"/>
          <w:sz w:val="24"/>
          <w:szCs w:val="24"/>
        </w:rPr>
        <w:t xml:space="preserve"> </w:t>
      </w:r>
      <w:r w:rsidRPr="00316F7B">
        <w:rPr>
          <w:color w:val="auto"/>
          <w:sz w:val="24"/>
          <w:szCs w:val="24"/>
          <w:lang w:val="en-US"/>
        </w:rPr>
        <w:t>Services</w:t>
      </w:r>
      <w:r w:rsidRPr="00316F7B">
        <w:rPr>
          <w:color w:val="auto"/>
          <w:sz w:val="24"/>
          <w:szCs w:val="24"/>
        </w:rPr>
        <w:t xml:space="preserve"> (</w:t>
      </w:r>
      <w:r w:rsidRPr="00316F7B">
        <w:rPr>
          <w:color w:val="auto"/>
          <w:sz w:val="24"/>
          <w:szCs w:val="24"/>
          <w:lang w:val="en-US"/>
        </w:rPr>
        <w:t>AES</w:t>
      </w:r>
      <w:r w:rsidRPr="00316F7B">
        <w:rPr>
          <w:color w:val="auto"/>
          <w:sz w:val="24"/>
          <w:szCs w:val="24"/>
        </w:rPr>
        <w:t>) – не менее 2-х</w:t>
      </w:r>
      <w:r w:rsidRPr="00316F7B">
        <w:rPr>
          <w:color w:val="auto"/>
          <w:sz w:val="24"/>
          <w:szCs w:val="24"/>
          <w:lang w:val="en-US"/>
        </w:rPr>
        <w:t> </w:t>
      </w:r>
      <w:r w:rsidRPr="00316F7B">
        <w:rPr>
          <w:color w:val="auto"/>
          <w:sz w:val="24"/>
          <w:szCs w:val="24"/>
        </w:rPr>
        <w:t>специалистов;</w:t>
      </w:r>
      <w:r w:rsidRPr="00316F7B">
        <w:rPr>
          <w:color w:val="auto"/>
          <w:sz w:val="24"/>
          <w:szCs w:val="24"/>
        </w:rPr>
        <w:br/>
      </w:r>
      <w:r w:rsidRPr="00316F7B">
        <w:rPr>
          <w:color w:val="auto"/>
          <w:sz w:val="24"/>
          <w:szCs w:val="24"/>
          <w:lang w:val="en-US"/>
        </w:rPr>
        <w:t>APDS</w:t>
      </w:r>
      <w:r w:rsidRPr="00316F7B">
        <w:rPr>
          <w:color w:val="auto"/>
          <w:sz w:val="24"/>
          <w:szCs w:val="24"/>
        </w:rPr>
        <w:t xml:space="preserve"> –</w:t>
      </w:r>
      <w:r w:rsidRPr="00316F7B">
        <w:rPr>
          <w:color w:val="auto"/>
          <w:sz w:val="24"/>
          <w:szCs w:val="24"/>
          <w:lang w:val="en-US"/>
        </w:rPr>
        <w:t> Unified</w:t>
      </w:r>
      <w:r w:rsidRPr="00316F7B">
        <w:rPr>
          <w:color w:val="auto"/>
          <w:sz w:val="24"/>
          <w:szCs w:val="24"/>
        </w:rPr>
        <w:t xml:space="preserve"> </w:t>
      </w:r>
      <w:r w:rsidRPr="00316F7B">
        <w:rPr>
          <w:color w:val="auto"/>
          <w:sz w:val="24"/>
          <w:szCs w:val="24"/>
          <w:lang w:val="en-US"/>
        </w:rPr>
        <w:t>Communications</w:t>
      </w:r>
      <w:r w:rsidRPr="00316F7B">
        <w:rPr>
          <w:color w:val="auto"/>
          <w:sz w:val="24"/>
          <w:szCs w:val="24"/>
        </w:rPr>
        <w:t xml:space="preserve"> – не менее 2-х</w:t>
      </w:r>
      <w:r w:rsidRPr="00316F7B">
        <w:rPr>
          <w:color w:val="auto"/>
          <w:sz w:val="24"/>
          <w:szCs w:val="24"/>
          <w:lang w:val="en-US"/>
        </w:rPr>
        <w:t> </w:t>
      </w:r>
      <w:r w:rsidRPr="00316F7B">
        <w:rPr>
          <w:color w:val="auto"/>
          <w:sz w:val="24"/>
          <w:szCs w:val="24"/>
        </w:rPr>
        <w:t>специалистов.</w:t>
      </w:r>
      <w:r w:rsidRPr="00316F7B">
        <w:rPr>
          <w:color w:val="auto"/>
          <w:sz w:val="24"/>
          <w:szCs w:val="24"/>
          <w:lang w:val="en-US"/>
        </w:rPr>
        <w:t> </w:t>
      </w:r>
      <w:r w:rsidRPr="00316F7B">
        <w:rPr>
          <w:color w:val="auto"/>
          <w:sz w:val="24"/>
          <w:szCs w:val="24"/>
        </w:rPr>
        <w:t xml:space="preserve"> </w:t>
      </w:r>
    </w:p>
    <w:p w:rsidR="00B55028" w:rsidRPr="00316F7B" w:rsidRDefault="00B55028" w:rsidP="00B55028">
      <w:pPr>
        <w:numPr>
          <w:ilvl w:val="0"/>
          <w:numId w:val="11"/>
        </w:numPr>
        <w:tabs>
          <w:tab w:val="clear" w:pos="720"/>
          <w:tab w:val="num" w:pos="851"/>
        </w:tabs>
        <w:ind w:left="709"/>
        <w:jc w:val="both"/>
        <w:rPr>
          <w:color w:val="auto"/>
          <w:sz w:val="24"/>
          <w:szCs w:val="24"/>
        </w:rPr>
      </w:pPr>
      <w:r w:rsidRPr="00316F7B">
        <w:rPr>
          <w:color w:val="auto"/>
          <w:sz w:val="24"/>
          <w:szCs w:val="24"/>
        </w:rPr>
        <w:t>Обязательное наличие на территории г. Москвы сервисного центра по техническому обслуживанию КТС с круглосуточным режимом работы персонала для обработки заявок и обращений;</w:t>
      </w:r>
    </w:p>
    <w:p w:rsidR="00B55028" w:rsidRPr="00316F7B" w:rsidRDefault="00B55028" w:rsidP="00B55028">
      <w:pPr>
        <w:numPr>
          <w:ilvl w:val="0"/>
          <w:numId w:val="11"/>
        </w:numPr>
        <w:tabs>
          <w:tab w:val="clear" w:pos="720"/>
          <w:tab w:val="num" w:pos="851"/>
        </w:tabs>
        <w:ind w:left="709"/>
        <w:jc w:val="both"/>
        <w:rPr>
          <w:color w:val="auto"/>
          <w:sz w:val="24"/>
          <w:szCs w:val="24"/>
        </w:rPr>
      </w:pPr>
      <w:r w:rsidRPr="00316F7B">
        <w:rPr>
          <w:color w:val="auto"/>
          <w:sz w:val="24"/>
          <w:szCs w:val="24"/>
        </w:rPr>
        <w:t xml:space="preserve">Возможность предоставление Исполнителем подменного (аналогичного, в </w:t>
      </w:r>
      <w:proofErr w:type="spellStart"/>
      <w:r w:rsidRPr="00316F7B">
        <w:rPr>
          <w:color w:val="auto"/>
          <w:sz w:val="24"/>
          <w:szCs w:val="24"/>
        </w:rPr>
        <w:t>т.ч</w:t>
      </w:r>
      <w:proofErr w:type="spellEnd"/>
      <w:r w:rsidRPr="00316F7B">
        <w:rPr>
          <w:color w:val="auto"/>
          <w:sz w:val="24"/>
          <w:szCs w:val="24"/>
        </w:rPr>
        <w:t>. снятого с производства) оборудования на время восстановления неисправного оборудования в срок не более 4-х часов с момента поступления заявки на неисправность. Наличие подменного фонда оборудования (комплектов запасных частей) на складе Исполнителя должно быть подтверждено соответствующими документами;</w:t>
      </w:r>
    </w:p>
    <w:p w:rsidR="00B55028" w:rsidRPr="00316F7B" w:rsidRDefault="00B55028" w:rsidP="00B55028">
      <w:pPr>
        <w:numPr>
          <w:ilvl w:val="0"/>
          <w:numId w:val="11"/>
        </w:numPr>
        <w:tabs>
          <w:tab w:val="clear" w:pos="720"/>
          <w:tab w:val="num" w:pos="851"/>
        </w:tabs>
        <w:ind w:left="709"/>
        <w:jc w:val="both"/>
        <w:rPr>
          <w:color w:val="auto"/>
          <w:sz w:val="24"/>
          <w:szCs w:val="24"/>
        </w:rPr>
      </w:pPr>
      <w:r w:rsidRPr="00316F7B">
        <w:rPr>
          <w:color w:val="auto"/>
          <w:sz w:val="24"/>
          <w:szCs w:val="24"/>
        </w:rPr>
        <w:t xml:space="preserve">Оказание бесплатных консультаций специалистов </w:t>
      </w:r>
      <w:r w:rsidRPr="00316F7B">
        <w:rPr>
          <w:color w:val="auto"/>
          <w:sz w:val="24"/>
          <w:szCs w:val="24"/>
        </w:rPr>
        <w:br/>
        <w:t>ПАО «МОЭК» по вопросам технического обслуживания и дальнейшего развития оборудования корпоративной телефонной сети;</w:t>
      </w:r>
    </w:p>
    <w:p w:rsidR="00B55028" w:rsidRPr="00316F7B" w:rsidRDefault="00B55028" w:rsidP="00B55028">
      <w:pPr>
        <w:numPr>
          <w:ilvl w:val="0"/>
          <w:numId w:val="11"/>
        </w:numPr>
        <w:tabs>
          <w:tab w:val="clear" w:pos="720"/>
          <w:tab w:val="num" w:pos="851"/>
        </w:tabs>
        <w:ind w:left="709"/>
        <w:jc w:val="both"/>
        <w:rPr>
          <w:color w:val="auto"/>
          <w:sz w:val="24"/>
          <w:szCs w:val="24"/>
        </w:rPr>
      </w:pPr>
      <w:r w:rsidRPr="00316F7B">
        <w:rPr>
          <w:color w:val="auto"/>
          <w:sz w:val="24"/>
          <w:szCs w:val="24"/>
        </w:rPr>
        <w:t>Исполнитель должен иметь рекомендацию производителя оборудования – компании AVAYA, на участие в данном конкурсе. Рекомендация должна подтверждать готовность компании-исполнителя к оказанию вышеуказанных услуг для ПАО «МОЭК», а также гарантировать поддержку компании-производителя в период действия санкций;</w:t>
      </w:r>
    </w:p>
    <w:p w:rsidR="00B55028" w:rsidRPr="00316F7B" w:rsidRDefault="00B55028" w:rsidP="00B55028">
      <w:pPr>
        <w:numPr>
          <w:ilvl w:val="0"/>
          <w:numId w:val="11"/>
        </w:numPr>
        <w:jc w:val="both"/>
        <w:rPr>
          <w:color w:val="auto"/>
          <w:sz w:val="24"/>
          <w:szCs w:val="24"/>
        </w:rPr>
      </w:pPr>
      <w:r w:rsidRPr="00316F7B">
        <w:rPr>
          <w:color w:val="auto"/>
          <w:sz w:val="24"/>
          <w:szCs w:val="24"/>
        </w:rPr>
        <w:t xml:space="preserve">Исполнитель должен иметь рекомендацию производителя автоматизированных систем диспетчерской связи KONOS-DOT </w:t>
      </w:r>
      <w:proofErr w:type="spellStart"/>
      <w:r w:rsidRPr="00316F7B">
        <w:rPr>
          <w:color w:val="auto"/>
          <w:sz w:val="24"/>
          <w:szCs w:val="24"/>
        </w:rPr>
        <w:t>Dispatcher</w:t>
      </w:r>
      <w:proofErr w:type="spellEnd"/>
      <w:r w:rsidRPr="00316F7B">
        <w:rPr>
          <w:color w:val="auto"/>
          <w:sz w:val="24"/>
          <w:szCs w:val="24"/>
        </w:rPr>
        <w:t xml:space="preserve"> </w:t>
      </w:r>
      <w:proofErr w:type="spellStart"/>
      <w:r w:rsidRPr="00316F7B">
        <w:rPr>
          <w:color w:val="auto"/>
          <w:sz w:val="24"/>
          <w:szCs w:val="24"/>
        </w:rPr>
        <w:t>System</w:t>
      </w:r>
      <w:proofErr w:type="spellEnd"/>
      <w:r w:rsidRPr="00316F7B">
        <w:rPr>
          <w:color w:val="auto"/>
          <w:sz w:val="24"/>
          <w:szCs w:val="24"/>
        </w:rPr>
        <w:t xml:space="preserve"> </w:t>
      </w:r>
      <w:proofErr w:type="spellStart"/>
      <w:r w:rsidRPr="00316F7B">
        <w:rPr>
          <w:color w:val="auto"/>
          <w:sz w:val="24"/>
          <w:szCs w:val="24"/>
        </w:rPr>
        <w:t>Console</w:t>
      </w:r>
      <w:proofErr w:type="spellEnd"/>
      <w:r w:rsidRPr="00316F7B">
        <w:rPr>
          <w:color w:val="auto"/>
          <w:sz w:val="24"/>
          <w:szCs w:val="24"/>
        </w:rPr>
        <w:t xml:space="preserve"> – компании </w:t>
      </w:r>
      <w:proofErr w:type="spellStart"/>
      <w:r w:rsidRPr="00316F7B">
        <w:rPr>
          <w:color w:val="auto"/>
          <w:sz w:val="24"/>
          <w:szCs w:val="24"/>
        </w:rPr>
        <w:t>Marconi</w:t>
      </w:r>
      <w:proofErr w:type="spellEnd"/>
      <w:r w:rsidRPr="00316F7B">
        <w:rPr>
          <w:color w:val="auto"/>
          <w:sz w:val="24"/>
          <w:szCs w:val="24"/>
        </w:rPr>
        <w:t xml:space="preserve"> </w:t>
      </w:r>
      <w:r w:rsidRPr="00316F7B">
        <w:rPr>
          <w:color w:val="auto"/>
          <w:sz w:val="24"/>
          <w:szCs w:val="24"/>
          <w:lang w:val="en-US"/>
        </w:rPr>
        <w:t>Communications</w:t>
      </w:r>
      <w:r w:rsidRPr="00316F7B">
        <w:rPr>
          <w:color w:val="auto"/>
          <w:sz w:val="24"/>
          <w:szCs w:val="24"/>
        </w:rPr>
        <w:t>, на участие в данном конкурсе. Рекомендация должна подтверждать готовность компании-исполнителя к оказанию вышеуказанных услуг для ПАО «МОЭК», а также гарантировать поддержку компании-производителя;</w:t>
      </w:r>
    </w:p>
    <w:p w:rsidR="00B55028" w:rsidRPr="00316F7B" w:rsidRDefault="00B55028" w:rsidP="00B55028">
      <w:pPr>
        <w:numPr>
          <w:ilvl w:val="0"/>
          <w:numId w:val="11"/>
        </w:numPr>
        <w:tabs>
          <w:tab w:val="clear" w:pos="720"/>
          <w:tab w:val="num" w:pos="851"/>
        </w:tabs>
        <w:ind w:left="709"/>
        <w:jc w:val="both"/>
        <w:rPr>
          <w:color w:val="auto"/>
          <w:sz w:val="24"/>
          <w:szCs w:val="24"/>
        </w:rPr>
      </w:pPr>
      <w:r w:rsidRPr="00316F7B">
        <w:rPr>
          <w:color w:val="auto"/>
          <w:sz w:val="24"/>
          <w:szCs w:val="24"/>
        </w:rPr>
        <w:t xml:space="preserve">Исполнитель должен иметь рекомендацию производителя автоматизированных систем </w:t>
      </w:r>
      <w:proofErr w:type="spellStart"/>
      <w:r w:rsidRPr="00316F7B">
        <w:rPr>
          <w:color w:val="auto"/>
          <w:sz w:val="24"/>
          <w:szCs w:val="24"/>
          <w:lang w:val="en-US"/>
        </w:rPr>
        <w:t>Barsum</w:t>
      </w:r>
      <w:proofErr w:type="spellEnd"/>
      <w:r w:rsidRPr="00316F7B">
        <w:rPr>
          <w:color w:val="auto"/>
          <w:sz w:val="24"/>
          <w:szCs w:val="24"/>
        </w:rPr>
        <w:t xml:space="preserve"> </w:t>
      </w:r>
      <w:r w:rsidRPr="00316F7B">
        <w:rPr>
          <w:color w:val="auto"/>
          <w:sz w:val="24"/>
          <w:szCs w:val="24"/>
          <w:lang w:val="en-US"/>
        </w:rPr>
        <w:t>Enterprise</w:t>
      </w:r>
      <w:r w:rsidRPr="00316F7B">
        <w:rPr>
          <w:color w:val="auto"/>
          <w:sz w:val="24"/>
          <w:szCs w:val="24"/>
        </w:rPr>
        <w:t xml:space="preserve"> и </w:t>
      </w:r>
      <w:proofErr w:type="spellStart"/>
      <w:r w:rsidRPr="00316F7B">
        <w:rPr>
          <w:color w:val="auto"/>
          <w:sz w:val="24"/>
          <w:szCs w:val="24"/>
          <w:lang w:val="en-US"/>
        </w:rPr>
        <w:t>Barsum</w:t>
      </w:r>
      <w:proofErr w:type="spellEnd"/>
      <w:r w:rsidRPr="00316F7B">
        <w:rPr>
          <w:color w:val="auto"/>
          <w:sz w:val="24"/>
          <w:szCs w:val="24"/>
        </w:rPr>
        <w:t xml:space="preserve"> </w:t>
      </w:r>
      <w:r w:rsidRPr="00316F7B">
        <w:rPr>
          <w:color w:val="auto"/>
          <w:sz w:val="24"/>
          <w:szCs w:val="24"/>
          <w:lang w:val="en-US"/>
        </w:rPr>
        <w:t>TMS</w:t>
      </w:r>
      <w:r w:rsidRPr="00316F7B">
        <w:rPr>
          <w:color w:val="auto"/>
          <w:sz w:val="24"/>
          <w:szCs w:val="24"/>
        </w:rPr>
        <w:t xml:space="preserve">  – компании ООО «</w:t>
      </w:r>
      <w:proofErr w:type="spellStart"/>
      <w:r w:rsidRPr="00316F7B">
        <w:rPr>
          <w:color w:val="auto"/>
          <w:sz w:val="24"/>
          <w:szCs w:val="24"/>
        </w:rPr>
        <w:t>Барсум</w:t>
      </w:r>
      <w:proofErr w:type="spellEnd"/>
      <w:r w:rsidRPr="00316F7B">
        <w:rPr>
          <w:color w:val="auto"/>
          <w:sz w:val="24"/>
          <w:szCs w:val="24"/>
        </w:rPr>
        <w:t>»</w:t>
      </w:r>
      <w:proofErr w:type="gramStart"/>
      <w:r w:rsidRPr="00316F7B">
        <w:rPr>
          <w:color w:val="auto"/>
          <w:sz w:val="24"/>
          <w:szCs w:val="24"/>
        </w:rPr>
        <w:t xml:space="preserve"> ,</w:t>
      </w:r>
      <w:proofErr w:type="gramEnd"/>
      <w:r w:rsidRPr="00316F7B">
        <w:rPr>
          <w:color w:val="auto"/>
          <w:sz w:val="24"/>
          <w:szCs w:val="24"/>
        </w:rPr>
        <w:t xml:space="preserve"> на участие в данном конкурсе (представить подтверждающий документ). Рекомендация должна подтверждать готовность компании-исполнителя к оказанию вышеуказанных услуг для ПАО «МОЭК», а также гарантировать поддержку компании-производителя;</w:t>
      </w:r>
    </w:p>
    <w:p w:rsidR="00B55028" w:rsidRPr="00316F7B" w:rsidRDefault="00B55028" w:rsidP="00B55028">
      <w:pPr>
        <w:numPr>
          <w:ilvl w:val="0"/>
          <w:numId w:val="11"/>
        </w:numPr>
        <w:tabs>
          <w:tab w:val="clear" w:pos="720"/>
          <w:tab w:val="num" w:pos="851"/>
        </w:tabs>
        <w:ind w:left="709"/>
        <w:jc w:val="both"/>
        <w:rPr>
          <w:color w:val="auto"/>
          <w:sz w:val="24"/>
          <w:szCs w:val="24"/>
        </w:rPr>
      </w:pPr>
      <w:proofErr w:type="gramStart"/>
      <w:r w:rsidRPr="00316F7B">
        <w:rPr>
          <w:color w:val="auto"/>
          <w:sz w:val="24"/>
          <w:szCs w:val="24"/>
        </w:rPr>
        <w:t>Исполнитель обязан соблюдать при оказании услуг технические нормы и требования к обслуживаемому оборудованию, правила охраны труда, пожарной безопасности и трудовую дисциплину, руководствуясь требованиями действующего законодательства Российской Федерации, Межотраслевых правил по охране труда (правилам безопасности) при эксплуатации электроустановок, Правил пожарной безопасности, Правил внутреннего трудового распорядка на объектах.</w:t>
      </w:r>
      <w:proofErr w:type="gramEnd"/>
    </w:p>
    <w:p w:rsidR="00B55028" w:rsidRPr="00316F7B" w:rsidRDefault="00B55028" w:rsidP="00B55028">
      <w:pPr>
        <w:ind w:left="720"/>
        <w:jc w:val="both"/>
        <w:rPr>
          <w:color w:val="auto"/>
          <w:sz w:val="24"/>
          <w:szCs w:val="24"/>
        </w:rPr>
      </w:pPr>
    </w:p>
    <w:p w:rsidR="00B55028" w:rsidRPr="00316F7B" w:rsidRDefault="00B55028" w:rsidP="00B55028">
      <w:pPr>
        <w:ind w:left="720"/>
        <w:jc w:val="both"/>
        <w:rPr>
          <w:color w:val="auto"/>
          <w:sz w:val="24"/>
          <w:szCs w:val="24"/>
        </w:rPr>
      </w:pPr>
    </w:p>
    <w:p w:rsidR="00B55028" w:rsidRPr="00316F7B" w:rsidRDefault="00B55028" w:rsidP="00B55028">
      <w:pPr>
        <w:widowControl w:val="0"/>
        <w:numPr>
          <w:ilvl w:val="0"/>
          <w:numId w:val="3"/>
        </w:numPr>
        <w:tabs>
          <w:tab w:val="left" w:pos="1397"/>
        </w:tabs>
        <w:autoSpaceDE w:val="0"/>
        <w:autoSpaceDN w:val="0"/>
        <w:adjustRightInd w:val="0"/>
        <w:jc w:val="both"/>
        <w:rPr>
          <w:b/>
          <w:snapToGrid w:val="0"/>
          <w:color w:val="auto"/>
          <w:sz w:val="24"/>
          <w:szCs w:val="24"/>
        </w:rPr>
      </w:pPr>
      <w:r w:rsidRPr="00316F7B">
        <w:rPr>
          <w:b/>
          <w:snapToGrid w:val="0"/>
          <w:color w:val="auto"/>
          <w:sz w:val="24"/>
          <w:szCs w:val="24"/>
        </w:rPr>
        <w:t>Обязательные требования к составу и порядку выполнения работ по техническому обслуживанию</w:t>
      </w:r>
    </w:p>
    <w:p w:rsidR="00B55028" w:rsidRPr="00316F7B" w:rsidRDefault="00B55028" w:rsidP="00B55028">
      <w:pPr>
        <w:widowControl w:val="0"/>
        <w:tabs>
          <w:tab w:val="left" w:pos="1397"/>
        </w:tabs>
        <w:autoSpaceDE w:val="0"/>
        <w:autoSpaceDN w:val="0"/>
        <w:adjustRightInd w:val="0"/>
        <w:jc w:val="both"/>
        <w:rPr>
          <w:b/>
          <w:snapToGrid w:val="0"/>
          <w:color w:val="auto"/>
          <w:sz w:val="24"/>
          <w:szCs w:val="24"/>
        </w:rPr>
      </w:pPr>
    </w:p>
    <w:p w:rsidR="00B55028" w:rsidRPr="00316F7B" w:rsidRDefault="00B55028" w:rsidP="00B55028">
      <w:pPr>
        <w:numPr>
          <w:ilvl w:val="0"/>
          <w:numId w:val="12"/>
        </w:numPr>
        <w:jc w:val="both"/>
        <w:rPr>
          <w:color w:val="auto"/>
          <w:sz w:val="24"/>
          <w:szCs w:val="24"/>
        </w:rPr>
      </w:pPr>
      <w:r w:rsidRPr="00316F7B">
        <w:rPr>
          <w:color w:val="auto"/>
          <w:sz w:val="24"/>
          <w:szCs w:val="24"/>
        </w:rPr>
        <w:t>Проведение плановых работ по техническому обслуживанию, согласно «Регламента» (Приложение №2);</w:t>
      </w:r>
    </w:p>
    <w:p w:rsidR="00B55028" w:rsidRPr="00316F7B" w:rsidRDefault="00B55028" w:rsidP="00B55028">
      <w:pPr>
        <w:numPr>
          <w:ilvl w:val="0"/>
          <w:numId w:val="12"/>
        </w:numPr>
        <w:jc w:val="both"/>
        <w:rPr>
          <w:color w:val="auto"/>
          <w:sz w:val="24"/>
          <w:szCs w:val="24"/>
        </w:rPr>
      </w:pPr>
      <w:r w:rsidRPr="00316F7B">
        <w:rPr>
          <w:color w:val="auto"/>
          <w:sz w:val="24"/>
          <w:szCs w:val="24"/>
        </w:rPr>
        <w:t>Обновление устаревшего программного обеспечения в рамках существующей версии;</w:t>
      </w:r>
    </w:p>
    <w:p w:rsidR="00B55028" w:rsidRPr="00316F7B" w:rsidRDefault="00B55028" w:rsidP="00B55028">
      <w:pPr>
        <w:numPr>
          <w:ilvl w:val="0"/>
          <w:numId w:val="12"/>
        </w:numPr>
        <w:jc w:val="both"/>
        <w:rPr>
          <w:color w:val="auto"/>
          <w:sz w:val="24"/>
          <w:szCs w:val="24"/>
        </w:rPr>
      </w:pPr>
      <w:r w:rsidRPr="00316F7B">
        <w:rPr>
          <w:color w:val="auto"/>
          <w:sz w:val="24"/>
          <w:szCs w:val="24"/>
        </w:rPr>
        <w:t>Устранение сбоев и повреждений;</w:t>
      </w:r>
    </w:p>
    <w:p w:rsidR="00B55028" w:rsidRPr="00316F7B" w:rsidRDefault="00B55028" w:rsidP="00B55028">
      <w:pPr>
        <w:numPr>
          <w:ilvl w:val="0"/>
          <w:numId w:val="12"/>
        </w:numPr>
        <w:jc w:val="both"/>
        <w:rPr>
          <w:color w:val="auto"/>
          <w:sz w:val="24"/>
          <w:szCs w:val="24"/>
        </w:rPr>
      </w:pPr>
      <w:r w:rsidRPr="00316F7B">
        <w:rPr>
          <w:color w:val="auto"/>
          <w:sz w:val="24"/>
          <w:szCs w:val="24"/>
        </w:rPr>
        <w:t>Проведение профилактических работ;</w:t>
      </w:r>
    </w:p>
    <w:p w:rsidR="00B55028" w:rsidRPr="00316F7B" w:rsidRDefault="00B55028" w:rsidP="00B55028">
      <w:pPr>
        <w:numPr>
          <w:ilvl w:val="0"/>
          <w:numId w:val="12"/>
        </w:numPr>
        <w:jc w:val="both"/>
        <w:rPr>
          <w:color w:val="auto"/>
          <w:sz w:val="24"/>
          <w:szCs w:val="24"/>
        </w:rPr>
      </w:pPr>
      <w:r w:rsidRPr="00316F7B">
        <w:rPr>
          <w:color w:val="auto"/>
          <w:sz w:val="24"/>
          <w:szCs w:val="24"/>
        </w:rPr>
        <w:t>Выявление неисправностей и замена неисправных компонентов оборудования на время ремонта;</w:t>
      </w:r>
    </w:p>
    <w:p w:rsidR="00B55028" w:rsidRPr="00316F7B" w:rsidRDefault="00B55028" w:rsidP="00B55028">
      <w:pPr>
        <w:numPr>
          <w:ilvl w:val="0"/>
          <w:numId w:val="12"/>
        </w:numPr>
        <w:jc w:val="both"/>
        <w:rPr>
          <w:color w:val="auto"/>
          <w:sz w:val="24"/>
          <w:szCs w:val="24"/>
        </w:rPr>
      </w:pPr>
      <w:r w:rsidRPr="00316F7B">
        <w:rPr>
          <w:color w:val="auto"/>
          <w:sz w:val="24"/>
          <w:szCs w:val="24"/>
        </w:rPr>
        <w:t>Диагностика и ремонт вышедшего из строя оборудования;</w:t>
      </w:r>
    </w:p>
    <w:p w:rsidR="00B55028" w:rsidRPr="00316F7B" w:rsidRDefault="00B55028" w:rsidP="00B55028">
      <w:pPr>
        <w:numPr>
          <w:ilvl w:val="0"/>
          <w:numId w:val="12"/>
        </w:numPr>
        <w:jc w:val="both"/>
        <w:rPr>
          <w:color w:val="auto"/>
          <w:sz w:val="24"/>
          <w:szCs w:val="24"/>
        </w:rPr>
      </w:pPr>
      <w:r w:rsidRPr="00316F7B">
        <w:rPr>
          <w:color w:val="auto"/>
          <w:sz w:val="24"/>
          <w:szCs w:val="24"/>
        </w:rPr>
        <w:t>Консультация специалистов Заказчика по вопросам, относящимся к эксплуатации цифровых систем коммутации;</w:t>
      </w:r>
    </w:p>
    <w:p w:rsidR="00B55028" w:rsidRPr="00316F7B" w:rsidRDefault="00B55028" w:rsidP="00B55028">
      <w:pPr>
        <w:numPr>
          <w:ilvl w:val="0"/>
          <w:numId w:val="12"/>
        </w:numPr>
        <w:jc w:val="both"/>
        <w:rPr>
          <w:color w:val="auto"/>
          <w:sz w:val="24"/>
          <w:szCs w:val="24"/>
        </w:rPr>
      </w:pPr>
      <w:r w:rsidRPr="00316F7B">
        <w:rPr>
          <w:color w:val="auto"/>
          <w:sz w:val="24"/>
          <w:szCs w:val="24"/>
        </w:rPr>
        <w:t>Контроль условий эксплуатации оборудования персоналом Заказчика, выявление нарушений с записью в оперативном журнале;</w:t>
      </w:r>
    </w:p>
    <w:p w:rsidR="00B55028" w:rsidRPr="00316F7B" w:rsidRDefault="00B55028" w:rsidP="00B55028">
      <w:pPr>
        <w:numPr>
          <w:ilvl w:val="0"/>
          <w:numId w:val="12"/>
        </w:numPr>
        <w:jc w:val="both"/>
        <w:rPr>
          <w:color w:val="auto"/>
          <w:sz w:val="24"/>
          <w:szCs w:val="24"/>
        </w:rPr>
      </w:pPr>
      <w:r w:rsidRPr="00316F7B">
        <w:rPr>
          <w:color w:val="auto"/>
          <w:sz w:val="24"/>
          <w:szCs w:val="24"/>
        </w:rPr>
        <w:t>Прибытие специалистов Исполнителя на объект Заказчика для устранения неисправности оборудования:</w:t>
      </w:r>
    </w:p>
    <w:p w:rsidR="00B55028" w:rsidRPr="00316F7B" w:rsidRDefault="00B55028" w:rsidP="00B55028">
      <w:pPr>
        <w:tabs>
          <w:tab w:val="num" w:pos="720"/>
        </w:tabs>
        <w:ind w:left="720" w:hanging="360"/>
        <w:jc w:val="both"/>
        <w:rPr>
          <w:color w:val="auto"/>
          <w:sz w:val="24"/>
          <w:szCs w:val="24"/>
        </w:rPr>
      </w:pPr>
      <w:proofErr w:type="gramStart"/>
      <w:r w:rsidRPr="00316F7B">
        <w:rPr>
          <w:color w:val="auto"/>
          <w:sz w:val="24"/>
          <w:szCs w:val="24"/>
        </w:rPr>
        <w:t>а) в рабочее время (с 8.00 до 17.00) - в течение 2-х часов для г. Москвы и 4-х часов для Московской области с момента получения заявки от Заказчика.</w:t>
      </w:r>
      <w:proofErr w:type="gramEnd"/>
    </w:p>
    <w:p w:rsidR="00B55028" w:rsidRPr="00316F7B" w:rsidRDefault="00B55028" w:rsidP="00B55028">
      <w:pPr>
        <w:tabs>
          <w:tab w:val="num" w:pos="720"/>
        </w:tabs>
        <w:ind w:left="720" w:hanging="360"/>
        <w:jc w:val="both"/>
        <w:rPr>
          <w:color w:val="auto"/>
          <w:sz w:val="24"/>
          <w:szCs w:val="24"/>
        </w:rPr>
      </w:pPr>
      <w:r w:rsidRPr="00316F7B">
        <w:rPr>
          <w:color w:val="auto"/>
          <w:sz w:val="24"/>
          <w:szCs w:val="24"/>
        </w:rPr>
        <w:t>б) в нерабочее время, в выходные и праздничные дни - в течение 4 часов для г. Москвы и 6-и часов для Московской области с момента получения заявки от Заказчика.</w:t>
      </w:r>
    </w:p>
    <w:p w:rsidR="00B55028" w:rsidRPr="00316F7B" w:rsidRDefault="00B55028" w:rsidP="00B55028">
      <w:pPr>
        <w:numPr>
          <w:ilvl w:val="0"/>
          <w:numId w:val="13"/>
        </w:numPr>
        <w:jc w:val="both"/>
        <w:rPr>
          <w:color w:val="auto"/>
          <w:sz w:val="24"/>
          <w:szCs w:val="24"/>
        </w:rPr>
      </w:pPr>
      <w:proofErr w:type="gramStart"/>
      <w:r w:rsidRPr="00316F7B">
        <w:rPr>
          <w:color w:val="auto"/>
          <w:sz w:val="24"/>
          <w:szCs w:val="24"/>
        </w:rPr>
        <w:t>Устранение неисправностей и аварий, не связанных с заменой оборудования - в течение 4-х часов для г. Москвы и 8-и часов для Московской области с момента получения заявки.</w:t>
      </w:r>
      <w:proofErr w:type="gramEnd"/>
    </w:p>
    <w:p w:rsidR="00B55028" w:rsidRPr="00316F7B" w:rsidRDefault="00B55028" w:rsidP="00B55028">
      <w:pPr>
        <w:numPr>
          <w:ilvl w:val="0"/>
          <w:numId w:val="13"/>
        </w:numPr>
        <w:jc w:val="both"/>
        <w:rPr>
          <w:color w:val="auto"/>
          <w:sz w:val="24"/>
          <w:szCs w:val="24"/>
        </w:rPr>
      </w:pPr>
      <w:r w:rsidRPr="00316F7B">
        <w:rPr>
          <w:color w:val="auto"/>
          <w:sz w:val="24"/>
          <w:szCs w:val="24"/>
        </w:rPr>
        <w:t>Срок замены вышедшего из строя оборудования, должен быть не более 2-х часов с момента прибытия на объект.</w:t>
      </w:r>
    </w:p>
    <w:p w:rsidR="00B55028" w:rsidRPr="00316F7B" w:rsidRDefault="00B55028" w:rsidP="00B55028">
      <w:pPr>
        <w:numPr>
          <w:ilvl w:val="0"/>
          <w:numId w:val="13"/>
        </w:numPr>
        <w:jc w:val="both"/>
        <w:rPr>
          <w:color w:val="auto"/>
          <w:sz w:val="24"/>
          <w:szCs w:val="24"/>
        </w:rPr>
      </w:pPr>
      <w:r w:rsidRPr="00316F7B">
        <w:rPr>
          <w:color w:val="auto"/>
          <w:sz w:val="24"/>
          <w:szCs w:val="24"/>
        </w:rPr>
        <w:t>Внесение изменений в программное обеспечение в части конфигурации внешних и внутренних абонентных комплектов, групп соединительных линий по согласованию с Заказчиком.</w:t>
      </w:r>
    </w:p>
    <w:p w:rsidR="00B55028" w:rsidRPr="00316F7B" w:rsidRDefault="00B55028" w:rsidP="00B55028">
      <w:pPr>
        <w:widowControl w:val="0"/>
        <w:numPr>
          <w:ilvl w:val="0"/>
          <w:numId w:val="13"/>
        </w:numPr>
        <w:autoSpaceDE w:val="0"/>
        <w:autoSpaceDN w:val="0"/>
        <w:adjustRightInd w:val="0"/>
        <w:jc w:val="both"/>
        <w:rPr>
          <w:b/>
          <w:bCs/>
          <w:snapToGrid w:val="0"/>
          <w:color w:val="auto"/>
          <w:sz w:val="24"/>
          <w:szCs w:val="24"/>
        </w:rPr>
      </w:pPr>
      <w:proofErr w:type="gramStart"/>
      <w:r w:rsidRPr="00316F7B">
        <w:rPr>
          <w:color w:val="auto"/>
          <w:sz w:val="24"/>
          <w:szCs w:val="24"/>
        </w:rPr>
        <w:t xml:space="preserve">Тестирование и мониторинг оборудования проводится Исполнителем дистанционно, а также посредством выезда на место размещения оборудования Заказчика и в соответствии с условиями Регламента (Приложение № 2). </w:t>
      </w:r>
      <w:proofErr w:type="gramEnd"/>
    </w:p>
    <w:p w:rsidR="00B55028" w:rsidRPr="00316F7B" w:rsidRDefault="00B55028" w:rsidP="00B55028">
      <w:pPr>
        <w:widowControl w:val="0"/>
        <w:autoSpaceDE w:val="0"/>
        <w:autoSpaceDN w:val="0"/>
        <w:adjustRightInd w:val="0"/>
        <w:jc w:val="both"/>
        <w:rPr>
          <w:b/>
          <w:bCs/>
          <w:snapToGrid w:val="0"/>
          <w:color w:val="auto"/>
          <w:sz w:val="24"/>
          <w:szCs w:val="24"/>
        </w:rPr>
      </w:pPr>
    </w:p>
    <w:p w:rsidR="00B55028" w:rsidRPr="00316F7B" w:rsidRDefault="00B55028" w:rsidP="00B55028">
      <w:pPr>
        <w:widowControl w:val="0"/>
        <w:numPr>
          <w:ilvl w:val="0"/>
          <w:numId w:val="3"/>
        </w:numPr>
        <w:autoSpaceDE w:val="0"/>
        <w:autoSpaceDN w:val="0"/>
        <w:adjustRightInd w:val="0"/>
        <w:jc w:val="both"/>
        <w:rPr>
          <w:b/>
          <w:bCs/>
          <w:snapToGrid w:val="0"/>
          <w:color w:val="auto"/>
          <w:sz w:val="24"/>
          <w:szCs w:val="24"/>
        </w:rPr>
      </w:pPr>
      <w:r w:rsidRPr="00316F7B">
        <w:rPr>
          <w:b/>
          <w:bCs/>
          <w:snapToGrid w:val="0"/>
          <w:color w:val="auto"/>
          <w:sz w:val="24"/>
          <w:szCs w:val="24"/>
        </w:rPr>
        <w:t>Гарантии исполнителя</w:t>
      </w:r>
    </w:p>
    <w:p w:rsidR="00B55028" w:rsidRPr="00316F7B" w:rsidRDefault="00B55028" w:rsidP="00B55028">
      <w:pPr>
        <w:widowControl w:val="0"/>
        <w:autoSpaceDE w:val="0"/>
        <w:autoSpaceDN w:val="0"/>
        <w:adjustRightInd w:val="0"/>
        <w:jc w:val="both"/>
        <w:rPr>
          <w:b/>
          <w:bCs/>
          <w:snapToGrid w:val="0"/>
          <w:color w:val="auto"/>
          <w:sz w:val="24"/>
          <w:szCs w:val="24"/>
        </w:rPr>
      </w:pPr>
    </w:p>
    <w:p w:rsidR="00B55028" w:rsidRPr="00316F7B" w:rsidRDefault="00B55028" w:rsidP="00B55028">
      <w:pPr>
        <w:ind w:left="720" w:firstLine="696"/>
        <w:jc w:val="both"/>
        <w:rPr>
          <w:bCs/>
          <w:color w:val="auto"/>
          <w:sz w:val="24"/>
          <w:szCs w:val="24"/>
        </w:rPr>
      </w:pPr>
      <w:r w:rsidRPr="00316F7B">
        <w:rPr>
          <w:bCs/>
          <w:color w:val="auto"/>
          <w:sz w:val="24"/>
          <w:szCs w:val="24"/>
        </w:rPr>
        <w:t>Исполнитель гарантирует надлежащее качество выполнения работ в соответствии с настоящими техническими требованиями на протяжении всего срока технического обслуживания КТС.</w:t>
      </w:r>
    </w:p>
    <w:p w:rsidR="00B55028" w:rsidRPr="00316F7B" w:rsidRDefault="00B55028" w:rsidP="00B55028">
      <w:pPr>
        <w:jc w:val="both"/>
        <w:rPr>
          <w:color w:val="auto"/>
          <w:sz w:val="24"/>
          <w:szCs w:val="24"/>
        </w:rPr>
      </w:pPr>
    </w:p>
    <w:p w:rsidR="00B55028" w:rsidRPr="00316F7B" w:rsidRDefault="00B55028" w:rsidP="00B55028">
      <w:pPr>
        <w:jc w:val="both"/>
        <w:rPr>
          <w:color w:val="auto"/>
          <w:sz w:val="24"/>
          <w:szCs w:val="24"/>
        </w:rPr>
      </w:pPr>
    </w:p>
    <w:p w:rsidR="00B55028" w:rsidRPr="00316F7B" w:rsidRDefault="00B55028" w:rsidP="00B55028">
      <w:pPr>
        <w:pStyle w:val="ae"/>
        <w:jc w:val="both"/>
        <w:rPr>
          <w:sz w:val="24"/>
          <w:szCs w:val="24"/>
        </w:rPr>
      </w:pPr>
    </w:p>
    <w:tbl>
      <w:tblPr>
        <w:tblpPr w:leftFromText="180" w:rightFromText="180" w:vertAnchor="text" w:horzAnchor="margin" w:tblpXSpec="center" w:tblpY="50"/>
        <w:tblW w:w="0" w:type="auto"/>
        <w:tblLook w:val="0000" w:firstRow="0" w:lastRow="0" w:firstColumn="0" w:lastColumn="0" w:noHBand="0" w:noVBand="0"/>
      </w:tblPr>
      <w:tblGrid>
        <w:gridCol w:w="5211"/>
        <w:gridCol w:w="4797"/>
      </w:tblGrid>
      <w:tr w:rsidR="00B55028" w:rsidRPr="00316F7B" w:rsidTr="007450C9">
        <w:trPr>
          <w:trHeight w:val="1148"/>
        </w:trPr>
        <w:tc>
          <w:tcPr>
            <w:tcW w:w="5211" w:type="dxa"/>
          </w:tcPr>
          <w:p w:rsidR="00B55028" w:rsidRPr="00316F7B" w:rsidRDefault="00B55028" w:rsidP="007450C9">
            <w:pPr>
              <w:jc w:val="both"/>
              <w:rPr>
                <w:color w:val="auto"/>
                <w:sz w:val="24"/>
                <w:szCs w:val="24"/>
              </w:rPr>
            </w:pPr>
            <w:r w:rsidRPr="00316F7B">
              <w:rPr>
                <w:color w:val="auto"/>
                <w:sz w:val="24"/>
                <w:szCs w:val="24"/>
              </w:rPr>
              <w:t xml:space="preserve">Руководитель Центра </w:t>
            </w:r>
          </w:p>
          <w:p w:rsidR="00B55028" w:rsidRPr="00316F7B" w:rsidRDefault="00B55028" w:rsidP="007450C9">
            <w:pPr>
              <w:jc w:val="both"/>
              <w:rPr>
                <w:color w:val="auto"/>
                <w:sz w:val="24"/>
                <w:szCs w:val="24"/>
              </w:rPr>
            </w:pPr>
            <w:r w:rsidRPr="00316F7B">
              <w:rPr>
                <w:color w:val="auto"/>
                <w:sz w:val="24"/>
                <w:szCs w:val="24"/>
              </w:rPr>
              <w:t>Информационных технологий</w:t>
            </w:r>
          </w:p>
          <w:p w:rsidR="00B55028" w:rsidRPr="00316F7B" w:rsidRDefault="00B55028" w:rsidP="007450C9">
            <w:pPr>
              <w:rPr>
                <w:color w:val="auto"/>
                <w:spacing w:val="0"/>
                <w:sz w:val="24"/>
                <w:szCs w:val="24"/>
              </w:rPr>
            </w:pPr>
            <w:r w:rsidRPr="00316F7B">
              <w:rPr>
                <w:color w:val="auto"/>
                <w:sz w:val="24"/>
                <w:szCs w:val="24"/>
              </w:rPr>
              <w:t>ПАО «МОЭК»</w:t>
            </w:r>
          </w:p>
        </w:tc>
        <w:tc>
          <w:tcPr>
            <w:tcW w:w="4797" w:type="dxa"/>
          </w:tcPr>
          <w:p w:rsidR="00B55028" w:rsidRPr="00316F7B" w:rsidRDefault="00B55028" w:rsidP="007450C9">
            <w:pPr>
              <w:jc w:val="both"/>
              <w:rPr>
                <w:color w:val="auto"/>
                <w:spacing w:val="0"/>
                <w:sz w:val="24"/>
                <w:szCs w:val="24"/>
              </w:rPr>
            </w:pPr>
            <w:r w:rsidRPr="00316F7B">
              <w:rPr>
                <w:color w:val="auto"/>
                <w:spacing w:val="0"/>
                <w:sz w:val="24"/>
                <w:szCs w:val="24"/>
              </w:rPr>
              <w:t>«Исполнитель»</w:t>
            </w:r>
          </w:p>
        </w:tc>
      </w:tr>
      <w:tr w:rsidR="00B55028" w:rsidRPr="00316F7B" w:rsidTr="007450C9">
        <w:trPr>
          <w:trHeight w:val="565"/>
        </w:trPr>
        <w:tc>
          <w:tcPr>
            <w:tcW w:w="5211" w:type="dxa"/>
          </w:tcPr>
          <w:p w:rsidR="00B55028" w:rsidRPr="00316F7B" w:rsidRDefault="00B55028" w:rsidP="007450C9">
            <w:pPr>
              <w:jc w:val="both"/>
              <w:rPr>
                <w:color w:val="auto"/>
                <w:spacing w:val="0"/>
                <w:sz w:val="24"/>
                <w:szCs w:val="24"/>
              </w:rPr>
            </w:pPr>
          </w:p>
          <w:p w:rsidR="00B55028" w:rsidRPr="00316F7B" w:rsidRDefault="00B55028" w:rsidP="007450C9">
            <w:pPr>
              <w:jc w:val="both"/>
              <w:rPr>
                <w:color w:val="auto"/>
                <w:spacing w:val="0"/>
                <w:sz w:val="24"/>
                <w:szCs w:val="24"/>
              </w:rPr>
            </w:pPr>
            <w:r w:rsidRPr="00316F7B">
              <w:rPr>
                <w:color w:val="auto"/>
                <w:spacing w:val="0"/>
                <w:sz w:val="24"/>
                <w:szCs w:val="24"/>
              </w:rPr>
              <w:t>________________/</w:t>
            </w:r>
            <w:r w:rsidRPr="00316F7B">
              <w:rPr>
                <w:color w:val="auto"/>
                <w:sz w:val="24"/>
                <w:szCs w:val="24"/>
              </w:rPr>
              <w:t xml:space="preserve"> Азовцев К.М. </w:t>
            </w:r>
            <w:r w:rsidRPr="00316F7B">
              <w:rPr>
                <w:color w:val="auto"/>
                <w:spacing w:val="0"/>
                <w:sz w:val="24"/>
                <w:szCs w:val="24"/>
              </w:rPr>
              <w:t>/</w:t>
            </w:r>
          </w:p>
          <w:p w:rsidR="00B55028" w:rsidRPr="00316F7B" w:rsidRDefault="00B55028"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c>
          <w:tcPr>
            <w:tcW w:w="4797" w:type="dxa"/>
          </w:tcPr>
          <w:p w:rsidR="00B55028" w:rsidRPr="00316F7B" w:rsidRDefault="00B55028" w:rsidP="007450C9">
            <w:pPr>
              <w:jc w:val="both"/>
              <w:rPr>
                <w:color w:val="auto"/>
                <w:spacing w:val="0"/>
                <w:sz w:val="24"/>
                <w:szCs w:val="24"/>
              </w:rPr>
            </w:pPr>
          </w:p>
          <w:p w:rsidR="00B55028" w:rsidRPr="00316F7B" w:rsidRDefault="00B55028" w:rsidP="007450C9">
            <w:pPr>
              <w:jc w:val="both"/>
              <w:rPr>
                <w:color w:val="auto"/>
                <w:spacing w:val="0"/>
                <w:sz w:val="24"/>
                <w:szCs w:val="24"/>
              </w:rPr>
            </w:pPr>
            <w:r w:rsidRPr="00316F7B">
              <w:rPr>
                <w:color w:val="auto"/>
                <w:spacing w:val="0"/>
                <w:sz w:val="24"/>
                <w:szCs w:val="24"/>
              </w:rPr>
              <w:t>____________________/</w:t>
            </w:r>
            <w:r w:rsidRPr="00316F7B">
              <w:rPr>
                <w:color w:val="auto"/>
                <w:sz w:val="22"/>
                <w:szCs w:val="22"/>
              </w:rPr>
              <w:t xml:space="preserve"> ФИО</w:t>
            </w:r>
            <w:r w:rsidRPr="00316F7B">
              <w:rPr>
                <w:color w:val="auto"/>
                <w:spacing w:val="0"/>
                <w:sz w:val="24"/>
                <w:szCs w:val="24"/>
              </w:rPr>
              <w:t xml:space="preserve"> /</w:t>
            </w:r>
          </w:p>
          <w:p w:rsidR="00B55028" w:rsidRPr="00316F7B" w:rsidRDefault="00B55028"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r>
    </w:tbl>
    <w:p w:rsidR="00B55028" w:rsidRPr="00316F7B" w:rsidRDefault="00B55028" w:rsidP="00B55028">
      <w:pPr>
        <w:pStyle w:val="ae"/>
        <w:jc w:val="both"/>
        <w:rPr>
          <w:sz w:val="24"/>
          <w:szCs w:val="24"/>
          <w:lang w:val="en-US"/>
        </w:rPr>
      </w:pPr>
    </w:p>
    <w:p w:rsidR="00B55028" w:rsidRPr="00316F7B" w:rsidRDefault="00B55028" w:rsidP="00B55028">
      <w:pPr>
        <w:spacing w:after="160" w:line="259" w:lineRule="auto"/>
        <w:rPr>
          <w:color w:val="auto"/>
          <w:sz w:val="24"/>
          <w:szCs w:val="24"/>
          <w:lang w:val="en-US"/>
        </w:rPr>
      </w:pPr>
      <w:r w:rsidRPr="00316F7B">
        <w:rPr>
          <w:color w:val="auto"/>
          <w:sz w:val="24"/>
          <w:szCs w:val="24"/>
          <w:lang w:val="en-US"/>
        </w:rPr>
        <w:br w:type="page"/>
      </w:r>
    </w:p>
    <w:p w:rsidR="00B55028" w:rsidRPr="00316F7B" w:rsidRDefault="00B55028" w:rsidP="00B55028">
      <w:pPr>
        <w:jc w:val="right"/>
        <w:rPr>
          <w:color w:val="auto"/>
          <w:sz w:val="24"/>
          <w:szCs w:val="24"/>
        </w:rPr>
      </w:pPr>
      <w:r w:rsidRPr="00316F7B">
        <w:rPr>
          <w:color w:val="auto"/>
          <w:sz w:val="24"/>
          <w:szCs w:val="24"/>
        </w:rPr>
        <w:t xml:space="preserve">Приложение № 2 </w:t>
      </w:r>
    </w:p>
    <w:p w:rsidR="00B55028" w:rsidRPr="00316F7B" w:rsidRDefault="00B55028" w:rsidP="00B55028">
      <w:pPr>
        <w:jc w:val="right"/>
        <w:rPr>
          <w:color w:val="auto"/>
          <w:sz w:val="24"/>
          <w:szCs w:val="24"/>
        </w:rPr>
      </w:pPr>
      <w:r w:rsidRPr="00316F7B">
        <w:rPr>
          <w:color w:val="auto"/>
          <w:sz w:val="24"/>
          <w:szCs w:val="24"/>
        </w:rPr>
        <w:t>к Договору №_______________</w:t>
      </w:r>
    </w:p>
    <w:p w:rsidR="00B55028" w:rsidRPr="00316F7B" w:rsidRDefault="00B55028" w:rsidP="00B55028">
      <w:pPr>
        <w:jc w:val="right"/>
        <w:rPr>
          <w:color w:val="auto"/>
          <w:sz w:val="24"/>
          <w:szCs w:val="24"/>
        </w:rPr>
      </w:pPr>
      <w:proofErr w:type="gramStart"/>
      <w:r w:rsidRPr="00316F7B">
        <w:rPr>
          <w:color w:val="auto"/>
          <w:sz w:val="24"/>
          <w:szCs w:val="24"/>
        </w:rPr>
        <w:t>от _________________________</w:t>
      </w:r>
      <w:proofErr w:type="gramEnd"/>
    </w:p>
    <w:p w:rsidR="00B55028" w:rsidRPr="00316F7B" w:rsidRDefault="00B55028">
      <w:pPr>
        <w:spacing w:after="160" w:line="259" w:lineRule="auto"/>
        <w:rPr>
          <w:b/>
          <w:color w:val="auto"/>
          <w:sz w:val="24"/>
          <w:szCs w:val="24"/>
        </w:rPr>
      </w:pPr>
    </w:p>
    <w:p w:rsidR="00B55028" w:rsidRPr="00316F7B" w:rsidRDefault="00B55028" w:rsidP="00B55028">
      <w:pPr>
        <w:jc w:val="center"/>
        <w:rPr>
          <w:b/>
          <w:color w:val="auto"/>
          <w:sz w:val="24"/>
          <w:szCs w:val="24"/>
        </w:rPr>
      </w:pPr>
      <w:r w:rsidRPr="00316F7B">
        <w:rPr>
          <w:b/>
          <w:color w:val="auto"/>
          <w:sz w:val="24"/>
          <w:szCs w:val="24"/>
        </w:rPr>
        <w:t>Перечень оборудования и систем</w:t>
      </w:r>
    </w:p>
    <w:p w:rsidR="00B55028" w:rsidRPr="00316F7B" w:rsidRDefault="00B55028" w:rsidP="00B55028">
      <w:pPr>
        <w:jc w:val="center"/>
        <w:rPr>
          <w:b/>
          <w:color w:val="auto"/>
          <w:sz w:val="24"/>
          <w:szCs w:val="24"/>
        </w:rPr>
      </w:pPr>
    </w:p>
    <w:tbl>
      <w:tblPr>
        <w:tblW w:w="9918" w:type="dxa"/>
        <w:tblInd w:w="113" w:type="dxa"/>
        <w:tblLook w:val="04A0" w:firstRow="1" w:lastRow="0" w:firstColumn="1" w:lastColumn="0" w:noHBand="0" w:noVBand="1"/>
      </w:tblPr>
      <w:tblGrid>
        <w:gridCol w:w="562"/>
        <w:gridCol w:w="4111"/>
        <w:gridCol w:w="683"/>
        <w:gridCol w:w="4562"/>
      </w:tblGrid>
      <w:tr w:rsidR="00B55028" w:rsidRPr="00316F7B" w:rsidTr="00B55028">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b/>
                <w:bCs/>
                <w:color w:val="auto"/>
                <w:sz w:val="24"/>
                <w:szCs w:val="24"/>
              </w:rPr>
            </w:pPr>
            <w:r w:rsidRPr="00316F7B">
              <w:rPr>
                <w:b/>
                <w:bCs/>
                <w:color w:val="auto"/>
                <w:sz w:val="24"/>
                <w:szCs w:val="24"/>
              </w:rPr>
              <w:t xml:space="preserve">№ </w:t>
            </w:r>
            <w:proofErr w:type="gramStart"/>
            <w:r w:rsidRPr="00316F7B">
              <w:rPr>
                <w:b/>
                <w:bCs/>
                <w:color w:val="auto"/>
                <w:sz w:val="24"/>
                <w:szCs w:val="24"/>
              </w:rPr>
              <w:t>п</w:t>
            </w:r>
            <w:proofErr w:type="gramEnd"/>
            <w:r w:rsidRPr="00316F7B">
              <w:rPr>
                <w:b/>
                <w:bCs/>
                <w:color w:val="auto"/>
                <w:sz w:val="24"/>
                <w:szCs w:val="24"/>
              </w:rPr>
              <w:t>/п</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B55028" w:rsidRPr="00316F7B" w:rsidRDefault="00B55028" w:rsidP="007450C9">
            <w:pPr>
              <w:rPr>
                <w:b/>
                <w:bCs/>
                <w:color w:val="auto"/>
                <w:sz w:val="24"/>
                <w:szCs w:val="24"/>
              </w:rPr>
            </w:pPr>
            <w:r w:rsidRPr="00316F7B">
              <w:rPr>
                <w:b/>
                <w:bCs/>
                <w:color w:val="auto"/>
                <w:sz w:val="24"/>
                <w:szCs w:val="24"/>
              </w:rPr>
              <w:t>Система</w:t>
            </w:r>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b/>
                <w:bCs/>
                <w:color w:val="auto"/>
                <w:sz w:val="24"/>
                <w:szCs w:val="24"/>
              </w:rPr>
            </w:pPr>
            <w:r w:rsidRPr="00316F7B">
              <w:rPr>
                <w:b/>
                <w:bCs/>
                <w:color w:val="auto"/>
                <w:sz w:val="24"/>
                <w:szCs w:val="24"/>
              </w:rPr>
              <w:t>Кол-во</w:t>
            </w:r>
          </w:p>
        </w:tc>
        <w:tc>
          <w:tcPr>
            <w:tcW w:w="4562" w:type="dxa"/>
            <w:tcBorders>
              <w:top w:val="single" w:sz="4" w:space="0" w:color="auto"/>
              <w:left w:val="nil"/>
              <w:bottom w:val="single" w:sz="4" w:space="0" w:color="auto"/>
              <w:right w:val="single" w:sz="4" w:space="0" w:color="auto"/>
            </w:tcBorders>
            <w:shd w:val="clear" w:color="auto" w:fill="auto"/>
            <w:vAlign w:val="center"/>
            <w:hideMark/>
          </w:tcPr>
          <w:p w:rsidR="00B55028" w:rsidRPr="00316F7B" w:rsidRDefault="00B55028" w:rsidP="007450C9">
            <w:pPr>
              <w:jc w:val="center"/>
              <w:rPr>
                <w:b/>
                <w:bCs/>
                <w:color w:val="auto"/>
                <w:sz w:val="24"/>
                <w:szCs w:val="24"/>
              </w:rPr>
            </w:pPr>
            <w:r w:rsidRPr="00316F7B">
              <w:rPr>
                <w:b/>
                <w:bCs/>
                <w:color w:val="auto"/>
                <w:sz w:val="24"/>
                <w:szCs w:val="24"/>
              </w:rPr>
              <w:t>Адрес установки</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Система отчетности </w:t>
            </w:r>
            <w:proofErr w:type="gramStart"/>
            <w:r w:rsidRPr="00316F7B">
              <w:rPr>
                <w:color w:val="auto"/>
                <w:sz w:val="24"/>
                <w:szCs w:val="24"/>
              </w:rPr>
              <w:t>контакт-центра</w:t>
            </w:r>
            <w:proofErr w:type="gramEnd"/>
            <w:r w:rsidRPr="00316F7B">
              <w:rPr>
                <w:color w:val="auto"/>
                <w:sz w:val="24"/>
                <w:szCs w:val="24"/>
              </w:rPr>
              <w:t xml:space="preserve"> </w:t>
            </w:r>
            <w:proofErr w:type="spellStart"/>
            <w:r w:rsidRPr="00316F7B">
              <w:rPr>
                <w:color w:val="auto"/>
                <w:sz w:val="24"/>
                <w:szCs w:val="24"/>
              </w:rPr>
              <w:t>Avaya</w:t>
            </w:r>
            <w:proofErr w:type="spellEnd"/>
            <w:r w:rsidRPr="00316F7B">
              <w:rPr>
                <w:color w:val="auto"/>
                <w:sz w:val="24"/>
                <w:szCs w:val="24"/>
              </w:rPr>
              <w:t xml:space="preserve"> CMS R18</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8</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2</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Система записи разговоров </w:t>
            </w:r>
            <w:proofErr w:type="spellStart"/>
            <w:r w:rsidRPr="00316F7B">
              <w:rPr>
                <w:color w:val="auto"/>
                <w:sz w:val="24"/>
                <w:szCs w:val="24"/>
              </w:rPr>
              <w:t>Avaya</w:t>
            </w:r>
            <w:proofErr w:type="spellEnd"/>
            <w:r w:rsidRPr="00316F7B">
              <w:rPr>
                <w:color w:val="auto"/>
                <w:sz w:val="24"/>
                <w:szCs w:val="24"/>
              </w:rPr>
              <w:t xml:space="preserve"> WFO CR R15</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8</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3</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Система конференцсвязи </w:t>
            </w:r>
            <w:proofErr w:type="spellStart"/>
            <w:r w:rsidRPr="00316F7B">
              <w:rPr>
                <w:color w:val="auto"/>
                <w:sz w:val="24"/>
                <w:szCs w:val="24"/>
              </w:rPr>
              <w:t>Avaya</w:t>
            </w:r>
            <w:proofErr w:type="spellEnd"/>
            <w:r w:rsidRPr="00316F7B">
              <w:rPr>
                <w:color w:val="auto"/>
                <w:sz w:val="24"/>
                <w:szCs w:val="24"/>
              </w:rPr>
              <w:t xml:space="preserve"> AAC R8</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8</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4</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proofErr w:type="gramStart"/>
            <w:r w:rsidRPr="00316F7B">
              <w:rPr>
                <w:color w:val="auto"/>
                <w:sz w:val="24"/>
                <w:szCs w:val="24"/>
              </w:rPr>
              <w:t>C</w:t>
            </w:r>
            <w:proofErr w:type="gramEnd"/>
            <w:r w:rsidRPr="00316F7B">
              <w:rPr>
                <w:color w:val="auto"/>
                <w:sz w:val="24"/>
                <w:szCs w:val="24"/>
              </w:rPr>
              <w:t>истема</w:t>
            </w:r>
            <w:proofErr w:type="spellEnd"/>
            <w:r w:rsidRPr="00316F7B">
              <w:rPr>
                <w:color w:val="auto"/>
                <w:sz w:val="24"/>
                <w:szCs w:val="24"/>
              </w:rPr>
              <w:t xml:space="preserve"> обмена мультимедийными сообщениями </w:t>
            </w:r>
            <w:proofErr w:type="spellStart"/>
            <w:r w:rsidRPr="00316F7B">
              <w:rPr>
                <w:color w:val="auto"/>
                <w:sz w:val="24"/>
                <w:szCs w:val="24"/>
              </w:rPr>
              <w:t>Avaya</w:t>
            </w:r>
            <w:proofErr w:type="spellEnd"/>
            <w:r w:rsidRPr="00316F7B">
              <w:rPr>
                <w:color w:val="auto"/>
                <w:sz w:val="24"/>
                <w:szCs w:val="24"/>
              </w:rPr>
              <w:t xml:space="preserve"> </w:t>
            </w:r>
            <w:proofErr w:type="spellStart"/>
            <w:r w:rsidRPr="00316F7B">
              <w:rPr>
                <w:color w:val="auto"/>
                <w:sz w:val="24"/>
                <w:szCs w:val="24"/>
              </w:rPr>
              <w:t>Aura</w:t>
            </w:r>
            <w:proofErr w:type="spellEnd"/>
            <w:r w:rsidRPr="00316F7B">
              <w:rPr>
                <w:color w:val="auto"/>
                <w:sz w:val="24"/>
                <w:szCs w:val="24"/>
              </w:rPr>
              <w:t xml:space="preserve"> </w:t>
            </w:r>
            <w:proofErr w:type="spellStart"/>
            <w:r w:rsidRPr="00316F7B">
              <w:rPr>
                <w:color w:val="auto"/>
                <w:sz w:val="24"/>
                <w:szCs w:val="24"/>
              </w:rPr>
              <w:t>Multimedia</w:t>
            </w:r>
            <w:proofErr w:type="spellEnd"/>
            <w:r w:rsidRPr="00316F7B">
              <w:rPr>
                <w:color w:val="auto"/>
                <w:sz w:val="24"/>
                <w:szCs w:val="24"/>
              </w:rPr>
              <w:t xml:space="preserve"> </w:t>
            </w:r>
            <w:proofErr w:type="spellStart"/>
            <w:r w:rsidRPr="00316F7B">
              <w:rPr>
                <w:color w:val="auto"/>
                <w:sz w:val="24"/>
                <w:szCs w:val="24"/>
              </w:rPr>
              <w:t>Messaging</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8</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5</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Контакт-центр </w:t>
            </w:r>
            <w:proofErr w:type="spellStart"/>
            <w:r w:rsidRPr="00316F7B">
              <w:rPr>
                <w:color w:val="auto"/>
                <w:sz w:val="24"/>
                <w:szCs w:val="24"/>
              </w:rPr>
              <w:t>Avaya</w:t>
            </w:r>
            <w:proofErr w:type="spellEnd"/>
            <w:r w:rsidRPr="00316F7B">
              <w:rPr>
                <w:color w:val="auto"/>
                <w:sz w:val="24"/>
                <w:szCs w:val="24"/>
              </w:rPr>
              <w:t xml:space="preserve"> ELITE</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9</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6</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lang w:val="en-US"/>
              </w:rPr>
            </w:pPr>
            <w:r w:rsidRPr="00316F7B">
              <w:rPr>
                <w:color w:val="auto"/>
                <w:sz w:val="24"/>
                <w:szCs w:val="24"/>
              </w:rPr>
              <w:t>Система</w:t>
            </w:r>
            <w:r w:rsidRPr="00316F7B">
              <w:rPr>
                <w:color w:val="auto"/>
                <w:sz w:val="24"/>
                <w:szCs w:val="24"/>
                <w:lang w:val="en-US"/>
              </w:rPr>
              <w:t xml:space="preserve"> </w:t>
            </w:r>
            <w:r w:rsidRPr="00316F7B">
              <w:rPr>
                <w:color w:val="auto"/>
                <w:sz w:val="24"/>
                <w:szCs w:val="24"/>
              </w:rPr>
              <w:t>связи</w:t>
            </w:r>
            <w:r w:rsidRPr="00316F7B">
              <w:rPr>
                <w:color w:val="auto"/>
                <w:sz w:val="24"/>
                <w:szCs w:val="24"/>
                <w:lang w:val="en-US"/>
              </w:rPr>
              <w:t xml:space="preserve"> Avaya Aura Communication Manager</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9</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7</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Пограничный контроллер сессий ASBCE</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9</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8</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Система CTI </w:t>
            </w:r>
            <w:proofErr w:type="spellStart"/>
            <w:r w:rsidRPr="00316F7B">
              <w:rPr>
                <w:color w:val="auto"/>
                <w:sz w:val="24"/>
                <w:szCs w:val="24"/>
              </w:rPr>
              <w:t>Avaya</w:t>
            </w:r>
            <w:proofErr w:type="spellEnd"/>
            <w:r w:rsidRPr="00316F7B">
              <w:rPr>
                <w:color w:val="auto"/>
                <w:sz w:val="24"/>
                <w:szCs w:val="24"/>
              </w:rPr>
              <w:t xml:space="preserve"> AES</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9</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9</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Система регистрации SIP соединений  </w:t>
            </w:r>
            <w:proofErr w:type="spellStart"/>
            <w:r w:rsidRPr="00316F7B">
              <w:rPr>
                <w:color w:val="auto"/>
                <w:sz w:val="24"/>
                <w:szCs w:val="24"/>
              </w:rPr>
              <w:t>Session</w:t>
            </w:r>
            <w:proofErr w:type="spellEnd"/>
            <w:r w:rsidRPr="00316F7B">
              <w:rPr>
                <w:color w:val="auto"/>
                <w:sz w:val="24"/>
                <w:szCs w:val="24"/>
              </w:rPr>
              <w:t xml:space="preserve"> </w:t>
            </w:r>
            <w:proofErr w:type="spellStart"/>
            <w:r w:rsidRPr="00316F7B">
              <w:rPr>
                <w:color w:val="auto"/>
                <w:sz w:val="24"/>
                <w:szCs w:val="24"/>
              </w:rPr>
              <w:t>Manager</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10</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10</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Система управления </w:t>
            </w:r>
            <w:proofErr w:type="spellStart"/>
            <w:r w:rsidRPr="00316F7B">
              <w:rPr>
                <w:color w:val="auto"/>
                <w:sz w:val="24"/>
                <w:szCs w:val="24"/>
              </w:rPr>
              <w:t>System</w:t>
            </w:r>
            <w:proofErr w:type="spellEnd"/>
            <w:r w:rsidRPr="00316F7B">
              <w:rPr>
                <w:color w:val="auto"/>
                <w:sz w:val="24"/>
                <w:szCs w:val="24"/>
              </w:rPr>
              <w:t xml:space="preserve"> </w:t>
            </w:r>
            <w:proofErr w:type="spellStart"/>
            <w:r w:rsidRPr="00316F7B">
              <w:rPr>
                <w:color w:val="auto"/>
                <w:sz w:val="24"/>
                <w:szCs w:val="24"/>
              </w:rPr>
              <w:t>Manager</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10</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11</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Приложение «справочник и всплывающая фотокарточка» APS SFTW APPL</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10</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12</w:t>
            </w:r>
          </w:p>
        </w:tc>
        <w:tc>
          <w:tcPr>
            <w:tcW w:w="4111"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rPr>
            </w:pPr>
            <w:r w:rsidRPr="00316F7B">
              <w:rPr>
                <w:color w:val="auto"/>
                <w:sz w:val="24"/>
                <w:szCs w:val="24"/>
              </w:rPr>
              <w:t xml:space="preserve">Система статуса абонента </w:t>
            </w:r>
            <w:proofErr w:type="spellStart"/>
            <w:r w:rsidRPr="00316F7B">
              <w:rPr>
                <w:color w:val="auto"/>
                <w:sz w:val="24"/>
                <w:szCs w:val="24"/>
              </w:rPr>
              <w:t>Avaya</w:t>
            </w:r>
            <w:proofErr w:type="spellEnd"/>
            <w:r w:rsidRPr="00316F7B">
              <w:rPr>
                <w:color w:val="auto"/>
                <w:sz w:val="24"/>
                <w:szCs w:val="24"/>
              </w:rPr>
              <w:t xml:space="preserve"> </w:t>
            </w:r>
            <w:proofErr w:type="spellStart"/>
            <w:r w:rsidRPr="00316F7B">
              <w:rPr>
                <w:color w:val="auto"/>
                <w:sz w:val="24"/>
                <w:szCs w:val="24"/>
              </w:rPr>
              <w:t>Presence</w:t>
            </w:r>
            <w:proofErr w:type="spellEnd"/>
            <w:r w:rsidRPr="00316F7B">
              <w:rPr>
                <w:color w:val="auto"/>
                <w:sz w:val="24"/>
                <w:szCs w:val="24"/>
              </w:rPr>
              <w:t xml:space="preserve"> </w:t>
            </w:r>
            <w:proofErr w:type="spellStart"/>
            <w:r w:rsidRPr="00316F7B">
              <w:rPr>
                <w:color w:val="auto"/>
                <w:sz w:val="24"/>
                <w:szCs w:val="24"/>
              </w:rPr>
              <w:t>Server</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10</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13</w:t>
            </w:r>
          </w:p>
        </w:tc>
        <w:tc>
          <w:tcPr>
            <w:tcW w:w="4111"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rPr>
            </w:pPr>
            <w:r w:rsidRPr="00316F7B">
              <w:rPr>
                <w:color w:val="auto"/>
                <w:sz w:val="24"/>
                <w:szCs w:val="24"/>
              </w:rPr>
              <w:t xml:space="preserve">Система мониторинга и </w:t>
            </w:r>
            <w:proofErr w:type="spellStart"/>
            <w:r w:rsidRPr="00316F7B">
              <w:rPr>
                <w:color w:val="auto"/>
                <w:sz w:val="24"/>
                <w:szCs w:val="24"/>
              </w:rPr>
              <w:t>диагности</w:t>
            </w:r>
            <w:proofErr w:type="spellEnd"/>
            <w:r w:rsidRPr="00316F7B">
              <w:rPr>
                <w:color w:val="auto"/>
                <w:sz w:val="24"/>
                <w:szCs w:val="24"/>
              </w:rPr>
              <w:t xml:space="preserve"> сетей IP телефонии </w:t>
            </w:r>
            <w:proofErr w:type="spellStart"/>
            <w:r w:rsidRPr="00316F7B">
              <w:rPr>
                <w:color w:val="auto"/>
                <w:sz w:val="24"/>
                <w:szCs w:val="24"/>
              </w:rPr>
              <w:t>Avaya</w:t>
            </w:r>
            <w:proofErr w:type="spellEnd"/>
            <w:r w:rsidRPr="00316F7B">
              <w:rPr>
                <w:color w:val="auto"/>
                <w:sz w:val="24"/>
                <w:szCs w:val="24"/>
              </w:rPr>
              <w:t xml:space="preserve"> </w:t>
            </w:r>
            <w:proofErr w:type="spellStart"/>
            <w:r w:rsidRPr="00316F7B">
              <w:rPr>
                <w:color w:val="auto"/>
                <w:sz w:val="24"/>
                <w:szCs w:val="24"/>
              </w:rPr>
              <w:t>Diagnostic</w:t>
            </w:r>
            <w:proofErr w:type="spellEnd"/>
            <w:r w:rsidRPr="00316F7B">
              <w:rPr>
                <w:color w:val="auto"/>
                <w:sz w:val="24"/>
                <w:szCs w:val="24"/>
              </w:rPr>
              <w:t xml:space="preserve"> </w:t>
            </w:r>
            <w:proofErr w:type="spellStart"/>
            <w:r w:rsidRPr="00316F7B">
              <w:rPr>
                <w:color w:val="auto"/>
                <w:sz w:val="24"/>
                <w:szCs w:val="24"/>
              </w:rPr>
              <w:t>Server</w:t>
            </w:r>
            <w:proofErr w:type="spellEnd"/>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11</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1</w:t>
            </w:r>
            <w:r w:rsidRPr="00316F7B">
              <w:rPr>
                <w:color w:val="auto"/>
                <w:sz w:val="24"/>
                <w:szCs w:val="24"/>
                <w:lang w:val="en-US"/>
              </w:rPr>
              <w:t>4</w:t>
            </w:r>
          </w:p>
        </w:tc>
        <w:tc>
          <w:tcPr>
            <w:tcW w:w="4111" w:type="dxa"/>
            <w:vMerge w:val="restart"/>
            <w:tcBorders>
              <w:top w:val="nil"/>
              <w:left w:val="single" w:sz="4" w:space="0" w:color="auto"/>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rPr>
            </w:pPr>
            <w:r w:rsidRPr="00316F7B">
              <w:rPr>
                <w:color w:val="auto"/>
                <w:sz w:val="24"/>
                <w:szCs w:val="24"/>
              </w:rPr>
              <w:t xml:space="preserve">Система мониторинга </w:t>
            </w:r>
            <w:proofErr w:type="spellStart"/>
            <w:r w:rsidRPr="00316F7B">
              <w:rPr>
                <w:color w:val="auto"/>
                <w:sz w:val="24"/>
                <w:szCs w:val="24"/>
              </w:rPr>
              <w:t>Barsum</w:t>
            </w:r>
            <w:proofErr w:type="spellEnd"/>
            <w:r w:rsidRPr="00316F7B">
              <w:rPr>
                <w:color w:val="auto"/>
                <w:sz w:val="24"/>
                <w:szCs w:val="24"/>
              </w:rPr>
              <w:t xml:space="preserve"> TMS</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1</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11</w:t>
            </w:r>
          </w:p>
        </w:tc>
      </w:tr>
      <w:tr w:rsidR="00B55028" w:rsidRPr="00316F7B" w:rsidTr="00B55028">
        <w:trPr>
          <w:trHeight w:val="30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1</w:t>
            </w:r>
            <w:r w:rsidRPr="00316F7B">
              <w:rPr>
                <w:color w:val="auto"/>
                <w:sz w:val="24"/>
                <w:szCs w:val="24"/>
                <w:lang w:val="en-US"/>
              </w:rPr>
              <w:t>5</w:t>
            </w:r>
          </w:p>
        </w:tc>
        <w:tc>
          <w:tcPr>
            <w:tcW w:w="4111" w:type="dxa"/>
            <w:vMerge w:val="restart"/>
            <w:tcBorders>
              <w:top w:val="nil"/>
              <w:left w:val="single" w:sz="4" w:space="0" w:color="auto"/>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Система тарификации </w:t>
            </w:r>
            <w:proofErr w:type="spellStart"/>
            <w:r w:rsidRPr="00316F7B">
              <w:rPr>
                <w:color w:val="auto"/>
                <w:sz w:val="24"/>
                <w:szCs w:val="24"/>
              </w:rPr>
              <w:t>Barsum</w:t>
            </w:r>
            <w:proofErr w:type="spellEnd"/>
            <w:r w:rsidRPr="00316F7B">
              <w:rPr>
                <w:color w:val="auto"/>
                <w:sz w:val="24"/>
                <w:szCs w:val="24"/>
              </w:rPr>
              <w:t xml:space="preserve"> </w:t>
            </w:r>
            <w:proofErr w:type="spellStart"/>
            <w:r w:rsidRPr="00316F7B">
              <w:rPr>
                <w:color w:val="auto"/>
                <w:sz w:val="24"/>
                <w:szCs w:val="24"/>
              </w:rPr>
              <w:t>Enterprise</w:t>
            </w:r>
            <w:proofErr w:type="spellEnd"/>
            <w:r w:rsidRPr="00316F7B">
              <w:rPr>
                <w:color w:val="auto"/>
                <w:sz w:val="24"/>
                <w:szCs w:val="24"/>
              </w:rPr>
              <w:t xml:space="preserve"> версия ПО 10.0</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ЦОД ПАО «МОЭК» - Складочная ул., д.1А, стр. 4</w:t>
            </w:r>
            <w:proofErr w:type="gramEnd"/>
          </w:p>
        </w:tc>
      </w:tr>
      <w:tr w:rsidR="00B55028" w:rsidRPr="00316F7B" w:rsidTr="00B55028">
        <w:trPr>
          <w:trHeight w:val="600"/>
        </w:trPr>
        <w:tc>
          <w:tcPr>
            <w:tcW w:w="562"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111"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683" w:type="dxa"/>
            <w:vMerge/>
            <w:tcBorders>
              <w:top w:val="nil"/>
              <w:left w:val="single" w:sz="4" w:space="0" w:color="auto"/>
              <w:bottom w:val="single" w:sz="4" w:space="0" w:color="auto"/>
              <w:right w:val="single" w:sz="4" w:space="0" w:color="auto"/>
            </w:tcBorders>
            <w:vAlign w:val="center"/>
            <w:hideMark/>
          </w:tcPr>
          <w:p w:rsidR="00B55028" w:rsidRPr="00316F7B" w:rsidRDefault="00B55028" w:rsidP="007450C9">
            <w:pPr>
              <w:rPr>
                <w:color w:val="auto"/>
                <w:sz w:val="24"/>
                <w:szCs w:val="24"/>
              </w:rPr>
            </w:pP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РЦОД ПАО «МОЭК» - Площадь Академика Курчатова, д. 1, стр. 119, модуль 11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1</w:t>
            </w:r>
            <w:r w:rsidRPr="00316F7B">
              <w:rPr>
                <w:color w:val="auto"/>
                <w:sz w:val="24"/>
                <w:szCs w:val="24"/>
                <w:lang w:val="en-US"/>
              </w:rPr>
              <w:t>6</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7</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 Ефремова ул., д.10</w:t>
            </w:r>
          </w:p>
        </w:tc>
      </w:tr>
      <w:tr w:rsidR="00B55028" w:rsidRPr="00316F7B" w:rsidTr="00B55028">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1</w:t>
            </w:r>
            <w:r w:rsidRPr="00316F7B">
              <w:rPr>
                <w:color w:val="auto"/>
                <w:sz w:val="24"/>
                <w:szCs w:val="24"/>
                <w:lang w:val="en-US"/>
              </w:rPr>
              <w:t>7</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7</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1-й </w:t>
            </w:r>
            <w:proofErr w:type="spellStart"/>
            <w:r w:rsidRPr="00316F7B">
              <w:rPr>
                <w:color w:val="auto"/>
                <w:sz w:val="24"/>
                <w:szCs w:val="24"/>
              </w:rPr>
              <w:t>Сетуньский</w:t>
            </w:r>
            <w:proofErr w:type="spellEnd"/>
            <w:r w:rsidRPr="00316F7B">
              <w:rPr>
                <w:color w:val="auto"/>
                <w:sz w:val="24"/>
                <w:szCs w:val="24"/>
              </w:rPr>
              <w:t xml:space="preserve"> </w:t>
            </w:r>
            <w:proofErr w:type="spellStart"/>
            <w:r w:rsidRPr="00316F7B">
              <w:rPr>
                <w:color w:val="auto"/>
                <w:sz w:val="24"/>
                <w:szCs w:val="24"/>
              </w:rPr>
              <w:t>пр</w:t>
            </w:r>
            <w:proofErr w:type="spellEnd"/>
            <w:r w:rsidRPr="00316F7B">
              <w:rPr>
                <w:color w:val="auto"/>
                <w:sz w:val="24"/>
                <w:szCs w:val="24"/>
              </w:rPr>
              <w:t>-д, д.10г</w:t>
            </w:r>
            <w:r w:rsidRPr="00316F7B">
              <w:rPr>
                <w:color w:val="auto"/>
                <w:sz w:val="24"/>
                <w:szCs w:val="24"/>
              </w:rPr>
              <w:br/>
              <w:t>(в смежных помещениях)</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1</w:t>
            </w:r>
            <w:r w:rsidRPr="00316F7B">
              <w:rPr>
                <w:color w:val="auto"/>
                <w:sz w:val="24"/>
                <w:szCs w:val="24"/>
                <w:lang w:val="en-US"/>
              </w:rPr>
              <w:t>8</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5</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Лавочкина ул., д. 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lang w:val="en-US"/>
              </w:rPr>
              <w:t>19</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5</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Бескудниковский</w:t>
            </w:r>
            <w:proofErr w:type="spellEnd"/>
            <w:r w:rsidRPr="00316F7B">
              <w:rPr>
                <w:color w:val="auto"/>
                <w:sz w:val="24"/>
                <w:szCs w:val="24"/>
              </w:rPr>
              <w:t xml:space="preserve"> </w:t>
            </w:r>
            <w:proofErr w:type="spellStart"/>
            <w:r w:rsidRPr="00316F7B">
              <w:rPr>
                <w:color w:val="auto"/>
                <w:sz w:val="24"/>
                <w:szCs w:val="24"/>
              </w:rPr>
              <w:t>пр</w:t>
            </w:r>
            <w:proofErr w:type="spellEnd"/>
            <w:r w:rsidRPr="00316F7B">
              <w:rPr>
                <w:color w:val="auto"/>
                <w:sz w:val="24"/>
                <w:szCs w:val="24"/>
              </w:rPr>
              <w:t>-д., д. 7</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2</w:t>
            </w:r>
            <w:r w:rsidRPr="00316F7B">
              <w:rPr>
                <w:color w:val="auto"/>
                <w:sz w:val="24"/>
                <w:szCs w:val="24"/>
                <w:lang w:val="en-US"/>
              </w:rPr>
              <w:t>0</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5</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Щелковское ш., д. 70А</w:t>
            </w:r>
            <w:proofErr w:type="gramEnd"/>
          </w:p>
        </w:tc>
      </w:tr>
      <w:tr w:rsidR="00B55028" w:rsidRPr="00316F7B" w:rsidTr="00B55028">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lang w:val="en-US"/>
              </w:rPr>
              <w:t>21</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5</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Сурский</w:t>
            </w:r>
            <w:proofErr w:type="spellEnd"/>
            <w:r w:rsidRPr="00316F7B">
              <w:rPr>
                <w:color w:val="auto"/>
                <w:sz w:val="24"/>
                <w:szCs w:val="24"/>
              </w:rPr>
              <w:t xml:space="preserve"> пр., д.5, стр.1</w:t>
            </w:r>
            <w:r w:rsidRPr="00316F7B">
              <w:rPr>
                <w:color w:val="auto"/>
                <w:sz w:val="24"/>
                <w:szCs w:val="24"/>
              </w:rPr>
              <w:br/>
              <w:t>(в соседних  помещениях по 2 человека)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2</w:t>
            </w:r>
            <w:r w:rsidRPr="00316F7B">
              <w:rPr>
                <w:color w:val="auto"/>
                <w:sz w:val="24"/>
                <w:szCs w:val="24"/>
                <w:lang w:val="en-US"/>
              </w:rPr>
              <w:t>2</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5</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gramStart"/>
            <w:r w:rsidRPr="00316F7B">
              <w:rPr>
                <w:color w:val="auto"/>
                <w:sz w:val="24"/>
                <w:szCs w:val="24"/>
              </w:rPr>
              <w:t>Днепропетровская ул., д.12Б</w:t>
            </w:r>
            <w:proofErr w:type="gramEnd"/>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2</w:t>
            </w:r>
            <w:r w:rsidRPr="00316F7B">
              <w:rPr>
                <w:color w:val="auto"/>
                <w:sz w:val="24"/>
                <w:szCs w:val="24"/>
                <w:lang w:val="en-US"/>
              </w:rPr>
              <w:t>3</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5</w:t>
            </w:r>
          </w:p>
        </w:tc>
        <w:tc>
          <w:tcPr>
            <w:tcW w:w="4562"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rPr>
                <w:color w:val="auto"/>
                <w:sz w:val="24"/>
                <w:szCs w:val="24"/>
              </w:rPr>
            </w:pPr>
            <w:r w:rsidRPr="00316F7B">
              <w:rPr>
                <w:color w:val="auto"/>
                <w:sz w:val="24"/>
                <w:szCs w:val="24"/>
              </w:rPr>
              <w:t>Ферсмана ул., д.1А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2</w:t>
            </w:r>
            <w:r w:rsidRPr="00316F7B">
              <w:rPr>
                <w:color w:val="auto"/>
                <w:sz w:val="24"/>
                <w:szCs w:val="24"/>
                <w:lang w:val="en-US"/>
              </w:rPr>
              <w:t>4</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5</w:t>
            </w:r>
          </w:p>
        </w:tc>
        <w:tc>
          <w:tcPr>
            <w:tcW w:w="4562"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rPr>
                <w:color w:val="auto"/>
                <w:sz w:val="24"/>
                <w:szCs w:val="24"/>
              </w:rPr>
            </w:pPr>
            <w:proofErr w:type="gramStart"/>
            <w:r w:rsidRPr="00316F7B">
              <w:rPr>
                <w:color w:val="auto"/>
                <w:sz w:val="24"/>
                <w:szCs w:val="24"/>
              </w:rPr>
              <w:t>Очаковское ш., д.22</w:t>
            </w:r>
            <w:proofErr w:type="gramEnd"/>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2</w:t>
            </w:r>
            <w:r w:rsidRPr="00316F7B">
              <w:rPr>
                <w:color w:val="auto"/>
                <w:sz w:val="24"/>
                <w:szCs w:val="24"/>
                <w:lang w:val="en-US"/>
              </w:rPr>
              <w:t>5</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5</w:t>
            </w:r>
          </w:p>
        </w:tc>
        <w:tc>
          <w:tcPr>
            <w:tcW w:w="4562"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rPr>
                <w:color w:val="auto"/>
                <w:sz w:val="24"/>
                <w:szCs w:val="24"/>
              </w:rPr>
            </w:pPr>
            <w:r w:rsidRPr="00316F7B">
              <w:rPr>
                <w:color w:val="auto"/>
                <w:sz w:val="24"/>
                <w:szCs w:val="24"/>
              </w:rPr>
              <w:t xml:space="preserve">3-я </w:t>
            </w:r>
            <w:proofErr w:type="spellStart"/>
            <w:r w:rsidRPr="00316F7B">
              <w:rPr>
                <w:color w:val="auto"/>
                <w:sz w:val="24"/>
                <w:szCs w:val="24"/>
              </w:rPr>
              <w:t>Хорошевская</w:t>
            </w:r>
            <w:proofErr w:type="spellEnd"/>
            <w:r w:rsidRPr="00316F7B">
              <w:rPr>
                <w:color w:val="auto"/>
                <w:sz w:val="24"/>
                <w:szCs w:val="24"/>
              </w:rPr>
              <w:t xml:space="preserve"> ул., д.16, корп.2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2</w:t>
            </w:r>
            <w:r w:rsidRPr="00316F7B">
              <w:rPr>
                <w:color w:val="auto"/>
                <w:sz w:val="24"/>
                <w:szCs w:val="24"/>
                <w:lang w:val="en-US"/>
              </w:rPr>
              <w:t>6</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4</w:t>
            </w:r>
          </w:p>
        </w:tc>
        <w:tc>
          <w:tcPr>
            <w:tcW w:w="4562" w:type="dxa"/>
            <w:tcBorders>
              <w:top w:val="nil"/>
              <w:left w:val="nil"/>
              <w:bottom w:val="single" w:sz="4" w:space="0" w:color="auto"/>
              <w:right w:val="single" w:sz="4" w:space="0" w:color="auto"/>
            </w:tcBorders>
            <w:shd w:val="clear" w:color="auto" w:fill="auto"/>
            <w:noWrap/>
            <w:vAlign w:val="bottom"/>
            <w:hideMark/>
          </w:tcPr>
          <w:p w:rsidR="00B55028" w:rsidRPr="00316F7B" w:rsidRDefault="00B55028" w:rsidP="007450C9">
            <w:pPr>
              <w:rPr>
                <w:color w:val="auto"/>
                <w:sz w:val="24"/>
                <w:szCs w:val="24"/>
              </w:rPr>
            </w:pPr>
            <w:r w:rsidRPr="00316F7B">
              <w:rPr>
                <w:color w:val="auto"/>
                <w:sz w:val="24"/>
                <w:szCs w:val="24"/>
              </w:rPr>
              <w:t xml:space="preserve">Маршала </w:t>
            </w:r>
            <w:proofErr w:type="spellStart"/>
            <w:r w:rsidRPr="00316F7B">
              <w:rPr>
                <w:color w:val="auto"/>
                <w:sz w:val="24"/>
                <w:szCs w:val="24"/>
              </w:rPr>
              <w:t>Прошлякова</w:t>
            </w:r>
            <w:proofErr w:type="spellEnd"/>
            <w:r w:rsidRPr="00316F7B">
              <w:rPr>
                <w:color w:val="auto"/>
                <w:sz w:val="24"/>
                <w:szCs w:val="24"/>
              </w:rPr>
              <w:t>, ул., д. 28</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2</w:t>
            </w:r>
            <w:r w:rsidRPr="00316F7B">
              <w:rPr>
                <w:color w:val="auto"/>
                <w:sz w:val="24"/>
                <w:szCs w:val="24"/>
                <w:lang w:val="en-US"/>
              </w:rPr>
              <w:t>7</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3</w:t>
            </w:r>
          </w:p>
        </w:tc>
        <w:tc>
          <w:tcPr>
            <w:tcW w:w="4562" w:type="dxa"/>
            <w:tcBorders>
              <w:top w:val="nil"/>
              <w:left w:val="nil"/>
              <w:bottom w:val="single" w:sz="4" w:space="0" w:color="auto"/>
              <w:right w:val="single" w:sz="4" w:space="0" w:color="auto"/>
            </w:tcBorders>
            <w:shd w:val="clear" w:color="auto" w:fill="auto"/>
            <w:noWrap/>
            <w:vAlign w:val="bottom"/>
            <w:hideMark/>
          </w:tcPr>
          <w:p w:rsidR="00B55028" w:rsidRPr="00316F7B" w:rsidRDefault="00B55028" w:rsidP="007450C9">
            <w:pPr>
              <w:rPr>
                <w:color w:val="auto"/>
                <w:sz w:val="24"/>
                <w:szCs w:val="24"/>
              </w:rPr>
            </w:pPr>
            <w:proofErr w:type="spellStart"/>
            <w:r w:rsidRPr="00316F7B">
              <w:rPr>
                <w:color w:val="auto"/>
                <w:sz w:val="24"/>
                <w:szCs w:val="24"/>
              </w:rPr>
              <w:t>Дербеневская</w:t>
            </w:r>
            <w:proofErr w:type="spellEnd"/>
            <w:r w:rsidRPr="00316F7B">
              <w:rPr>
                <w:color w:val="auto"/>
                <w:sz w:val="24"/>
                <w:szCs w:val="24"/>
              </w:rPr>
              <w:t>, ул., д. 14, корп.1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2</w:t>
            </w:r>
            <w:r w:rsidRPr="00316F7B">
              <w:rPr>
                <w:color w:val="auto"/>
                <w:sz w:val="24"/>
                <w:szCs w:val="24"/>
                <w:lang w:val="en-US"/>
              </w:rPr>
              <w:t>8</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2</w:t>
            </w:r>
          </w:p>
        </w:tc>
        <w:tc>
          <w:tcPr>
            <w:tcW w:w="4562"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rPr>
                <w:color w:val="auto"/>
                <w:sz w:val="24"/>
                <w:szCs w:val="24"/>
              </w:rPr>
            </w:pPr>
            <w:proofErr w:type="gramStart"/>
            <w:r w:rsidRPr="00316F7B">
              <w:rPr>
                <w:color w:val="auto"/>
                <w:sz w:val="24"/>
                <w:szCs w:val="24"/>
              </w:rPr>
              <w:t>3-я Кабельная ул., д.2Б, стр. 1</w:t>
            </w:r>
            <w:proofErr w:type="gramEnd"/>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lang w:val="en-US"/>
              </w:rPr>
              <w:t>29</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3</w:t>
            </w:r>
          </w:p>
        </w:tc>
        <w:tc>
          <w:tcPr>
            <w:tcW w:w="4562"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rPr>
                <w:color w:val="auto"/>
                <w:sz w:val="24"/>
                <w:szCs w:val="24"/>
              </w:rPr>
            </w:pPr>
            <w:proofErr w:type="gramStart"/>
            <w:r w:rsidRPr="00316F7B">
              <w:rPr>
                <w:color w:val="auto"/>
                <w:sz w:val="24"/>
                <w:szCs w:val="24"/>
              </w:rPr>
              <w:t>Нижний Сусальный пер., д.3</w:t>
            </w:r>
            <w:proofErr w:type="gramEnd"/>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3</w:t>
            </w:r>
            <w:r w:rsidRPr="00316F7B">
              <w:rPr>
                <w:color w:val="auto"/>
                <w:sz w:val="24"/>
                <w:szCs w:val="24"/>
                <w:lang w:val="en-US"/>
              </w:rPr>
              <w:t>0</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Диспетчерские</w:t>
            </w:r>
            <w:r w:rsidRPr="00316F7B">
              <w:rPr>
                <w:color w:val="auto"/>
                <w:sz w:val="24"/>
                <w:szCs w:val="24"/>
                <w:lang w:val="en-US"/>
              </w:rPr>
              <w:t xml:space="preserve"> </w:t>
            </w:r>
            <w:r w:rsidRPr="00316F7B">
              <w:rPr>
                <w:color w:val="auto"/>
                <w:sz w:val="24"/>
                <w:szCs w:val="24"/>
              </w:rPr>
              <w:t>пульты</w:t>
            </w:r>
            <w:r w:rsidRPr="00316F7B">
              <w:rPr>
                <w:color w:val="auto"/>
                <w:sz w:val="24"/>
                <w:szCs w:val="24"/>
                <w:lang w:val="en-US"/>
              </w:rPr>
              <w:t xml:space="preserve"> KONOS-DOT Dispatcher System Console with touchscreen</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2</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Нагатинская</w:t>
            </w:r>
            <w:proofErr w:type="spellEnd"/>
            <w:r w:rsidRPr="00316F7B">
              <w:rPr>
                <w:color w:val="auto"/>
                <w:sz w:val="24"/>
                <w:szCs w:val="24"/>
              </w:rPr>
              <w:t xml:space="preserve"> ул.</w:t>
            </w:r>
            <w:proofErr w:type="gramStart"/>
            <w:r w:rsidRPr="00316F7B">
              <w:rPr>
                <w:color w:val="auto"/>
                <w:sz w:val="24"/>
                <w:szCs w:val="24"/>
              </w:rPr>
              <w:t xml:space="preserve"> ,</w:t>
            </w:r>
            <w:proofErr w:type="gramEnd"/>
            <w:r w:rsidRPr="00316F7B">
              <w:rPr>
                <w:color w:val="auto"/>
                <w:sz w:val="24"/>
                <w:szCs w:val="24"/>
              </w:rPr>
              <w:t xml:space="preserve"> вл. 12Б</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31</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Строгино, проезд, 607, вл. 22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32</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Симферопольский бульвар</w:t>
            </w:r>
            <w:proofErr w:type="gramStart"/>
            <w:r w:rsidRPr="00316F7B">
              <w:rPr>
                <w:color w:val="auto"/>
                <w:sz w:val="24"/>
                <w:szCs w:val="24"/>
              </w:rPr>
              <w:t xml:space="preserve">., </w:t>
            </w:r>
            <w:proofErr w:type="gramEnd"/>
            <w:r w:rsidRPr="00316F7B">
              <w:rPr>
                <w:color w:val="auto"/>
                <w:sz w:val="24"/>
                <w:szCs w:val="24"/>
              </w:rPr>
              <w:t>д. 25, к. 3</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33</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3</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w:t>
            </w:r>
            <w:proofErr w:type="spellStart"/>
            <w:r w:rsidRPr="00316F7B">
              <w:rPr>
                <w:color w:val="auto"/>
                <w:sz w:val="24"/>
                <w:szCs w:val="24"/>
              </w:rPr>
              <w:t>Терешково</w:t>
            </w:r>
            <w:proofErr w:type="spellEnd"/>
            <w:r w:rsidRPr="00316F7B">
              <w:rPr>
                <w:color w:val="auto"/>
                <w:sz w:val="24"/>
                <w:szCs w:val="24"/>
              </w:rPr>
              <w:t>, д. 3</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34</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2</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gramStart"/>
            <w:r w:rsidRPr="00316F7B">
              <w:rPr>
                <w:color w:val="auto"/>
                <w:sz w:val="24"/>
                <w:szCs w:val="24"/>
              </w:rPr>
              <w:t>Нижний</w:t>
            </w:r>
            <w:proofErr w:type="gramEnd"/>
            <w:r w:rsidRPr="00316F7B">
              <w:rPr>
                <w:color w:val="auto"/>
                <w:sz w:val="24"/>
                <w:szCs w:val="24"/>
              </w:rPr>
              <w:t xml:space="preserve"> Сусальный пер., д. 3</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35</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2</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w:t>
            </w:r>
            <w:proofErr w:type="spellStart"/>
            <w:r w:rsidRPr="00316F7B">
              <w:rPr>
                <w:color w:val="auto"/>
                <w:sz w:val="24"/>
                <w:szCs w:val="24"/>
              </w:rPr>
              <w:t>Мироновская</w:t>
            </w:r>
            <w:proofErr w:type="spellEnd"/>
            <w:r w:rsidRPr="00316F7B">
              <w:rPr>
                <w:color w:val="auto"/>
                <w:sz w:val="24"/>
                <w:szCs w:val="24"/>
              </w:rPr>
              <w:t>, д. 13</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36</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2</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w:t>
            </w:r>
            <w:proofErr w:type="spellStart"/>
            <w:r w:rsidRPr="00316F7B">
              <w:rPr>
                <w:color w:val="auto"/>
                <w:sz w:val="24"/>
                <w:szCs w:val="24"/>
              </w:rPr>
              <w:t>Г.Панфиловцев</w:t>
            </w:r>
            <w:proofErr w:type="spellEnd"/>
            <w:proofErr w:type="gramStart"/>
            <w:r w:rsidRPr="00316F7B">
              <w:rPr>
                <w:color w:val="auto"/>
                <w:sz w:val="24"/>
                <w:szCs w:val="24"/>
              </w:rPr>
              <w:t xml:space="preserve">., </w:t>
            </w:r>
            <w:proofErr w:type="gramEnd"/>
            <w:r w:rsidRPr="00316F7B">
              <w:rPr>
                <w:color w:val="auto"/>
                <w:sz w:val="24"/>
                <w:szCs w:val="24"/>
              </w:rPr>
              <w:t>д. 19, к. 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37</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г</w:t>
            </w:r>
            <w:proofErr w:type="gramStart"/>
            <w:r w:rsidRPr="00316F7B">
              <w:rPr>
                <w:color w:val="auto"/>
                <w:sz w:val="24"/>
                <w:szCs w:val="24"/>
              </w:rPr>
              <w:t>.М</w:t>
            </w:r>
            <w:proofErr w:type="gramEnd"/>
            <w:r w:rsidRPr="00316F7B">
              <w:rPr>
                <w:color w:val="auto"/>
                <w:sz w:val="24"/>
                <w:szCs w:val="24"/>
              </w:rPr>
              <w:t>осква</w:t>
            </w:r>
            <w:proofErr w:type="spellEnd"/>
            <w:r w:rsidRPr="00316F7B">
              <w:rPr>
                <w:color w:val="auto"/>
                <w:sz w:val="24"/>
                <w:szCs w:val="24"/>
              </w:rPr>
              <w:t>, Зелёный проспект, д. 95А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38</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г</w:t>
            </w:r>
            <w:proofErr w:type="gramStart"/>
            <w:r w:rsidRPr="00316F7B">
              <w:rPr>
                <w:color w:val="auto"/>
                <w:sz w:val="24"/>
                <w:szCs w:val="24"/>
              </w:rPr>
              <w:t>.М</w:t>
            </w:r>
            <w:proofErr w:type="gramEnd"/>
            <w:r w:rsidRPr="00316F7B">
              <w:rPr>
                <w:color w:val="auto"/>
                <w:sz w:val="24"/>
                <w:szCs w:val="24"/>
              </w:rPr>
              <w:t>осква</w:t>
            </w:r>
            <w:proofErr w:type="spellEnd"/>
            <w:r w:rsidRPr="00316F7B">
              <w:rPr>
                <w:color w:val="auto"/>
                <w:sz w:val="24"/>
                <w:szCs w:val="24"/>
              </w:rPr>
              <w:t>, Ленинградское ш., д. 102А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39</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г</w:t>
            </w:r>
            <w:proofErr w:type="gramStart"/>
            <w:r w:rsidRPr="00316F7B">
              <w:rPr>
                <w:color w:val="auto"/>
                <w:sz w:val="24"/>
                <w:szCs w:val="24"/>
              </w:rPr>
              <w:t>.М</w:t>
            </w:r>
            <w:proofErr w:type="gramEnd"/>
            <w:r w:rsidRPr="00316F7B">
              <w:rPr>
                <w:color w:val="auto"/>
                <w:sz w:val="24"/>
                <w:szCs w:val="24"/>
              </w:rPr>
              <w:t>осква</w:t>
            </w:r>
            <w:proofErr w:type="spellEnd"/>
            <w:r w:rsidRPr="00316F7B">
              <w:rPr>
                <w:color w:val="auto"/>
                <w:sz w:val="24"/>
                <w:szCs w:val="24"/>
              </w:rPr>
              <w:t xml:space="preserve">, ул. </w:t>
            </w:r>
            <w:proofErr w:type="spellStart"/>
            <w:r w:rsidRPr="00316F7B">
              <w:rPr>
                <w:color w:val="auto"/>
                <w:sz w:val="24"/>
                <w:szCs w:val="24"/>
              </w:rPr>
              <w:t>Бобруйская</w:t>
            </w:r>
            <w:proofErr w:type="spellEnd"/>
            <w:r w:rsidRPr="00316F7B">
              <w:rPr>
                <w:color w:val="auto"/>
                <w:sz w:val="24"/>
                <w:szCs w:val="24"/>
              </w:rPr>
              <w:t>, д. 19</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40</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г</w:t>
            </w:r>
            <w:proofErr w:type="gramStart"/>
            <w:r w:rsidRPr="00316F7B">
              <w:rPr>
                <w:color w:val="auto"/>
                <w:sz w:val="24"/>
                <w:szCs w:val="24"/>
              </w:rPr>
              <w:t>.М</w:t>
            </w:r>
            <w:proofErr w:type="gramEnd"/>
            <w:r w:rsidRPr="00316F7B">
              <w:rPr>
                <w:color w:val="auto"/>
                <w:sz w:val="24"/>
                <w:szCs w:val="24"/>
              </w:rPr>
              <w:t>осква</w:t>
            </w:r>
            <w:proofErr w:type="spellEnd"/>
            <w:r w:rsidRPr="00316F7B">
              <w:rPr>
                <w:color w:val="auto"/>
                <w:sz w:val="24"/>
                <w:szCs w:val="24"/>
              </w:rPr>
              <w:t>, Ботанический пер.,7</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41</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w:t>
            </w:r>
            <w:proofErr w:type="spellStart"/>
            <w:r w:rsidRPr="00316F7B">
              <w:rPr>
                <w:color w:val="auto"/>
                <w:sz w:val="24"/>
                <w:szCs w:val="24"/>
              </w:rPr>
              <w:t>Годовикова</w:t>
            </w:r>
            <w:proofErr w:type="spellEnd"/>
            <w:r w:rsidRPr="00316F7B">
              <w:rPr>
                <w:color w:val="auto"/>
                <w:sz w:val="24"/>
                <w:szCs w:val="24"/>
              </w:rPr>
              <w:t>, д. 7А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42</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3</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w:t>
            </w:r>
            <w:proofErr w:type="spellStart"/>
            <w:r w:rsidRPr="00316F7B">
              <w:rPr>
                <w:color w:val="auto"/>
                <w:sz w:val="24"/>
                <w:szCs w:val="24"/>
              </w:rPr>
              <w:t>Перерва</w:t>
            </w:r>
            <w:proofErr w:type="spellEnd"/>
            <w:r w:rsidRPr="00316F7B">
              <w:rPr>
                <w:color w:val="auto"/>
                <w:sz w:val="24"/>
                <w:szCs w:val="24"/>
              </w:rPr>
              <w:t>, д. 23, к. 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43</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3-я </w:t>
            </w:r>
            <w:proofErr w:type="spellStart"/>
            <w:r w:rsidRPr="00316F7B">
              <w:rPr>
                <w:color w:val="auto"/>
                <w:sz w:val="24"/>
                <w:szCs w:val="24"/>
              </w:rPr>
              <w:t>Хорошёвская</w:t>
            </w:r>
            <w:proofErr w:type="spellEnd"/>
            <w:r w:rsidRPr="00316F7B">
              <w:rPr>
                <w:color w:val="auto"/>
                <w:sz w:val="24"/>
                <w:szCs w:val="24"/>
              </w:rPr>
              <w:t>, д. 16</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44</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Башиловская</w:t>
            </w:r>
            <w:proofErr w:type="spellEnd"/>
            <w:r w:rsidRPr="00316F7B">
              <w:rPr>
                <w:color w:val="auto"/>
                <w:sz w:val="24"/>
                <w:szCs w:val="24"/>
              </w:rPr>
              <w:t>, д. 28 стр.9</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45</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w:t>
            </w:r>
            <w:proofErr w:type="spellStart"/>
            <w:r w:rsidRPr="00316F7B">
              <w:rPr>
                <w:color w:val="auto"/>
                <w:sz w:val="24"/>
                <w:szCs w:val="24"/>
              </w:rPr>
              <w:t>Хавская</w:t>
            </w:r>
            <w:proofErr w:type="spellEnd"/>
            <w:r w:rsidRPr="00316F7B">
              <w:rPr>
                <w:color w:val="auto"/>
                <w:sz w:val="24"/>
                <w:szCs w:val="24"/>
              </w:rPr>
              <w:t>, д. 24, стр. 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46</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Волгоградский пр-т, д. 121/35</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47</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3</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Дубравная, д. 55</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48</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3-я </w:t>
            </w:r>
            <w:proofErr w:type="spellStart"/>
            <w:r w:rsidRPr="00316F7B">
              <w:rPr>
                <w:color w:val="auto"/>
                <w:sz w:val="24"/>
                <w:szCs w:val="24"/>
              </w:rPr>
              <w:t>Песчанная</w:t>
            </w:r>
            <w:proofErr w:type="spellEnd"/>
            <w:r w:rsidRPr="00316F7B">
              <w:rPr>
                <w:color w:val="auto"/>
                <w:sz w:val="24"/>
                <w:szCs w:val="24"/>
              </w:rPr>
              <w:t xml:space="preserve"> ул., д. 5, корп. 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49</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пр-т Маршала Малиновского, д. 8, стр. 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50</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пр-т Маршала Жукова, д. 19</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51</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w:t>
            </w:r>
            <w:proofErr w:type="spellStart"/>
            <w:r w:rsidRPr="00316F7B">
              <w:rPr>
                <w:color w:val="auto"/>
                <w:sz w:val="24"/>
                <w:szCs w:val="24"/>
              </w:rPr>
              <w:t>Перерва</w:t>
            </w:r>
            <w:proofErr w:type="spellEnd"/>
            <w:r w:rsidRPr="00316F7B">
              <w:rPr>
                <w:color w:val="auto"/>
                <w:sz w:val="24"/>
                <w:szCs w:val="24"/>
              </w:rPr>
              <w:t>, д. 20</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52</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gramStart"/>
            <w:r w:rsidRPr="00316F7B">
              <w:rPr>
                <w:color w:val="auto"/>
                <w:sz w:val="24"/>
                <w:szCs w:val="24"/>
              </w:rPr>
              <w:t>Хорошевское</w:t>
            </w:r>
            <w:proofErr w:type="gramEnd"/>
            <w:r w:rsidRPr="00316F7B">
              <w:rPr>
                <w:color w:val="auto"/>
                <w:sz w:val="24"/>
                <w:szCs w:val="24"/>
              </w:rPr>
              <w:t xml:space="preserve"> ш., д. 70, стр. 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53</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пр. Андропова, дом 36, к. 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54</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2</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г</w:t>
            </w:r>
            <w:proofErr w:type="gramStart"/>
            <w:r w:rsidRPr="00316F7B">
              <w:rPr>
                <w:color w:val="auto"/>
                <w:sz w:val="24"/>
                <w:szCs w:val="24"/>
              </w:rPr>
              <w:t>.М</w:t>
            </w:r>
            <w:proofErr w:type="gramEnd"/>
            <w:r w:rsidRPr="00316F7B">
              <w:rPr>
                <w:color w:val="auto"/>
                <w:sz w:val="24"/>
                <w:szCs w:val="24"/>
              </w:rPr>
              <w:t>осква</w:t>
            </w:r>
            <w:proofErr w:type="spellEnd"/>
            <w:r w:rsidRPr="00316F7B">
              <w:rPr>
                <w:color w:val="auto"/>
                <w:sz w:val="24"/>
                <w:szCs w:val="24"/>
              </w:rPr>
              <w:t xml:space="preserve">, ул. </w:t>
            </w:r>
            <w:proofErr w:type="spellStart"/>
            <w:r w:rsidRPr="00316F7B">
              <w:rPr>
                <w:color w:val="auto"/>
                <w:sz w:val="24"/>
                <w:szCs w:val="24"/>
              </w:rPr>
              <w:t>Кусковская</w:t>
            </w:r>
            <w:proofErr w:type="spellEnd"/>
            <w:r w:rsidRPr="00316F7B">
              <w:rPr>
                <w:color w:val="auto"/>
                <w:sz w:val="24"/>
                <w:szCs w:val="24"/>
              </w:rPr>
              <w:t>, д. 18Г</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55</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1-й </w:t>
            </w:r>
            <w:proofErr w:type="gramStart"/>
            <w:r w:rsidRPr="00316F7B">
              <w:rPr>
                <w:color w:val="auto"/>
                <w:sz w:val="24"/>
                <w:szCs w:val="24"/>
              </w:rPr>
              <w:t>Ботанический</w:t>
            </w:r>
            <w:proofErr w:type="gramEnd"/>
            <w:r w:rsidRPr="00316F7B">
              <w:rPr>
                <w:color w:val="auto"/>
                <w:sz w:val="24"/>
                <w:szCs w:val="24"/>
              </w:rPr>
              <w:t xml:space="preserve"> пер., д. 1Г</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56</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Кавказский бульвар, д. 62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57</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gramStart"/>
            <w:r w:rsidRPr="00316F7B">
              <w:rPr>
                <w:color w:val="auto"/>
                <w:sz w:val="24"/>
                <w:szCs w:val="24"/>
              </w:rPr>
              <w:t>Боровский</w:t>
            </w:r>
            <w:proofErr w:type="gramEnd"/>
            <w:r w:rsidRPr="00316F7B">
              <w:rPr>
                <w:color w:val="auto"/>
                <w:sz w:val="24"/>
                <w:szCs w:val="24"/>
              </w:rPr>
              <w:t xml:space="preserve"> пер., д. 13А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58</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Обручева, д. 28, к. 8</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59</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Днепропетровская,12Б</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60</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Стрелецкая, д. 9, с. 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61</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2</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проезд 607, владения 28</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62</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Б. Предтеченский пер., д. 29</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63</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Мусы </w:t>
            </w:r>
            <w:proofErr w:type="spellStart"/>
            <w:r w:rsidRPr="00316F7B">
              <w:rPr>
                <w:color w:val="auto"/>
                <w:sz w:val="24"/>
                <w:szCs w:val="24"/>
              </w:rPr>
              <w:t>Джалиля</w:t>
            </w:r>
            <w:proofErr w:type="spellEnd"/>
            <w:r w:rsidRPr="00316F7B">
              <w:rPr>
                <w:color w:val="auto"/>
                <w:sz w:val="24"/>
                <w:szCs w:val="24"/>
              </w:rPr>
              <w:t>, д. 36, к. 3</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64</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spellStart"/>
            <w:r w:rsidRPr="00316F7B">
              <w:rPr>
                <w:color w:val="auto"/>
                <w:sz w:val="24"/>
                <w:szCs w:val="24"/>
              </w:rPr>
              <w:t>Новоясеневский</w:t>
            </w:r>
            <w:proofErr w:type="spellEnd"/>
            <w:r w:rsidRPr="00316F7B">
              <w:rPr>
                <w:color w:val="auto"/>
                <w:sz w:val="24"/>
                <w:szCs w:val="24"/>
              </w:rPr>
              <w:t xml:space="preserve"> пр-т, д. 19/4</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65</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w:t>
            </w:r>
            <w:proofErr w:type="spellStart"/>
            <w:r w:rsidRPr="00316F7B">
              <w:rPr>
                <w:color w:val="auto"/>
                <w:sz w:val="24"/>
                <w:szCs w:val="24"/>
              </w:rPr>
              <w:t>Б.Декабрьская</w:t>
            </w:r>
            <w:proofErr w:type="spellEnd"/>
            <w:r w:rsidRPr="00316F7B">
              <w:rPr>
                <w:color w:val="auto"/>
                <w:sz w:val="24"/>
                <w:szCs w:val="24"/>
              </w:rPr>
              <w:t>, д. 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66</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Нагорная</w:t>
            </w:r>
            <w:proofErr w:type="gramStart"/>
            <w:r w:rsidRPr="00316F7B">
              <w:rPr>
                <w:color w:val="auto"/>
                <w:sz w:val="24"/>
                <w:szCs w:val="24"/>
              </w:rPr>
              <w:t xml:space="preserve"> ,</w:t>
            </w:r>
            <w:proofErr w:type="gramEnd"/>
            <w:r w:rsidRPr="00316F7B">
              <w:rPr>
                <w:color w:val="auto"/>
                <w:sz w:val="24"/>
                <w:szCs w:val="24"/>
              </w:rPr>
              <w:t xml:space="preserve"> д. 17, корп. 5</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67</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Ломоносовский пр-т, д. 14</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68</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улица </w:t>
            </w:r>
            <w:proofErr w:type="spellStart"/>
            <w:r w:rsidRPr="00316F7B">
              <w:rPr>
                <w:color w:val="auto"/>
                <w:sz w:val="24"/>
                <w:szCs w:val="24"/>
              </w:rPr>
              <w:t>Бибиревская</w:t>
            </w:r>
            <w:proofErr w:type="spellEnd"/>
            <w:r w:rsidRPr="00316F7B">
              <w:rPr>
                <w:color w:val="auto"/>
                <w:sz w:val="24"/>
                <w:szCs w:val="24"/>
              </w:rPr>
              <w:t>, дом 8, корпус 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69</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Добролюбова, д.18а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70</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4 FXS </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spellStart"/>
            <w:r w:rsidRPr="00316F7B">
              <w:rPr>
                <w:color w:val="auto"/>
                <w:sz w:val="24"/>
                <w:szCs w:val="24"/>
              </w:rPr>
              <w:t>Пятницкое</w:t>
            </w:r>
            <w:proofErr w:type="spellEnd"/>
            <w:r w:rsidRPr="00316F7B">
              <w:rPr>
                <w:color w:val="auto"/>
                <w:sz w:val="24"/>
                <w:szCs w:val="24"/>
              </w:rPr>
              <w:t xml:space="preserve"> шоссе, д. 19, к. 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71</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spellStart"/>
            <w:r w:rsidRPr="00316F7B">
              <w:rPr>
                <w:color w:val="auto"/>
                <w:sz w:val="24"/>
                <w:szCs w:val="24"/>
              </w:rPr>
              <w:t>Пятницкое</w:t>
            </w:r>
            <w:proofErr w:type="spellEnd"/>
            <w:r w:rsidRPr="00316F7B">
              <w:rPr>
                <w:color w:val="auto"/>
                <w:sz w:val="24"/>
                <w:szCs w:val="24"/>
              </w:rPr>
              <w:t xml:space="preserve"> шоссе, д. 19, к. 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72</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spellStart"/>
            <w:r w:rsidRPr="00316F7B">
              <w:rPr>
                <w:color w:val="auto"/>
                <w:sz w:val="24"/>
                <w:szCs w:val="24"/>
              </w:rPr>
              <w:t>Боровское</w:t>
            </w:r>
            <w:proofErr w:type="spellEnd"/>
            <w:r w:rsidRPr="00316F7B">
              <w:rPr>
                <w:color w:val="auto"/>
                <w:sz w:val="24"/>
                <w:szCs w:val="24"/>
              </w:rPr>
              <w:t xml:space="preserve"> ш., д. 10</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73</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г</w:t>
            </w:r>
            <w:proofErr w:type="gramStart"/>
            <w:r w:rsidRPr="00316F7B">
              <w:rPr>
                <w:color w:val="auto"/>
                <w:sz w:val="24"/>
                <w:szCs w:val="24"/>
              </w:rPr>
              <w:t>.М</w:t>
            </w:r>
            <w:proofErr w:type="gramEnd"/>
            <w:r w:rsidRPr="00316F7B">
              <w:rPr>
                <w:color w:val="auto"/>
                <w:sz w:val="24"/>
                <w:szCs w:val="24"/>
              </w:rPr>
              <w:t>осква</w:t>
            </w:r>
            <w:proofErr w:type="spellEnd"/>
            <w:r w:rsidRPr="00316F7B">
              <w:rPr>
                <w:color w:val="auto"/>
                <w:sz w:val="24"/>
                <w:szCs w:val="24"/>
              </w:rPr>
              <w:t>, ул. Каскадная, д. 21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72</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proofErr w:type="spellStart"/>
            <w:r w:rsidRPr="00316F7B">
              <w:rPr>
                <w:color w:val="auto"/>
                <w:sz w:val="24"/>
                <w:szCs w:val="24"/>
              </w:rPr>
              <w:t>г</w:t>
            </w:r>
            <w:proofErr w:type="gramStart"/>
            <w:r w:rsidRPr="00316F7B">
              <w:rPr>
                <w:color w:val="auto"/>
                <w:sz w:val="24"/>
                <w:szCs w:val="24"/>
              </w:rPr>
              <w:t>.М</w:t>
            </w:r>
            <w:proofErr w:type="gramEnd"/>
            <w:r w:rsidRPr="00316F7B">
              <w:rPr>
                <w:color w:val="auto"/>
                <w:sz w:val="24"/>
                <w:szCs w:val="24"/>
              </w:rPr>
              <w:t>осква</w:t>
            </w:r>
            <w:proofErr w:type="spellEnd"/>
            <w:r w:rsidRPr="00316F7B">
              <w:rPr>
                <w:color w:val="auto"/>
                <w:sz w:val="24"/>
                <w:szCs w:val="24"/>
              </w:rPr>
              <w:t xml:space="preserve">, ул. </w:t>
            </w:r>
            <w:proofErr w:type="spellStart"/>
            <w:r w:rsidRPr="00316F7B">
              <w:rPr>
                <w:color w:val="auto"/>
                <w:sz w:val="24"/>
                <w:szCs w:val="24"/>
              </w:rPr>
              <w:t>Зверинецкая</w:t>
            </w:r>
            <w:proofErr w:type="spellEnd"/>
            <w:r w:rsidRPr="00316F7B">
              <w:rPr>
                <w:color w:val="auto"/>
                <w:sz w:val="24"/>
                <w:szCs w:val="24"/>
              </w:rPr>
              <w:t>, д.33</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75</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spellStart"/>
            <w:r w:rsidRPr="00316F7B">
              <w:rPr>
                <w:color w:val="auto"/>
                <w:sz w:val="24"/>
                <w:szCs w:val="24"/>
              </w:rPr>
              <w:t>Мироновская</w:t>
            </w:r>
            <w:proofErr w:type="spellEnd"/>
            <w:r w:rsidRPr="00316F7B">
              <w:rPr>
                <w:color w:val="auto"/>
                <w:sz w:val="24"/>
                <w:szCs w:val="24"/>
              </w:rPr>
              <w:t xml:space="preserve"> ул., д.9</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76</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2</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gramStart"/>
            <w:r w:rsidRPr="00316F7B">
              <w:rPr>
                <w:color w:val="auto"/>
                <w:sz w:val="24"/>
                <w:szCs w:val="24"/>
              </w:rPr>
              <w:t>Керамический</w:t>
            </w:r>
            <w:proofErr w:type="gramEnd"/>
            <w:r w:rsidRPr="00316F7B">
              <w:rPr>
                <w:color w:val="auto"/>
                <w:sz w:val="24"/>
                <w:szCs w:val="24"/>
              </w:rPr>
              <w:t xml:space="preserve"> </w:t>
            </w:r>
            <w:proofErr w:type="spellStart"/>
            <w:r w:rsidRPr="00316F7B">
              <w:rPr>
                <w:color w:val="auto"/>
                <w:sz w:val="24"/>
                <w:szCs w:val="24"/>
              </w:rPr>
              <w:t>пр</w:t>
            </w:r>
            <w:proofErr w:type="spellEnd"/>
            <w:r w:rsidRPr="00316F7B">
              <w:rPr>
                <w:color w:val="auto"/>
                <w:sz w:val="24"/>
                <w:szCs w:val="24"/>
              </w:rPr>
              <w:t>-д, д. 57/2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77</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Ярославская, д. 10, к. 3</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78</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Академика Анохина, д. 24</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79</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Маршала Савицкого, д. 8</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80</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Электродная, д. 4А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81</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1-й </w:t>
            </w:r>
            <w:proofErr w:type="spellStart"/>
            <w:r w:rsidRPr="00316F7B">
              <w:rPr>
                <w:color w:val="auto"/>
                <w:sz w:val="24"/>
                <w:szCs w:val="24"/>
              </w:rPr>
              <w:t>Басмснный</w:t>
            </w:r>
            <w:proofErr w:type="spellEnd"/>
            <w:r w:rsidRPr="00316F7B">
              <w:rPr>
                <w:color w:val="auto"/>
                <w:sz w:val="24"/>
                <w:szCs w:val="24"/>
              </w:rPr>
              <w:t xml:space="preserve"> пер., д. 6</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82</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Линии Октябрьской железной дороги, д. 8</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83</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ул. Авиамоторная, д. 9</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84</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ул. </w:t>
            </w:r>
            <w:proofErr w:type="spellStart"/>
            <w:r w:rsidRPr="00316F7B">
              <w:rPr>
                <w:color w:val="auto"/>
                <w:sz w:val="24"/>
                <w:szCs w:val="24"/>
              </w:rPr>
              <w:t>Краснодонская</w:t>
            </w:r>
            <w:proofErr w:type="spellEnd"/>
            <w:r w:rsidRPr="00316F7B">
              <w:rPr>
                <w:color w:val="auto"/>
                <w:sz w:val="24"/>
                <w:szCs w:val="24"/>
              </w:rPr>
              <w:t xml:space="preserve"> д. 21 корп. 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85</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1-й </w:t>
            </w:r>
            <w:proofErr w:type="spellStart"/>
            <w:r w:rsidRPr="00316F7B">
              <w:rPr>
                <w:color w:val="auto"/>
                <w:sz w:val="24"/>
                <w:szCs w:val="24"/>
              </w:rPr>
              <w:t>Сетуньский</w:t>
            </w:r>
            <w:proofErr w:type="spellEnd"/>
            <w:r w:rsidRPr="00316F7B">
              <w:rPr>
                <w:color w:val="auto"/>
                <w:sz w:val="24"/>
                <w:szCs w:val="24"/>
              </w:rPr>
              <w:t xml:space="preserve"> </w:t>
            </w:r>
            <w:proofErr w:type="spellStart"/>
            <w:r w:rsidRPr="00316F7B">
              <w:rPr>
                <w:color w:val="auto"/>
                <w:sz w:val="24"/>
                <w:szCs w:val="24"/>
              </w:rPr>
              <w:t>пр</w:t>
            </w:r>
            <w:proofErr w:type="spellEnd"/>
            <w:r w:rsidRPr="00316F7B">
              <w:rPr>
                <w:color w:val="auto"/>
                <w:sz w:val="24"/>
                <w:szCs w:val="24"/>
              </w:rPr>
              <w:t>-д, д.10г</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 86</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Лавочкина ул., д. 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 87</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spellStart"/>
            <w:r w:rsidRPr="00316F7B">
              <w:rPr>
                <w:color w:val="auto"/>
                <w:sz w:val="24"/>
                <w:szCs w:val="24"/>
              </w:rPr>
              <w:t>Бескудниковский</w:t>
            </w:r>
            <w:proofErr w:type="spellEnd"/>
            <w:r w:rsidRPr="00316F7B">
              <w:rPr>
                <w:color w:val="auto"/>
                <w:sz w:val="24"/>
                <w:szCs w:val="24"/>
              </w:rPr>
              <w:t xml:space="preserve"> </w:t>
            </w:r>
            <w:proofErr w:type="spellStart"/>
            <w:r w:rsidRPr="00316F7B">
              <w:rPr>
                <w:color w:val="auto"/>
                <w:sz w:val="24"/>
                <w:szCs w:val="24"/>
              </w:rPr>
              <w:t>пр</w:t>
            </w:r>
            <w:proofErr w:type="spellEnd"/>
            <w:r w:rsidRPr="00316F7B">
              <w:rPr>
                <w:color w:val="auto"/>
                <w:sz w:val="24"/>
                <w:szCs w:val="24"/>
              </w:rPr>
              <w:t>-д., д. 7</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88</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gramStart"/>
            <w:r w:rsidRPr="00316F7B">
              <w:rPr>
                <w:color w:val="auto"/>
                <w:sz w:val="24"/>
                <w:szCs w:val="24"/>
              </w:rPr>
              <w:t>Щелковское</w:t>
            </w:r>
            <w:proofErr w:type="gramEnd"/>
            <w:r w:rsidRPr="00316F7B">
              <w:rPr>
                <w:color w:val="auto"/>
                <w:sz w:val="24"/>
                <w:szCs w:val="24"/>
              </w:rPr>
              <w:t xml:space="preserve"> ш., д. 70А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89</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spellStart"/>
            <w:r w:rsidRPr="00316F7B">
              <w:rPr>
                <w:color w:val="auto"/>
                <w:sz w:val="24"/>
                <w:szCs w:val="24"/>
              </w:rPr>
              <w:t>Сурский</w:t>
            </w:r>
            <w:proofErr w:type="spellEnd"/>
            <w:r w:rsidRPr="00316F7B">
              <w:rPr>
                <w:color w:val="auto"/>
                <w:sz w:val="24"/>
                <w:szCs w:val="24"/>
              </w:rPr>
              <w:t xml:space="preserve"> пр., д.5, стр.1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90</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Днепропетровская ул., д.12Б</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91</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Ферсмана ул., д.1А</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92</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gramStart"/>
            <w:r w:rsidRPr="00316F7B">
              <w:rPr>
                <w:color w:val="auto"/>
                <w:sz w:val="24"/>
                <w:szCs w:val="24"/>
              </w:rPr>
              <w:t>Очаковское</w:t>
            </w:r>
            <w:proofErr w:type="gramEnd"/>
            <w:r w:rsidRPr="00316F7B">
              <w:rPr>
                <w:color w:val="auto"/>
                <w:sz w:val="24"/>
                <w:szCs w:val="24"/>
              </w:rPr>
              <w:t xml:space="preserve"> ш., д.22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93</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3-я </w:t>
            </w:r>
            <w:proofErr w:type="spellStart"/>
            <w:r w:rsidRPr="00316F7B">
              <w:rPr>
                <w:color w:val="auto"/>
                <w:sz w:val="24"/>
                <w:szCs w:val="24"/>
              </w:rPr>
              <w:t>Хорошевская</w:t>
            </w:r>
            <w:proofErr w:type="spellEnd"/>
            <w:r w:rsidRPr="00316F7B">
              <w:rPr>
                <w:color w:val="auto"/>
                <w:sz w:val="24"/>
                <w:szCs w:val="24"/>
              </w:rPr>
              <w:t xml:space="preserve"> ул., д.16, корп.2</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94</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Маршала </w:t>
            </w:r>
            <w:proofErr w:type="spellStart"/>
            <w:r w:rsidRPr="00316F7B">
              <w:rPr>
                <w:color w:val="auto"/>
                <w:sz w:val="24"/>
                <w:szCs w:val="24"/>
              </w:rPr>
              <w:t>Прошлякова</w:t>
            </w:r>
            <w:proofErr w:type="spellEnd"/>
            <w:r w:rsidRPr="00316F7B">
              <w:rPr>
                <w:color w:val="auto"/>
                <w:sz w:val="24"/>
                <w:szCs w:val="24"/>
              </w:rPr>
              <w:t>, ул., д. 28</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95</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spellStart"/>
            <w:r w:rsidRPr="00316F7B">
              <w:rPr>
                <w:color w:val="auto"/>
                <w:sz w:val="24"/>
                <w:szCs w:val="24"/>
              </w:rPr>
              <w:t>Дербеневская</w:t>
            </w:r>
            <w:proofErr w:type="spellEnd"/>
            <w:r w:rsidRPr="00316F7B">
              <w:rPr>
                <w:color w:val="auto"/>
                <w:sz w:val="24"/>
                <w:szCs w:val="24"/>
              </w:rPr>
              <w:t>, ул., д. 14, корп.1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96</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г. Москва, 3-я Кабельная ул., д.2Б, стр. 1</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97</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gramStart"/>
            <w:r w:rsidRPr="00316F7B">
              <w:rPr>
                <w:color w:val="auto"/>
                <w:sz w:val="24"/>
                <w:szCs w:val="24"/>
              </w:rPr>
              <w:t>Нижний</w:t>
            </w:r>
            <w:proofErr w:type="gramEnd"/>
            <w:r w:rsidRPr="00316F7B">
              <w:rPr>
                <w:color w:val="auto"/>
                <w:sz w:val="24"/>
                <w:szCs w:val="24"/>
              </w:rPr>
              <w:t xml:space="preserve"> Сусальный пер., д.3</w:t>
            </w:r>
          </w:p>
        </w:tc>
      </w:tr>
      <w:tr w:rsidR="00B55028" w:rsidRPr="00316F7B" w:rsidTr="00B55028">
        <w:trPr>
          <w:trHeight w:val="4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lang w:val="en-US"/>
              </w:rPr>
            </w:pPr>
            <w:r w:rsidRPr="00316F7B">
              <w:rPr>
                <w:color w:val="auto"/>
                <w:sz w:val="24"/>
                <w:szCs w:val="24"/>
              </w:rPr>
              <w:t> </w:t>
            </w:r>
            <w:r w:rsidRPr="00316F7B">
              <w:rPr>
                <w:color w:val="auto"/>
                <w:sz w:val="24"/>
                <w:szCs w:val="24"/>
                <w:lang w:val="en-US"/>
              </w:rPr>
              <w:t>98</w:t>
            </w:r>
          </w:p>
        </w:tc>
        <w:tc>
          <w:tcPr>
            <w:tcW w:w="4111" w:type="dxa"/>
            <w:tcBorders>
              <w:top w:val="nil"/>
              <w:left w:val="nil"/>
              <w:bottom w:val="single" w:sz="4" w:space="0" w:color="auto"/>
              <w:right w:val="single" w:sz="4" w:space="0" w:color="auto"/>
            </w:tcBorders>
            <w:shd w:val="clear" w:color="000000" w:fill="FFFFFF"/>
            <w:vAlign w:val="center"/>
            <w:hideMark/>
          </w:tcPr>
          <w:p w:rsidR="00B55028" w:rsidRPr="00316F7B" w:rsidRDefault="00B55028" w:rsidP="007450C9">
            <w:pPr>
              <w:rPr>
                <w:color w:val="auto"/>
                <w:sz w:val="24"/>
                <w:szCs w:val="24"/>
                <w:lang w:val="en-US"/>
              </w:rPr>
            </w:pPr>
            <w:r w:rsidRPr="00316F7B">
              <w:rPr>
                <w:color w:val="auto"/>
                <w:sz w:val="24"/>
                <w:szCs w:val="24"/>
              </w:rPr>
              <w:t>Медиа</w:t>
            </w:r>
            <w:r w:rsidRPr="00316F7B">
              <w:rPr>
                <w:color w:val="auto"/>
                <w:sz w:val="24"/>
                <w:szCs w:val="24"/>
                <w:lang w:val="en-US"/>
              </w:rPr>
              <w:t>-</w:t>
            </w:r>
            <w:r w:rsidRPr="00316F7B">
              <w:rPr>
                <w:color w:val="auto"/>
                <w:sz w:val="24"/>
                <w:szCs w:val="24"/>
              </w:rPr>
              <w:t>шлюз</w:t>
            </w:r>
            <w:r w:rsidRPr="00316F7B">
              <w:rPr>
                <w:color w:val="auto"/>
                <w:sz w:val="24"/>
                <w:szCs w:val="24"/>
                <w:lang w:val="en-US"/>
              </w:rPr>
              <w:t xml:space="preserve"> MEDIAPACK 114 ANALOG VOIP GATEWAY 2 FXS 2 FXO</w:t>
            </w:r>
          </w:p>
        </w:tc>
        <w:tc>
          <w:tcPr>
            <w:tcW w:w="683" w:type="dxa"/>
            <w:tcBorders>
              <w:top w:val="nil"/>
              <w:left w:val="nil"/>
              <w:bottom w:val="single" w:sz="4" w:space="0" w:color="auto"/>
              <w:right w:val="single" w:sz="4" w:space="0" w:color="auto"/>
            </w:tcBorders>
            <w:shd w:val="clear" w:color="auto" w:fill="auto"/>
            <w:noWrap/>
            <w:vAlign w:val="center"/>
            <w:hideMark/>
          </w:tcPr>
          <w:p w:rsidR="00B55028" w:rsidRPr="00316F7B" w:rsidRDefault="00B55028" w:rsidP="007450C9">
            <w:pPr>
              <w:jc w:val="center"/>
              <w:rPr>
                <w:color w:val="auto"/>
                <w:sz w:val="24"/>
                <w:szCs w:val="24"/>
              </w:rPr>
            </w:pPr>
            <w:r w:rsidRPr="00316F7B">
              <w:rPr>
                <w:color w:val="auto"/>
                <w:sz w:val="24"/>
                <w:szCs w:val="24"/>
              </w:rPr>
              <w:t>1</w:t>
            </w:r>
          </w:p>
        </w:tc>
        <w:tc>
          <w:tcPr>
            <w:tcW w:w="4562" w:type="dxa"/>
            <w:tcBorders>
              <w:top w:val="nil"/>
              <w:left w:val="nil"/>
              <w:bottom w:val="single" w:sz="4" w:space="0" w:color="auto"/>
              <w:right w:val="single" w:sz="4" w:space="0" w:color="auto"/>
            </w:tcBorders>
            <w:shd w:val="clear" w:color="auto" w:fill="auto"/>
            <w:vAlign w:val="center"/>
            <w:hideMark/>
          </w:tcPr>
          <w:p w:rsidR="00B55028" w:rsidRPr="00316F7B" w:rsidRDefault="00B55028" w:rsidP="007450C9">
            <w:pPr>
              <w:rPr>
                <w:color w:val="auto"/>
                <w:sz w:val="24"/>
                <w:szCs w:val="24"/>
              </w:rPr>
            </w:pPr>
            <w:r w:rsidRPr="00316F7B">
              <w:rPr>
                <w:color w:val="auto"/>
                <w:sz w:val="24"/>
                <w:szCs w:val="24"/>
              </w:rPr>
              <w:t xml:space="preserve">г. Москва, </w:t>
            </w:r>
            <w:proofErr w:type="spellStart"/>
            <w:r w:rsidRPr="00316F7B">
              <w:rPr>
                <w:color w:val="auto"/>
                <w:sz w:val="24"/>
                <w:szCs w:val="24"/>
              </w:rPr>
              <w:t>Нагатинская</w:t>
            </w:r>
            <w:proofErr w:type="spellEnd"/>
            <w:r w:rsidRPr="00316F7B">
              <w:rPr>
                <w:color w:val="auto"/>
                <w:sz w:val="24"/>
                <w:szCs w:val="24"/>
              </w:rPr>
              <w:t xml:space="preserve"> ул.</w:t>
            </w:r>
            <w:proofErr w:type="gramStart"/>
            <w:r w:rsidRPr="00316F7B">
              <w:rPr>
                <w:color w:val="auto"/>
                <w:sz w:val="24"/>
                <w:szCs w:val="24"/>
              </w:rPr>
              <w:t xml:space="preserve"> ,</w:t>
            </w:r>
            <w:proofErr w:type="gramEnd"/>
            <w:r w:rsidRPr="00316F7B">
              <w:rPr>
                <w:color w:val="auto"/>
                <w:sz w:val="24"/>
                <w:szCs w:val="24"/>
              </w:rPr>
              <w:t xml:space="preserve"> вл. 12Б</w:t>
            </w:r>
          </w:p>
        </w:tc>
      </w:tr>
    </w:tbl>
    <w:p w:rsidR="00B55028" w:rsidRPr="00316F7B" w:rsidRDefault="00B55028" w:rsidP="00B55028">
      <w:pPr>
        <w:spacing w:before="100" w:beforeAutospacing="1" w:after="100" w:afterAutospacing="1"/>
        <w:jc w:val="both"/>
        <w:rPr>
          <w:bCs/>
          <w:color w:val="auto"/>
          <w:sz w:val="24"/>
          <w:szCs w:val="24"/>
        </w:rPr>
      </w:pPr>
    </w:p>
    <w:p w:rsidR="00B55028" w:rsidRPr="00316F7B" w:rsidRDefault="00B55028" w:rsidP="00B55028">
      <w:pPr>
        <w:ind w:left="7371"/>
        <w:rPr>
          <w:rFonts w:eastAsia="Arial Unicode MS"/>
          <w:color w:val="auto"/>
          <w:sz w:val="24"/>
          <w:szCs w:val="24"/>
        </w:rPr>
      </w:pPr>
    </w:p>
    <w:p w:rsidR="00B55028" w:rsidRPr="00316F7B" w:rsidRDefault="00B55028" w:rsidP="00B55028">
      <w:pPr>
        <w:ind w:left="7371"/>
        <w:rPr>
          <w:rFonts w:eastAsia="Arial Unicode MS"/>
          <w:color w:val="auto"/>
          <w:sz w:val="24"/>
          <w:szCs w:val="24"/>
        </w:rPr>
      </w:pPr>
    </w:p>
    <w:p w:rsidR="00B55028" w:rsidRPr="00316F7B" w:rsidRDefault="00B55028" w:rsidP="00B55028">
      <w:pPr>
        <w:ind w:left="7371"/>
        <w:rPr>
          <w:rFonts w:eastAsia="Arial Unicode MS"/>
          <w:color w:val="auto"/>
          <w:sz w:val="24"/>
          <w:szCs w:val="24"/>
        </w:rPr>
      </w:pPr>
    </w:p>
    <w:p w:rsidR="00B55028" w:rsidRPr="00316F7B" w:rsidRDefault="00B55028" w:rsidP="00B55028">
      <w:pPr>
        <w:ind w:left="7371"/>
        <w:rPr>
          <w:rFonts w:eastAsia="Arial Unicode MS"/>
          <w:color w:val="auto"/>
          <w:sz w:val="24"/>
          <w:szCs w:val="24"/>
        </w:rPr>
      </w:pPr>
    </w:p>
    <w:p w:rsidR="00B55028" w:rsidRPr="00316F7B" w:rsidRDefault="00B55028" w:rsidP="00B55028">
      <w:pPr>
        <w:ind w:left="7371"/>
        <w:rPr>
          <w:rFonts w:eastAsia="Arial Unicode MS"/>
          <w:color w:val="auto"/>
          <w:sz w:val="24"/>
          <w:szCs w:val="24"/>
        </w:rPr>
      </w:pPr>
    </w:p>
    <w:p w:rsidR="00B55028" w:rsidRPr="00316F7B" w:rsidRDefault="00B55028" w:rsidP="00B55028">
      <w:pPr>
        <w:ind w:left="7371"/>
        <w:rPr>
          <w:rFonts w:eastAsia="Arial Unicode MS"/>
          <w:color w:val="auto"/>
          <w:sz w:val="24"/>
          <w:szCs w:val="24"/>
        </w:rPr>
      </w:pPr>
    </w:p>
    <w:p w:rsidR="00B55028" w:rsidRPr="00316F7B" w:rsidRDefault="00B55028" w:rsidP="00B55028">
      <w:pPr>
        <w:ind w:left="7371"/>
        <w:rPr>
          <w:rFonts w:eastAsia="Arial Unicode MS"/>
          <w:color w:val="auto"/>
          <w:sz w:val="24"/>
          <w:szCs w:val="24"/>
        </w:rPr>
      </w:pPr>
    </w:p>
    <w:p w:rsidR="00B55028" w:rsidRPr="00316F7B" w:rsidRDefault="00B55028" w:rsidP="00B55028">
      <w:pPr>
        <w:ind w:left="7371"/>
        <w:rPr>
          <w:rFonts w:eastAsia="Arial Unicode MS"/>
          <w:color w:val="auto"/>
          <w:sz w:val="24"/>
          <w:szCs w:val="24"/>
        </w:rPr>
      </w:pPr>
    </w:p>
    <w:p w:rsidR="00B55028" w:rsidRPr="00316F7B" w:rsidRDefault="00B55028" w:rsidP="00B55028">
      <w:pPr>
        <w:ind w:left="7371"/>
        <w:rPr>
          <w:rFonts w:eastAsia="Arial Unicode MS"/>
          <w:color w:val="auto"/>
          <w:sz w:val="24"/>
          <w:szCs w:val="24"/>
        </w:rPr>
      </w:pPr>
    </w:p>
    <w:p w:rsidR="00B55028" w:rsidRPr="00316F7B" w:rsidRDefault="00B55028" w:rsidP="00B55028">
      <w:pPr>
        <w:tabs>
          <w:tab w:val="left" w:pos="1800"/>
        </w:tabs>
        <w:ind w:left="6804"/>
        <w:rPr>
          <w:color w:val="auto"/>
          <w:sz w:val="24"/>
          <w:szCs w:val="24"/>
        </w:rPr>
      </w:pPr>
    </w:p>
    <w:p w:rsidR="00B55028" w:rsidRPr="00316F7B" w:rsidRDefault="00B55028" w:rsidP="00B55028">
      <w:pPr>
        <w:tabs>
          <w:tab w:val="left" w:pos="1800"/>
        </w:tabs>
        <w:ind w:left="6804"/>
        <w:rPr>
          <w:color w:val="auto"/>
          <w:sz w:val="24"/>
          <w:szCs w:val="24"/>
        </w:rPr>
      </w:pPr>
    </w:p>
    <w:p w:rsidR="00B55028" w:rsidRPr="00316F7B" w:rsidRDefault="00B55028" w:rsidP="00B55028">
      <w:pPr>
        <w:tabs>
          <w:tab w:val="left" w:pos="1800"/>
        </w:tabs>
        <w:ind w:left="6804"/>
        <w:rPr>
          <w:color w:val="auto"/>
          <w:sz w:val="24"/>
          <w:szCs w:val="24"/>
        </w:rPr>
      </w:pPr>
    </w:p>
    <w:p w:rsidR="00B55028" w:rsidRPr="00316F7B" w:rsidRDefault="00B55028">
      <w:pPr>
        <w:spacing w:after="160" w:line="259" w:lineRule="auto"/>
        <w:rPr>
          <w:color w:val="auto"/>
          <w:sz w:val="24"/>
          <w:szCs w:val="24"/>
        </w:rPr>
      </w:pPr>
      <w:r w:rsidRPr="00316F7B">
        <w:rPr>
          <w:color w:val="auto"/>
          <w:sz w:val="24"/>
          <w:szCs w:val="24"/>
        </w:rPr>
        <w:br w:type="page"/>
      </w:r>
    </w:p>
    <w:p w:rsidR="00B55028" w:rsidRPr="00316F7B" w:rsidRDefault="00B55028" w:rsidP="00B55028">
      <w:pPr>
        <w:jc w:val="right"/>
        <w:rPr>
          <w:color w:val="auto"/>
          <w:sz w:val="24"/>
          <w:szCs w:val="24"/>
        </w:rPr>
      </w:pPr>
      <w:r w:rsidRPr="00316F7B">
        <w:rPr>
          <w:color w:val="auto"/>
          <w:sz w:val="24"/>
          <w:szCs w:val="24"/>
        </w:rPr>
        <w:t xml:space="preserve">Приложение № 3 </w:t>
      </w:r>
    </w:p>
    <w:p w:rsidR="00B55028" w:rsidRPr="00316F7B" w:rsidRDefault="00B55028" w:rsidP="00B55028">
      <w:pPr>
        <w:jc w:val="right"/>
        <w:rPr>
          <w:color w:val="auto"/>
          <w:sz w:val="24"/>
          <w:szCs w:val="24"/>
        </w:rPr>
      </w:pPr>
      <w:r w:rsidRPr="00316F7B">
        <w:rPr>
          <w:color w:val="auto"/>
          <w:sz w:val="24"/>
          <w:szCs w:val="24"/>
        </w:rPr>
        <w:t>к Договору №_______________</w:t>
      </w:r>
    </w:p>
    <w:p w:rsidR="00B55028" w:rsidRPr="00316F7B" w:rsidRDefault="00B55028" w:rsidP="00B55028">
      <w:pPr>
        <w:jc w:val="right"/>
        <w:rPr>
          <w:color w:val="auto"/>
          <w:sz w:val="24"/>
          <w:szCs w:val="24"/>
        </w:rPr>
      </w:pPr>
      <w:proofErr w:type="gramStart"/>
      <w:r w:rsidRPr="00316F7B">
        <w:rPr>
          <w:color w:val="auto"/>
          <w:sz w:val="24"/>
          <w:szCs w:val="24"/>
        </w:rPr>
        <w:t>от _________________________</w:t>
      </w:r>
      <w:proofErr w:type="gramEnd"/>
    </w:p>
    <w:p w:rsidR="00B55028" w:rsidRPr="00316F7B" w:rsidRDefault="00B55028" w:rsidP="00B55028">
      <w:pPr>
        <w:tabs>
          <w:tab w:val="left" w:pos="1800"/>
        </w:tabs>
        <w:ind w:left="6804"/>
        <w:rPr>
          <w:rFonts w:eastAsia="Arial Unicode MS"/>
          <w:color w:val="auto"/>
          <w:sz w:val="24"/>
          <w:szCs w:val="24"/>
        </w:rPr>
      </w:pPr>
    </w:p>
    <w:p w:rsidR="00B55028" w:rsidRPr="00316F7B" w:rsidRDefault="00B55028" w:rsidP="00B55028">
      <w:pPr>
        <w:keepNext/>
        <w:keepLines/>
        <w:ind w:right="120"/>
        <w:jc w:val="center"/>
        <w:outlineLvl w:val="1"/>
        <w:rPr>
          <w:rFonts w:eastAsiaTheme="minorHAnsi"/>
          <w:b/>
          <w:bCs/>
          <w:color w:val="auto"/>
          <w:sz w:val="24"/>
          <w:szCs w:val="24"/>
          <w:lang w:eastAsia="en-US"/>
        </w:rPr>
      </w:pPr>
      <w:bookmarkStart w:id="7" w:name="bookmark18"/>
    </w:p>
    <w:p w:rsidR="00B55028" w:rsidRPr="00316F7B" w:rsidRDefault="00B55028" w:rsidP="00B55028">
      <w:pPr>
        <w:keepNext/>
        <w:keepLines/>
        <w:ind w:right="120"/>
        <w:jc w:val="center"/>
        <w:outlineLvl w:val="1"/>
        <w:rPr>
          <w:rFonts w:eastAsiaTheme="minorHAnsi"/>
          <w:b/>
          <w:bCs/>
          <w:color w:val="auto"/>
          <w:sz w:val="24"/>
          <w:szCs w:val="24"/>
          <w:lang w:eastAsia="en-US"/>
        </w:rPr>
      </w:pPr>
    </w:p>
    <w:bookmarkEnd w:id="7"/>
    <w:p w:rsidR="00B55028" w:rsidRPr="00316F7B" w:rsidRDefault="00B55028" w:rsidP="00B55028">
      <w:pPr>
        <w:keepNext/>
        <w:keepLines/>
        <w:ind w:right="120"/>
        <w:jc w:val="center"/>
        <w:outlineLvl w:val="1"/>
        <w:rPr>
          <w:b/>
          <w:bCs/>
          <w:color w:val="auto"/>
          <w:sz w:val="24"/>
          <w:szCs w:val="24"/>
          <w:lang w:eastAsia="en-US"/>
        </w:rPr>
      </w:pPr>
      <w:r w:rsidRPr="00316F7B">
        <w:rPr>
          <w:b/>
          <w:bCs/>
          <w:color w:val="auto"/>
          <w:sz w:val="24"/>
          <w:szCs w:val="24"/>
          <w:lang w:eastAsia="en-US"/>
        </w:rPr>
        <w:t>Регламент эксплуатационного взаимодействия</w:t>
      </w:r>
    </w:p>
    <w:p w:rsidR="00B55028" w:rsidRPr="00316F7B" w:rsidRDefault="00B55028" w:rsidP="00B55028">
      <w:pPr>
        <w:keepNext/>
        <w:keepLines/>
        <w:tabs>
          <w:tab w:val="left" w:pos="567"/>
        </w:tabs>
        <w:spacing w:after="401"/>
        <w:ind w:right="120"/>
        <w:jc w:val="center"/>
        <w:outlineLvl w:val="1"/>
        <w:rPr>
          <w:b/>
          <w:bCs/>
          <w:color w:val="auto"/>
          <w:sz w:val="24"/>
          <w:szCs w:val="24"/>
          <w:lang w:eastAsia="en-US"/>
        </w:rPr>
      </w:pPr>
      <w:bookmarkStart w:id="8" w:name="bookmark19"/>
      <w:r w:rsidRPr="00316F7B">
        <w:rPr>
          <w:b/>
          <w:bCs/>
          <w:color w:val="auto"/>
          <w:sz w:val="24"/>
          <w:szCs w:val="24"/>
          <w:lang w:eastAsia="en-US"/>
        </w:rPr>
        <w:t xml:space="preserve">при обслуживании оборудования </w:t>
      </w:r>
      <w:r w:rsidRPr="00316F7B">
        <w:rPr>
          <w:b/>
          <w:color w:val="auto"/>
          <w:sz w:val="24"/>
          <w:szCs w:val="24"/>
        </w:rPr>
        <w:t>корпоративной телефонной сети ПАО</w:t>
      </w:r>
      <w:r w:rsidRPr="00316F7B">
        <w:rPr>
          <w:b/>
          <w:color w:val="auto"/>
          <w:sz w:val="24"/>
          <w:szCs w:val="24"/>
          <w:lang w:val="en-US"/>
        </w:rPr>
        <w:t> </w:t>
      </w:r>
      <w:r w:rsidRPr="00316F7B">
        <w:rPr>
          <w:b/>
          <w:color w:val="auto"/>
          <w:sz w:val="24"/>
          <w:szCs w:val="24"/>
        </w:rPr>
        <w:t>«МОЭК»</w:t>
      </w:r>
      <w:bookmarkEnd w:id="8"/>
    </w:p>
    <w:p w:rsidR="00B55028" w:rsidRPr="00316F7B" w:rsidRDefault="00B55028" w:rsidP="00B55028">
      <w:pPr>
        <w:keepNext/>
        <w:keepLines/>
        <w:tabs>
          <w:tab w:val="left" w:pos="567"/>
        </w:tabs>
        <w:spacing w:after="401"/>
        <w:ind w:right="120"/>
        <w:jc w:val="center"/>
        <w:outlineLvl w:val="1"/>
        <w:rPr>
          <w:b/>
          <w:bCs/>
          <w:color w:val="auto"/>
          <w:sz w:val="24"/>
          <w:szCs w:val="24"/>
          <w:lang w:eastAsia="en-US"/>
        </w:rPr>
      </w:pPr>
    </w:p>
    <w:p w:rsidR="00B55028" w:rsidRPr="00316F7B" w:rsidRDefault="00B55028" w:rsidP="00B55028">
      <w:pPr>
        <w:keepNext/>
        <w:keepLines/>
        <w:tabs>
          <w:tab w:val="left" w:pos="567"/>
        </w:tabs>
        <w:spacing w:after="402"/>
        <w:ind w:firstLine="709"/>
        <w:jc w:val="both"/>
        <w:outlineLvl w:val="1"/>
        <w:rPr>
          <w:b/>
          <w:bCs/>
          <w:color w:val="auto"/>
          <w:sz w:val="24"/>
          <w:szCs w:val="24"/>
          <w:lang w:eastAsia="en-US"/>
        </w:rPr>
      </w:pPr>
      <w:bookmarkStart w:id="9" w:name="bookmark20"/>
      <w:r w:rsidRPr="00316F7B">
        <w:rPr>
          <w:b/>
          <w:bCs/>
          <w:color w:val="auto"/>
          <w:sz w:val="24"/>
          <w:szCs w:val="24"/>
          <w:lang w:eastAsia="en-US"/>
        </w:rPr>
        <w:t>1.Общие положения</w:t>
      </w:r>
      <w:bookmarkEnd w:id="9"/>
    </w:p>
    <w:p w:rsidR="00B55028" w:rsidRPr="00316F7B" w:rsidRDefault="00B55028" w:rsidP="00B55028">
      <w:pPr>
        <w:tabs>
          <w:tab w:val="left" w:pos="567"/>
        </w:tabs>
        <w:spacing w:after="266"/>
        <w:ind w:firstLine="709"/>
        <w:jc w:val="both"/>
        <w:rPr>
          <w:color w:val="auto"/>
          <w:sz w:val="24"/>
          <w:szCs w:val="24"/>
          <w:lang w:eastAsia="en-US"/>
        </w:rPr>
      </w:pPr>
      <w:r w:rsidRPr="00316F7B">
        <w:rPr>
          <w:b/>
          <w:bCs/>
          <w:color w:val="auto"/>
          <w:sz w:val="24"/>
          <w:szCs w:val="24"/>
          <w:shd w:val="clear" w:color="auto" w:fill="FFFFFF"/>
          <w:lang w:eastAsia="en-US"/>
        </w:rPr>
        <w:t>1.1</w:t>
      </w:r>
      <w:r w:rsidRPr="00316F7B">
        <w:rPr>
          <w:color w:val="auto"/>
          <w:sz w:val="24"/>
          <w:szCs w:val="24"/>
          <w:lang w:eastAsia="en-US"/>
        </w:rPr>
        <w:t xml:space="preserve"> Основные термины и определения.</w:t>
      </w:r>
    </w:p>
    <w:p w:rsidR="00B55028" w:rsidRPr="00316F7B" w:rsidRDefault="00B55028" w:rsidP="00B55028">
      <w:pPr>
        <w:tabs>
          <w:tab w:val="left" w:pos="567"/>
        </w:tabs>
        <w:spacing w:after="240"/>
        <w:ind w:right="20" w:firstLine="709"/>
        <w:jc w:val="both"/>
        <w:rPr>
          <w:color w:val="auto"/>
          <w:sz w:val="24"/>
          <w:szCs w:val="24"/>
          <w:lang w:eastAsia="en-US"/>
        </w:rPr>
      </w:pPr>
      <w:r w:rsidRPr="00316F7B">
        <w:rPr>
          <w:color w:val="auto"/>
          <w:sz w:val="24"/>
          <w:szCs w:val="24"/>
          <w:lang w:eastAsia="en-US"/>
        </w:rPr>
        <w:t xml:space="preserve">ОБОРУДОВАНИЕ ЗАКАЗЧИКА - перечень оборудования и систем, приведенный в </w:t>
      </w:r>
      <w:r w:rsidRPr="00316F7B">
        <w:rPr>
          <w:color w:val="auto"/>
          <w:sz w:val="24"/>
          <w:szCs w:val="24"/>
          <w:lang w:eastAsia="en-US"/>
        </w:rPr>
        <w:br/>
        <w:t>Приложении № 1 к Техническому заданию.</w:t>
      </w:r>
    </w:p>
    <w:p w:rsidR="00B55028" w:rsidRPr="00316F7B" w:rsidRDefault="00B55028" w:rsidP="00B55028">
      <w:pPr>
        <w:tabs>
          <w:tab w:val="left" w:pos="567"/>
        </w:tabs>
        <w:spacing w:after="240"/>
        <w:ind w:right="20" w:firstLine="709"/>
        <w:jc w:val="both"/>
        <w:rPr>
          <w:color w:val="auto"/>
          <w:sz w:val="24"/>
          <w:szCs w:val="24"/>
          <w:lang w:eastAsia="en-US"/>
        </w:rPr>
      </w:pPr>
      <w:r w:rsidRPr="00316F7B">
        <w:rPr>
          <w:b/>
          <w:bCs/>
          <w:color w:val="auto"/>
          <w:sz w:val="24"/>
          <w:szCs w:val="24"/>
          <w:shd w:val="clear" w:color="auto" w:fill="FFFFFF"/>
          <w:lang w:eastAsia="en-US"/>
        </w:rPr>
        <w:t>АВАРИЙНАЯ СИТУАЦИЯ</w:t>
      </w:r>
      <w:r w:rsidRPr="00316F7B">
        <w:rPr>
          <w:color w:val="auto"/>
          <w:sz w:val="24"/>
          <w:szCs w:val="24"/>
          <w:lang w:eastAsia="en-US"/>
        </w:rPr>
        <w:t xml:space="preserve"> - состояние оборудования, при котором невозможны прием и/или передача информации с заданным качеством, т.е. любая ситуация, повлекшая за собой незапланированный перерыв действия связи или ухудшение параметров канала ниже договоренных норм.</w:t>
      </w:r>
    </w:p>
    <w:p w:rsidR="00B55028" w:rsidRPr="00316F7B" w:rsidRDefault="00B55028" w:rsidP="00B55028">
      <w:pPr>
        <w:tabs>
          <w:tab w:val="left" w:pos="567"/>
        </w:tabs>
        <w:spacing w:after="240"/>
        <w:ind w:right="20" w:firstLine="709"/>
        <w:jc w:val="both"/>
        <w:rPr>
          <w:color w:val="auto"/>
          <w:sz w:val="24"/>
          <w:szCs w:val="24"/>
          <w:lang w:eastAsia="en-US"/>
        </w:rPr>
      </w:pPr>
      <w:r w:rsidRPr="00316F7B">
        <w:rPr>
          <w:b/>
          <w:bCs/>
          <w:color w:val="auto"/>
          <w:sz w:val="24"/>
          <w:szCs w:val="24"/>
          <w:shd w:val="clear" w:color="auto" w:fill="FFFFFF"/>
          <w:lang w:eastAsia="en-US"/>
        </w:rPr>
        <w:t xml:space="preserve">ГРАФИК ПРОВЕДЕНИЯ ПЛАНОВЫХ РАБОТ </w:t>
      </w:r>
      <w:r w:rsidRPr="00316F7B">
        <w:rPr>
          <w:color w:val="auto"/>
          <w:sz w:val="24"/>
          <w:szCs w:val="24"/>
          <w:lang w:eastAsia="en-US"/>
        </w:rPr>
        <w:t>– Приложение №3 к Техническому заданию.</w:t>
      </w:r>
    </w:p>
    <w:p w:rsidR="00B55028" w:rsidRPr="00316F7B" w:rsidRDefault="00B55028" w:rsidP="00B55028">
      <w:pPr>
        <w:numPr>
          <w:ilvl w:val="0"/>
          <w:numId w:val="14"/>
        </w:numPr>
        <w:tabs>
          <w:tab w:val="left" w:pos="567"/>
          <w:tab w:val="left" w:pos="870"/>
        </w:tabs>
        <w:spacing w:after="364"/>
        <w:ind w:right="20" w:firstLine="709"/>
        <w:jc w:val="both"/>
        <w:rPr>
          <w:color w:val="auto"/>
          <w:sz w:val="24"/>
          <w:szCs w:val="24"/>
          <w:lang w:eastAsia="en-US"/>
        </w:rPr>
      </w:pPr>
      <w:r w:rsidRPr="00316F7B">
        <w:rPr>
          <w:color w:val="auto"/>
          <w:sz w:val="24"/>
          <w:szCs w:val="24"/>
          <w:lang w:eastAsia="en-US"/>
        </w:rPr>
        <w:t>Заказчик признает, что Исполнитель обладает технической компетенцией, производственными и иными средствами, необходимыми для оказания услуг.</w:t>
      </w:r>
    </w:p>
    <w:p w:rsidR="00B55028" w:rsidRPr="00316F7B" w:rsidRDefault="00B55028" w:rsidP="00B55028">
      <w:pPr>
        <w:numPr>
          <w:ilvl w:val="0"/>
          <w:numId w:val="14"/>
        </w:numPr>
        <w:tabs>
          <w:tab w:val="left" w:pos="567"/>
        </w:tabs>
        <w:ind w:firstLine="709"/>
        <w:jc w:val="both"/>
        <w:rPr>
          <w:color w:val="auto"/>
          <w:sz w:val="24"/>
          <w:szCs w:val="24"/>
          <w:lang w:eastAsia="en-US"/>
        </w:rPr>
      </w:pPr>
      <w:r w:rsidRPr="00316F7B">
        <w:rPr>
          <w:color w:val="auto"/>
          <w:sz w:val="24"/>
          <w:szCs w:val="24"/>
          <w:lang w:eastAsia="en-US"/>
        </w:rPr>
        <w:t>Контактные данные Заказчика:</w:t>
      </w:r>
    </w:p>
    <w:p w:rsidR="00B55028" w:rsidRPr="00316F7B" w:rsidRDefault="00B55028" w:rsidP="00B55028">
      <w:pPr>
        <w:tabs>
          <w:tab w:val="left" w:pos="567"/>
        </w:tabs>
        <w:spacing w:after="267"/>
        <w:ind w:right="20" w:firstLine="709"/>
        <w:jc w:val="both"/>
        <w:rPr>
          <w:color w:val="auto"/>
          <w:sz w:val="24"/>
          <w:szCs w:val="24"/>
          <w:lang w:eastAsia="en-US"/>
        </w:rPr>
      </w:pPr>
      <w:r w:rsidRPr="00316F7B">
        <w:rPr>
          <w:color w:val="auto"/>
          <w:sz w:val="24"/>
          <w:szCs w:val="24"/>
          <w:lang w:eastAsia="en-US"/>
        </w:rPr>
        <w:t>Заказчик обязуется к моменту начала эксплуатации предоставить по каждому объекту размещения оборудования следующую информацию: телефон, факс, адрес электронной почты дежурной смены или контактного лица отвечающего за функционирование объекта размещения оборудования.</w:t>
      </w:r>
    </w:p>
    <w:p w:rsidR="00B55028" w:rsidRPr="00316F7B" w:rsidRDefault="00B55028" w:rsidP="00B55028">
      <w:pPr>
        <w:numPr>
          <w:ilvl w:val="0"/>
          <w:numId w:val="14"/>
        </w:numPr>
        <w:tabs>
          <w:tab w:val="left" w:pos="567"/>
        </w:tabs>
        <w:ind w:firstLine="709"/>
        <w:jc w:val="both"/>
        <w:rPr>
          <w:color w:val="auto"/>
          <w:sz w:val="24"/>
          <w:szCs w:val="24"/>
          <w:lang w:eastAsia="en-US"/>
        </w:rPr>
      </w:pPr>
      <w:r w:rsidRPr="00316F7B">
        <w:rPr>
          <w:color w:val="auto"/>
          <w:sz w:val="24"/>
          <w:szCs w:val="24"/>
          <w:lang w:eastAsia="en-US"/>
        </w:rPr>
        <w:t>Контактные данные Исполнителя:</w:t>
      </w:r>
    </w:p>
    <w:p w:rsidR="00B55028" w:rsidRPr="00316F7B" w:rsidRDefault="00B55028" w:rsidP="00B55028">
      <w:pPr>
        <w:tabs>
          <w:tab w:val="left" w:pos="567"/>
          <w:tab w:val="left" w:leader="underscore" w:pos="4274"/>
          <w:tab w:val="left" w:leader="underscore" w:pos="6098"/>
          <w:tab w:val="left" w:leader="underscore" w:pos="8517"/>
        </w:tabs>
        <w:ind w:firstLine="709"/>
        <w:jc w:val="both"/>
        <w:rPr>
          <w:color w:val="auto"/>
          <w:sz w:val="24"/>
          <w:szCs w:val="24"/>
          <w:lang w:eastAsia="en-US"/>
        </w:rPr>
      </w:pPr>
      <w:r w:rsidRPr="00316F7B">
        <w:rPr>
          <w:color w:val="auto"/>
          <w:sz w:val="24"/>
          <w:szCs w:val="24"/>
          <w:lang w:eastAsia="en-US"/>
        </w:rPr>
        <w:t>Телефоны: Дежурная смена: тел. (</w:t>
      </w:r>
      <w:r w:rsidRPr="00316F7B">
        <w:rPr>
          <w:color w:val="auto"/>
          <w:sz w:val="24"/>
          <w:szCs w:val="24"/>
          <w:lang w:eastAsia="en-US"/>
        </w:rPr>
        <w:tab/>
        <w:t>)</w:t>
      </w:r>
      <w:r w:rsidRPr="00316F7B">
        <w:rPr>
          <w:color w:val="auto"/>
          <w:sz w:val="24"/>
          <w:szCs w:val="24"/>
          <w:lang w:eastAsia="en-US"/>
        </w:rPr>
        <w:tab/>
        <w:t xml:space="preserve">; </w:t>
      </w:r>
      <w:r w:rsidRPr="00316F7B">
        <w:rPr>
          <w:color w:val="auto"/>
          <w:sz w:val="24"/>
          <w:szCs w:val="24"/>
          <w:lang w:val="en-US" w:eastAsia="en-US"/>
        </w:rPr>
        <w:t>e</w:t>
      </w:r>
      <w:r w:rsidRPr="00316F7B">
        <w:rPr>
          <w:color w:val="auto"/>
          <w:sz w:val="24"/>
          <w:szCs w:val="24"/>
          <w:lang w:eastAsia="en-US"/>
        </w:rPr>
        <w:t>-</w:t>
      </w:r>
      <w:r w:rsidRPr="00316F7B">
        <w:rPr>
          <w:color w:val="auto"/>
          <w:sz w:val="24"/>
          <w:szCs w:val="24"/>
          <w:lang w:val="en-US" w:eastAsia="en-US"/>
        </w:rPr>
        <w:t>mail</w:t>
      </w:r>
      <w:r w:rsidRPr="00316F7B">
        <w:rPr>
          <w:color w:val="auto"/>
          <w:sz w:val="24"/>
          <w:szCs w:val="24"/>
          <w:lang w:eastAsia="en-US"/>
        </w:rPr>
        <w:t>:</w:t>
      </w:r>
      <w:r w:rsidRPr="00316F7B">
        <w:rPr>
          <w:color w:val="auto"/>
          <w:sz w:val="24"/>
          <w:szCs w:val="24"/>
          <w:lang w:eastAsia="en-US"/>
        </w:rPr>
        <w:tab/>
      </w:r>
    </w:p>
    <w:p w:rsidR="00B55028" w:rsidRPr="00316F7B" w:rsidRDefault="00B55028" w:rsidP="00B55028">
      <w:pPr>
        <w:tabs>
          <w:tab w:val="left" w:pos="567"/>
          <w:tab w:val="left" w:leader="underscore" w:pos="1384"/>
          <w:tab w:val="left" w:leader="underscore" w:pos="3808"/>
        </w:tabs>
        <w:ind w:firstLine="709"/>
        <w:jc w:val="both"/>
        <w:rPr>
          <w:color w:val="auto"/>
          <w:sz w:val="24"/>
          <w:szCs w:val="24"/>
          <w:lang w:eastAsia="en-US"/>
        </w:rPr>
      </w:pPr>
      <w:r w:rsidRPr="00316F7B">
        <w:rPr>
          <w:color w:val="auto"/>
          <w:sz w:val="24"/>
          <w:szCs w:val="24"/>
          <w:lang w:eastAsia="en-US"/>
        </w:rPr>
        <w:t>факс</w:t>
      </w:r>
      <w:proofErr w:type="gramStart"/>
      <w:r w:rsidRPr="00316F7B">
        <w:rPr>
          <w:color w:val="auto"/>
          <w:sz w:val="24"/>
          <w:szCs w:val="24"/>
          <w:lang w:eastAsia="en-US"/>
        </w:rPr>
        <w:t xml:space="preserve"> (</w:t>
      </w:r>
      <w:r w:rsidRPr="00316F7B">
        <w:rPr>
          <w:color w:val="auto"/>
          <w:sz w:val="24"/>
          <w:szCs w:val="24"/>
          <w:lang w:eastAsia="en-US"/>
        </w:rPr>
        <w:tab/>
        <w:t>)</w:t>
      </w:r>
      <w:r w:rsidRPr="00316F7B">
        <w:rPr>
          <w:color w:val="auto"/>
          <w:sz w:val="24"/>
          <w:szCs w:val="24"/>
          <w:lang w:eastAsia="en-US"/>
        </w:rPr>
        <w:tab/>
      </w:r>
      <w:proofErr w:type="gramEnd"/>
    </w:p>
    <w:p w:rsidR="00B55028" w:rsidRPr="00316F7B" w:rsidRDefault="00B55028" w:rsidP="00B55028">
      <w:pPr>
        <w:tabs>
          <w:tab w:val="left" w:pos="567"/>
          <w:tab w:val="left" w:leader="underscore" w:pos="8526"/>
        </w:tabs>
        <w:ind w:firstLine="709"/>
        <w:jc w:val="both"/>
        <w:rPr>
          <w:color w:val="auto"/>
          <w:sz w:val="24"/>
          <w:szCs w:val="24"/>
          <w:lang w:eastAsia="en-US"/>
        </w:rPr>
      </w:pPr>
      <w:r w:rsidRPr="00316F7B">
        <w:rPr>
          <w:color w:val="auto"/>
          <w:sz w:val="24"/>
          <w:szCs w:val="24"/>
          <w:lang w:eastAsia="en-US"/>
        </w:rPr>
        <w:t>адрес:</w:t>
      </w:r>
      <w:r w:rsidRPr="00316F7B">
        <w:rPr>
          <w:color w:val="auto"/>
          <w:sz w:val="24"/>
          <w:szCs w:val="24"/>
          <w:lang w:eastAsia="en-US"/>
        </w:rPr>
        <w:tab/>
      </w:r>
    </w:p>
    <w:p w:rsidR="00B55028" w:rsidRPr="00316F7B" w:rsidRDefault="00B55028" w:rsidP="00B55028">
      <w:pPr>
        <w:tabs>
          <w:tab w:val="left" w:pos="567"/>
          <w:tab w:val="left" w:leader="underscore" w:pos="8526"/>
        </w:tabs>
        <w:ind w:firstLine="709"/>
        <w:jc w:val="both"/>
        <w:rPr>
          <w:color w:val="auto"/>
          <w:sz w:val="24"/>
          <w:szCs w:val="24"/>
          <w:lang w:eastAsia="en-US"/>
        </w:rPr>
      </w:pPr>
    </w:p>
    <w:p w:rsidR="00B55028" w:rsidRPr="00316F7B" w:rsidRDefault="00B55028" w:rsidP="00B55028">
      <w:pPr>
        <w:numPr>
          <w:ilvl w:val="0"/>
          <w:numId w:val="14"/>
        </w:numPr>
        <w:tabs>
          <w:tab w:val="left" w:pos="567"/>
          <w:tab w:val="left" w:pos="818"/>
        </w:tabs>
        <w:spacing w:after="45"/>
        <w:ind w:right="20" w:firstLine="709"/>
        <w:jc w:val="both"/>
        <w:rPr>
          <w:color w:val="auto"/>
          <w:sz w:val="24"/>
          <w:szCs w:val="24"/>
          <w:lang w:eastAsia="en-US"/>
        </w:rPr>
      </w:pPr>
      <w:r w:rsidRPr="00316F7B">
        <w:rPr>
          <w:color w:val="auto"/>
          <w:sz w:val="24"/>
          <w:szCs w:val="24"/>
          <w:lang w:eastAsia="en-US"/>
        </w:rPr>
        <w:t>Для выполнения перечисленных действий Исполнитель и Заказчик должны руководствоваться разработанными рабочими регламентами взаимодействия.</w:t>
      </w:r>
    </w:p>
    <w:p w:rsidR="00B55028" w:rsidRPr="00316F7B" w:rsidRDefault="00B55028" w:rsidP="00B55028">
      <w:pPr>
        <w:numPr>
          <w:ilvl w:val="0"/>
          <w:numId w:val="14"/>
        </w:numPr>
        <w:tabs>
          <w:tab w:val="left" w:pos="567"/>
        </w:tabs>
        <w:ind w:firstLine="709"/>
        <w:jc w:val="both"/>
        <w:rPr>
          <w:color w:val="auto"/>
          <w:sz w:val="24"/>
          <w:szCs w:val="24"/>
          <w:lang w:eastAsia="en-US"/>
        </w:rPr>
      </w:pPr>
      <w:r w:rsidRPr="00316F7B">
        <w:rPr>
          <w:color w:val="auto"/>
          <w:sz w:val="24"/>
          <w:szCs w:val="24"/>
          <w:lang w:eastAsia="en-US"/>
        </w:rPr>
        <w:t>Исполнитель обязан выполнять следующие виды работ:</w:t>
      </w:r>
    </w:p>
    <w:p w:rsidR="00B55028" w:rsidRPr="00316F7B" w:rsidRDefault="00B55028" w:rsidP="00B55028">
      <w:pPr>
        <w:numPr>
          <w:ilvl w:val="0"/>
          <w:numId w:val="21"/>
        </w:numPr>
        <w:tabs>
          <w:tab w:val="left" w:pos="567"/>
          <w:tab w:val="left" w:pos="851"/>
        </w:tabs>
        <w:ind w:firstLine="709"/>
        <w:rPr>
          <w:color w:val="auto"/>
          <w:sz w:val="24"/>
          <w:szCs w:val="24"/>
          <w:lang w:eastAsia="en-US"/>
        </w:rPr>
      </w:pPr>
      <w:r w:rsidRPr="00316F7B">
        <w:rPr>
          <w:color w:val="auto"/>
          <w:sz w:val="24"/>
          <w:szCs w:val="24"/>
          <w:lang w:eastAsia="en-US"/>
        </w:rPr>
        <w:t>выезд специалиста на объект Заказчика по заявкам в установленные сроки;</w:t>
      </w:r>
    </w:p>
    <w:p w:rsidR="00B55028" w:rsidRPr="00316F7B" w:rsidRDefault="00B55028" w:rsidP="00B55028">
      <w:pPr>
        <w:numPr>
          <w:ilvl w:val="0"/>
          <w:numId w:val="21"/>
        </w:numPr>
        <w:tabs>
          <w:tab w:val="left" w:pos="567"/>
          <w:tab w:val="left" w:pos="851"/>
        </w:tabs>
        <w:ind w:firstLine="709"/>
        <w:rPr>
          <w:color w:val="auto"/>
          <w:sz w:val="24"/>
          <w:szCs w:val="24"/>
          <w:lang w:eastAsia="en-US"/>
        </w:rPr>
      </w:pPr>
      <w:r w:rsidRPr="00316F7B">
        <w:rPr>
          <w:color w:val="auto"/>
          <w:sz w:val="24"/>
          <w:szCs w:val="24"/>
          <w:lang w:eastAsia="en-US"/>
        </w:rPr>
        <w:t>замену вышедшего из строя оборудования на период ремонта;</w:t>
      </w:r>
    </w:p>
    <w:p w:rsidR="00B55028" w:rsidRPr="00316F7B" w:rsidRDefault="00B55028" w:rsidP="00B55028">
      <w:pPr>
        <w:numPr>
          <w:ilvl w:val="0"/>
          <w:numId w:val="21"/>
        </w:numPr>
        <w:tabs>
          <w:tab w:val="left" w:pos="567"/>
          <w:tab w:val="left" w:pos="851"/>
        </w:tabs>
        <w:ind w:firstLine="709"/>
        <w:rPr>
          <w:color w:val="auto"/>
          <w:sz w:val="24"/>
          <w:szCs w:val="24"/>
          <w:lang w:eastAsia="en-US"/>
        </w:rPr>
      </w:pPr>
      <w:r w:rsidRPr="00316F7B">
        <w:rPr>
          <w:color w:val="auto"/>
          <w:sz w:val="24"/>
          <w:szCs w:val="24"/>
          <w:lang w:eastAsia="en-US"/>
        </w:rPr>
        <w:t>диагностика оборудования, выявление и устранение неисправностей;</w:t>
      </w:r>
    </w:p>
    <w:p w:rsidR="00B55028" w:rsidRPr="00316F7B" w:rsidRDefault="00B55028" w:rsidP="00B55028">
      <w:pPr>
        <w:numPr>
          <w:ilvl w:val="0"/>
          <w:numId w:val="21"/>
        </w:numPr>
        <w:tabs>
          <w:tab w:val="left" w:pos="567"/>
          <w:tab w:val="left" w:pos="851"/>
        </w:tabs>
        <w:ind w:firstLine="709"/>
        <w:rPr>
          <w:color w:val="auto"/>
          <w:sz w:val="24"/>
          <w:szCs w:val="24"/>
          <w:lang w:eastAsia="en-US"/>
        </w:rPr>
      </w:pPr>
      <w:r w:rsidRPr="00316F7B">
        <w:rPr>
          <w:color w:val="auto"/>
          <w:sz w:val="24"/>
          <w:szCs w:val="24"/>
          <w:lang w:eastAsia="en-US"/>
        </w:rPr>
        <w:t>сопровождение программного обеспечения оборудования;</w:t>
      </w:r>
    </w:p>
    <w:p w:rsidR="00B55028" w:rsidRPr="00316F7B" w:rsidRDefault="00B55028" w:rsidP="00B55028">
      <w:pPr>
        <w:numPr>
          <w:ilvl w:val="0"/>
          <w:numId w:val="21"/>
        </w:numPr>
        <w:tabs>
          <w:tab w:val="left" w:pos="567"/>
          <w:tab w:val="left" w:pos="851"/>
        </w:tabs>
        <w:ind w:right="20" w:firstLine="709"/>
        <w:rPr>
          <w:color w:val="auto"/>
          <w:sz w:val="24"/>
          <w:szCs w:val="24"/>
          <w:lang w:eastAsia="en-US"/>
        </w:rPr>
      </w:pPr>
      <w:r w:rsidRPr="00316F7B">
        <w:rPr>
          <w:color w:val="auto"/>
          <w:sz w:val="24"/>
          <w:szCs w:val="24"/>
          <w:lang w:eastAsia="en-US"/>
        </w:rPr>
        <w:t>технические консультации персонала по вопросам технической эксплуатации и технического обслуживания оборудования;</w:t>
      </w:r>
    </w:p>
    <w:p w:rsidR="00B55028" w:rsidRPr="00316F7B" w:rsidRDefault="00B55028" w:rsidP="00B55028">
      <w:pPr>
        <w:numPr>
          <w:ilvl w:val="0"/>
          <w:numId w:val="21"/>
        </w:numPr>
        <w:tabs>
          <w:tab w:val="left" w:pos="567"/>
          <w:tab w:val="left" w:pos="851"/>
        </w:tabs>
        <w:ind w:right="20" w:firstLine="709"/>
        <w:rPr>
          <w:color w:val="auto"/>
          <w:sz w:val="24"/>
          <w:szCs w:val="24"/>
          <w:lang w:eastAsia="en-US"/>
        </w:rPr>
      </w:pPr>
      <w:r w:rsidRPr="00316F7B">
        <w:rPr>
          <w:color w:val="auto"/>
          <w:sz w:val="24"/>
          <w:szCs w:val="24"/>
          <w:lang w:eastAsia="en-US"/>
        </w:rPr>
        <w:t>эскалацию проблем производителю оборудования по существующему сервисному контракту;</w:t>
      </w:r>
    </w:p>
    <w:p w:rsidR="00B55028" w:rsidRPr="00316F7B" w:rsidRDefault="00B55028" w:rsidP="00B55028">
      <w:pPr>
        <w:numPr>
          <w:ilvl w:val="0"/>
          <w:numId w:val="21"/>
        </w:numPr>
        <w:tabs>
          <w:tab w:val="left" w:pos="567"/>
          <w:tab w:val="left" w:pos="851"/>
        </w:tabs>
        <w:spacing w:after="233"/>
        <w:ind w:right="20" w:firstLine="709"/>
        <w:rPr>
          <w:color w:val="auto"/>
          <w:sz w:val="24"/>
          <w:szCs w:val="24"/>
          <w:lang w:eastAsia="en-US"/>
        </w:rPr>
      </w:pPr>
      <w:r w:rsidRPr="00316F7B">
        <w:rPr>
          <w:color w:val="auto"/>
          <w:sz w:val="24"/>
          <w:szCs w:val="24"/>
          <w:lang w:eastAsia="en-US"/>
        </w:rPr>
        <w:t>мониторинг оборудования Заказчика с установленной периодичностью и подготовка предложений по совершенствованию организации его эксплуатации.</w:t>
      </w:r>
    </w:p>
    <w:p w:rsidR="00B55028" w:rsidRPr="00316F7B" w:rsidRDefault="00B55028" w:rsidP="00B55028">
      <w:pPr>
        <w:numPr>
          <w:ilvl w:val="0"/>
          <w:numId w:val="14"/>
        </w:numPr>
        <w:tabs>
          <w:tab w:val="left" w:pos="567"/>
        </w:tabs>
        <w:ind w:firstLine="709"/>
        <w:jc w:val="both"/>
        <w:rPr>
          <w:color w:val="auto"/>
          <w:sz w:val="24"/>
          <w:szCs w:val="24"/>
          <w:lang w:eastAsia="en-US"/>
        </w:rPr>
      </w:pPr>
      <w:r w:rsidRPr="00316F7B">
        <w:rPr>
          <w:color w:val="auto"/>
          <w:sz w:val="24"/>
          <w:szCs w:val="24"/>
          <w:lang w:eastAsia="en-US"/>
        </w:rPr>
        <w:t>Порядок и сроки устранения неисправностей и повреждений:</w:t>
      </w:r>
    </w:p>
    <w:p w:rsidR="00B55028" w:rsidRPr="00316F7B" w:rsidRDefault="00B55028" w:rsidP="00B55028">
      <w:pPr>
        <w:pStyle w:val="ae"/>
        <w:numPr>
          <w:ilvl w:val="0"/>
          <w:numId w:val="22"/>
        </w:numPr>
        <w:tabs>
          <w:tab w:val="left" w:pos="567"/>
        </w:tabs>
        <w:ind w:left="0" w:right="20" w:firstLine="709"/>
        <w:jc w:val="both"/>
        <w:rPr>
          <w:sz w:val="24"/>
          <w:szCs w:val="24"/>
          <w:lang w:eastAsia="en-US"/>
        </w:rPr>
      </w:pPr>
      <w:proofErr w:type="gramStart"/>
      <w:r w:rsidRPr="00316F7B">
        <w:rPr>
          <w:sz w:val="24"/>
          <w:szCs w:val="24"/>
          <w:lang w:eastAsia="en-US"/>
        </w:rPr>
        <w:t>При поступлении заявки на устранение неисправности Исполнитель производит тестирование оборудования Заказчика, устраняет выявленные неисправности или по согласованию с представителями Заказчика, по телефону, дает рекомендации по устранению выявленных неисправностей.</w:t>
      </w:r>
      <w:proofErr w:type="gramEnd"/>
    </w:p>
    <w:p w:rsidR="00B55028" w:rsidRPr="00316F7B" w:rsidRDefault="00B55028" w:rsidP="00B55028">
      <w:pPr>
        <w:numPr>
          <w:ilvl w:val="0"/>
          <w:numId w:val="22"/>
        </w:numPr>
        <w:tabs>
          <w:tab w:val="left" w:pos="567"/>
          <w:tab w:val="left" w:pos="851"/>
        </w:tabs>
        <w:ind w:right="20" w:firstLine="709"/>
        <w:jc w:val="both"/>
        <w:rPr>
          <w:color w:val="auto"/>
          <w:sz w:val="24"/>
          <w:szCs w:val="24"/>
          <w:lang w:eastAsia="en-US"/>
        </w:rPr>
      </w:pPr>
      <w:r w:rsidRPr="00316F7B">
        <w:rPr>
          <w:color w:val="auto"/>
          <w:sz w:val="24"/>
          <w:szCs w:val="24"/>
          <w:lang w:eastAsia="en-US"/>
        </w:rPr>
        <w:t>При невозможности устранения неисправности удаленно, специалисты Исполнителя должны прибыть на объект Заказчика в следующие сроки:</w:t>
      </w:r>
    </w:p>
    <w:p w:rsidR="00B55028" w:rsidRPr="00316F7B" w:rsidRDefault="00B55028" w:rsidP="00B55028">
      <w:pPr>
        <w:pStyle w:val="ae"/>
        <w:numPr>
          <w:ilvl w:val="0"/>
          <w:numId w:val="22"/>
        </w:numPr>
        <w:tabs>
          <w:tab w:val="left" w:pos="567"/>
          <w:tab w:val="left" w:pos="600"/>
          <w:tab w:val="left" w:pos="851"/>
        </w:tabs>
        <w:ind w:left="0" w:right="20" w:firstLine="709"/>
        <w:jc w:val="both"/>
        <w:rPr>
          <w:sz w:val="24"/>
          <w:szCs w:val="24"/>
          <w:lang w:eastAsia="en-US"/>
        </w:rPr>
      </w:pPr>
      <w:proofErr w:type="gramStart"/>
      <w:r w:rsidRPr="00316F7B">
        <w:rPr>
          <w:sz w:val="24"/>
          <w:szCs w:val="24"/>
          <w:lang w:eastAsia="en-US"/>
        </w:rPr>
        <w:t>а) в рабочее время (с 8.00 до 17.00) - в течение 2-х часов для г. Москвы и 4-и часов для Московской области с момента получения заявки от Заказчика;</w:t>
      </w:r>
      <w:proofErr w:type="gramEnd"/>
    </w:p>
    <w:p w:rsidR="00B55028" w:rsidRPr="00316F7B" w:rsidRDefault="00B55028" w:rsidP="00B55028">
      <w:pPr>
        <w:pStyle w:val="ae"/>
        <w:numPr>
          <w:ilvl w:val="0"/>
          <w:numId w:val="22"/>
        </w:numPr>
        <w:tabs>
          <w:tab w:val="left" w:pos="567"/>
          <w:tab w:val="left" w:pos="851"/>
        </w:tabs>
        <w:ind w:left="0" w:right="20" w:firstLine="709"/>
        <w:rPr>
          <w:sz w:val="24"/>
          <w:szCs w:val="24"/>
          <w:lang w:eastAsia="en-US"/>
        </w:rPr>
      </w:pPr>
      <w:r w:rsidRPr="00316F7B">
        <w:rPr>
          <w:sz w:val="24"/>
          <w:szCs w:val="24"/>
          <w:lang w:eastAsia="en-US"/>
        </w:rPr>
        <w:t>б) в нерабочее время, в выходные и праздничные дни - в течение 4 часов для г. Москвы и 8-и часов для Московской области с момента получения заявки от Заказчика.</w:t>
      </w:r>
    </w:p>
    <w:p w:rsidR="00B55028" w:rsidRPr="00316F7B" w:rsidRDefault="00B55028" w:rsidP="00B55028">
      <w:pPr>
        <w:numPr>
          <w:ilvl w:val="0"/>
          <w:numId w:val="22"/>
        </w:numPr>
        <w:tabs>
          <w:tab w:val="left" w:pos="567"/>
          <w:tab w:val="left" w:pos="851"/>
          <w:tab w:val="left" w:pos="912"/>
        </w:tabs>
        <w:ind w:right="20" w:firstLine="709"/>
        <w:jc w:val="both"/>
        <w:rPr>
          <w:color w:val="auto"/>
          <w:sz w:val="24"/>
          <w:szCs w:val="24"/>
          <w:lang w:eastAsia="en-US"/>
        </w:rPr>
      </w:pPr>
      <w:proofErr w:type="gramStart"/>
      <w:r w:rsidRPr="00316F7B">
        <w:rPr>
          <w:color w:val="auto"/>
          <w:sz w:val="24"/>
          <w:szCs w:val="24"/>
          <w:lang w:eastAsia="en-US"/>
        </w:rPr>
        <w:t>Устранение неисправности, не связанной с заменой блоков оборудования, осуществляется Исполнителем в течение не более 4-х часов для г. Москвы и 8-и часов для Московской области с момента получения заявки от Заказчика.</w:t>
      </w:r>
      <w:proofErr w:type="gramEnd"/>
    </w:p>
    <w:p w:rsidR="00B55028" w:rsidRPr="00316F7B" w:rsidRDefault="00B55028" w:rsidP="00B55028">
      <w:pPr>
        <w:numPr>
          <w:ilvl w:val="0"/>
          <w:numId w:val="22"/>
        </w:numPr>
        <w:tabs>
          <w:tab w:val="left" w:pos="567"/>
          <w:tab w:val="left" w:pos="851"/>
          <w:tab w:val="left" w:pos="926"/>
        </w:tabs>
        <w:ind w:right="20" w:firstLine="709"/>
        <w:jc w:val="both"/>
        <w:rPr>
          <w:color w:val="auto"/>
          <w:sz w:val="24"/>
          <w:szCs w:val="24"/>
          <w:lang w:eastAsia="en-US"/>
        </w:rPr>
      </w:pPr>
      <w:r w:rsidRPr="00316F7B">
        <w:rPr>
          <w:color w:val="auto"/>
          <w:sz w:val="24"/>
          <w:szCs w:val="24"/>
          <w:lang w:eastAsia="en-US"/>
        </w:rPr>
        <w:t>Срок замены вышедшего из строя оборудования должен быть не более 2-х часов с момента прибытия на объект.</w:t>
      </w:r>
    </w:p>
    <w:p w:rsidR="00B55028" w:rsidRPr="00316F7B" w:rsidRDefault="00B55028" w:rsidP="00B55028">
      <w:pPr>
        <w:numPr>
          <w:ilvl w:val="0"/>
          <w:numId w:val="22"/>
        </w:numPr>
        <w:tabs>
          <w:tab w:val="left" w:pos="567"/>
          <w:tab w:val="left" w:pos="851"/>
          <w:tab w:val="left" w:pos="902"/>
        </w:tabs>
        <w:ind w:right="20" w:firstLine="709"/>
        <w:jc w:val="both"/>
        <w:rPr>
          <w:color w:val="auto"/>
          <w:sz w:val="24"/>
          <w:szCs w:val="24"/>
          <w:lang w:eastAsia="en-US"/>
        </w:rPr>
      </w:pPr>
      <w:r w:rsidRPr="00316F7B">
        <w:rPr>
          <w:color w:val="auto"/>
          <w:sz w:val="24"/>
          <w:szCs w:val="24"/>
          <w:lang w:eastAsia="en-US"/>
        </w:rPr>
        <w:t>Доставка и замена неисправных блоков из комплекта ЗИП осуществляется Исполнителем в течение суток с момента определения характера неисправности. Оборудование ЗИП хранится на складе Исполнителя.</w:t>
      </w:r>
    </w:p>
    <w:p w:rsidR="00B55028" w:rsidRPr="00316F7B" w:rsidRDefault="00B55028" w:rsidP="00B55028">
      <w:pPr>
        <w:numPr>
          <w:ilvl w:val="0"/>
          <w:numId w:val="22"/>
        </w:numPr>
        <w:tabs>
          <w:tab w:val="left" w:pos="567"/>
          <w:tab w:val="left" w:pos="811"/>
          <w:tab w:val="left" w:pos="851"/>
        </w:tabs>
        <w:ind w:firstLine="709"/>
        <w:jc w:val="both"/>
        <w:rPr>
          <w:color w:val="auto"/>
          <w:sz w:val="24"/>
          <w:szCs w:val="24"/>
          <w:lang w:eastAsia="en-US"/>
        </w:rPr>
      </w:pPr>
      <w:r w:rsidRPr="00316F7B">
        <w:rPr>
          <w:color w:val="auto"/>
          <w:sz w:val="24"/>
          <w:szCs w:val="24"/>
          <w:lang w:eastAsia="en-US"/>
        </w:rPr>
        <w:t>Восстановление неисправного оборудования и транспортировка неисправных блоков оборудования организуется Исполнителем.</w:t>
      </w:r>
    </w:p>
    <w:p w:rsidR="00B55028" w:rsidRPr="00316F7B" w:rsidRDefault="00B55028" w:rsidP="00B55028">
      <w:pPr>
        <w:tabs>
          <w:tab w:val="left" w:pos="567"/>
        </w:tabs>
        <w:ind w:firstLine="709"/>
        <w:jc w:val="both"/>
        <w:rPr>
          <w:color w:val="auto"/>
          <w:sz w:val="24"/>
          <w:szCs w:val="24"/>
          <w:lang w:eastAsia="en-US"/>
        </w:rPr>
      </w:pPr>
    </w:p>
    <w:p w:rsidR="00B55028" w:rsidRPr="00316F7B" w:rsidRDefault="00B55028" w:rsidP="00B55028">
      <w:pPr>
        <w:numPr>
          <w:ilvl w:val="0"/>
          <w:numId w:val="14"/>
        </w:numPr>
        <w:tabs>
          <w:tab w:val="left" w:pos="533"/>
          <w:tab w:val="left" w:pos="567"/>
        </w:tabs>
        <w:ind w:firstLine="709"/>
        <w:jc w:val="both"/>
        <w:rPr>
          <w:color w:val="auto"/>
          <w:sz w:val="24"/>
          <w:szCs w:val="24"/>
          <w:lang w:eastAsia="en-US"/>
        </w:rPr>
      </w:pPr>
      <w:r w:rsidRPr="00316F7B">
        <w:rPr>
          <w:color w:val="auto"/>
          <w:sz w:val="24"/>
          <w:szCs w:val="24"/>
          <w:lang w:eastAsia="en-US"/>
        </w:rPr>
        <w:t>Исполнитель обязан осуществлять сопровождение программного обеспечения оборудования:</w:t>
      </w:r>
    </w:p>
    <w:p w:rsidR="00B55028" w:rsidRPr="00316F7B" w:rsidRDefault="00B55028" w:rsidP="00B55028">
      <w:pPr>
        <w:numPr>
          <w:ilvl w:val="0"/>
          <w:numId w:val="20"/>
        </w:numPr>
        <w:tabs>
          <w:tab w:val="left" w:pos="567"/>
          <w:tab w:val="left" w:pos="1295"/>
        </w:tabs>
        <w:ind w:firstLine="709"/>
        <w:rPr>
          <w:color w:val="auto"/>
          <w:sz w:val="24"/>
          <w:szCs w:val="24"/>
          <w:lang w:eastAsia="en-US"/>
        </w:rPr>
      </w:pPr>
      <w:r w:rsidRPr="00316F7B">
        <w:rPr>
          <w:color w:val="auto"/>
          <w:sz w:val="24"/>
          <w:szCs w:val="24"/>
          <w:lang w:eastAsia="en-US"/>
        </w:rPr>
        <w:t>Замену устаревшего программного обеспечения на более новые версии;</w:t>
      </w:r>
    </w:p>
    <w:p w:rsidR="00B55028" w:rsidRPr="00316F7B" w:rsidRDefault="00B55028" w:rsidP="00B55028">
      <w:pPr>
        <w:numPr>
          <w:ilvl w:val="0"/>
          <w:numId w:val="20"/>
        </w:numPr>
        <w:tabs>
          <w:tab w:val="left" w:pos="567"/>
          <w:tab w:val="left" w:pos="1295"/>
        </w:tabs>
        <w:ind w:firstLine="709"/>
        <w:rPr>
          <w:color w:val="auto"/>
          <w:sz w:val="24"/>
          <w:szCs w:val="24"/>
          <w:lang w:eastAsia="en-US"/>
        </w:rPr>
      </w:pPr>
      <w:r w:rsidRPr="00316F7B">
        <w:rPr>
          <w:color w:val="auto"/>
          <w:sz w:val="24"/>
          <w:szCs w:val="24"/>
          <w:lang w:eastAsia="en-US"/>
        </w:rPr>
        <w:t>Внесение изменений в программное обеспечение в части конфигурации.</w:t>
      </w:r>
    </w:p>
    <w:p w:rsidR="00B55028" w:rsidRPr="00316F7B" w:rsidRDefault="00B55028" w:rsidP="00B55028">
      <w:pPr>
        <w:tabs>
          <w:tab w:val="left" w:pos="567"/>
          <w:tab w:val="left" w:pos="1295"/>
        </w:tabs>
        <w:ind w:left="709"/>
        <w:rPr>
          <w:color w:val="auto"/>
          <w:sz w:val="24"/>
          <w:szCs w:val="24"/>
          <w:lang w:eastAsia="en-US"/>
        </w:rPr>
      </w:pPr>
    </w:p>
    <w:p w:rsidR="00B55028" w:rsidRPr="00316F7B" w:rsidRDefault="00B55028" w:rsidP="00B55028">
      <w:pPr>
        <w:numPr>
          <w:ilvl w:val="0"/>
          <w:numId w:val="14"/>
        </w:numPr>
        <w:tabs>
          <w:tab w:val="left" w:pos="567"/>
          <w:tab w:val="left" w:pos="725"/>
        </w:tabs>
        <w:ind w:right="20" w:firstLine="709"/>
        <w:jc w:val="both"/>
        <w:rPr>
          <w:color w:val="auto"/>
          <w:sz w:val="24"/>
          <w:szCs w:val="24"/>
          <w:lang w:eastAsia="en-US"/>
        </w:rPr>
      </w:pPr>
      <w:r w:rsidRPr="00316F7B">
        <w:rPr>
          <w:color w:val="auto"/>
          <w:sz w:val="24"/>
          <w:szCs w:val="24"/>
          <w:lang w:eastAsia="en-US"/>
        </w:rPr>
        <w:t xml:space="preserve">Тестирование и мониторинг оборудования Заказчика. Мониторинг оборудования проводится Исполнителем еженедельно без выезда на место. Дата и время проведения мониторинга согласуются с Заказчиком. Результаты мониторинга и заключения о техническом состоянии оборудования консолидируются, фиксируются и ежемесячно, не позднее 10-го числа месяца, следующего за </w:t>
      </w:r>
      <w:proofErr w:type="gramStart"/>
      <w:r w:rsidRPr="00316F7B">
        <w:rPr>
          <w:color w:val="auto"/>
          <w:sz w:val="24"/>
          <w:szCs w:val="24"/>
          <w:lang w:eastAsia="en-US"/>
        </w:rPr>
        <w:t>отчетным</w:t>
      </w:r>
      <w:proofErr w:type="gramEnd"/>
      <w:r w:rsidRPr="00316F7B">
        <w:rPr>
          <w:color w:val="auto"/>
          <w:sz w:val="24"/>
          <w:szCs w:val="24"/>
          <w:lang w:eastAsia="en-US"/>
        </w:rPr>
        <w:t xml:space="preserve"> направляются на электронный адрес Заказчика. В итоговом документе также должна содержаться информация о рекомендациях устранению выявленных проблем.</w:t>
      </w:r>
    </w:p>
    <w:p w:rsidR="00B55028" w:rsidRPr="00316F7B" w:rsidRDefault="00B55028" w:rsidP="00B55028">
      <w:pPr>
        <w:tabs>
          <w:tab w:val="left" w:pos="567"/>
          <w:tab w:val="left" w:pos="725"/>
        </w:tabs>
        <w:ind w:left="709" w:right="20"/>
        <w:jc w:val="both"/>
        <w:rPr>
          <w:color w:val="auto"/>
          <w:sz w:val="24"/>
          <w:szCs w:val="24"/>
          <w:lang w:eastAsia="en-US"/>
        </w:rPr>
      </w:pPr>
    </w:p>
    <w:p w:rsidR="00B55028" w:rsidRPr="00316F7B" w:rsidRDefault="00B55028" w:rsidP="00B55028">
      <w:pPr>
        <w:numPr>
          <w:ilvl w:val="0"/>
          <w:numId w:val="14"/>
        </w:numPr>
        <w:tabs>
          <w:tab w:val="left" w:pos="567"/>
          <w:tab w:val="left" w:pos="725"/>
          <w:tab w:val="left" w:pos="1008"/>
        </w:tabs>
        <w:ind w:right="20" w:firstLine="709"/>
        <w:jc w:val="both"/>
        <w:rPr>
          <w:color w:val="auto"/>
          <w:sz w:val="24"/>
          <w:szCs w:val="24"/>
          <w:lang w:eastAsia="en-US"/>
        </w:rPr>
      </w:pPr>
      <w:r w:rsidRPr="00316F7B">
        <w:rPr>
          <w:color w:val="auto"/>
          <w:sz w:val="24"/>
          <w:szCs w:val="24"/>
          <w:lang w:eastAsia="en-US"/>
        </w:rPr>
        <w:t>Исполнитель, по желанию Заказчика, проводит консультации по вопросам эксплуатации оборудования КТС обслуживающего персонала Заказчика в рамках Договора.</w:t>
      </w:r>
    </w:p>
    <w:p w:rsidR="00B55028" w:rsidRPr="00316F7B" w:rsidRDefault="00B55028" w:rsidP="00B55028">
      <w:pPr>
        <w:tabs>
          <w:tab w:val="left" w:pos="567"/>
          <w:tab w:val="left" w:pos="725"/>
          <w:tab w:val="left" w:pos="1008"/>
        </w:tabs>
        <w:ind w:right="20"/>
        <w:jc w:val="both"/>
        <w:rPr>
          <w:color w:val="auto"/>
          <w:sz w:val="24"/>
          <w:szCs w:val="24"/>
          <w:lang w:eastAsia="en-US"/>
        </w:rPr>
      </w:pPr>
    </w:p>
    <w:p w:rsidR="00B55028" w:rsidRPr="00316F7B" w:rsidRDefault="00B55028" w:rsidP="00B55028">
      <w:pPr>
        <w:numPr>
          <w:ilvl w:val="0"/>
          <w:numId w:val="14"/>
        </w:numPr>
        <w:tabs>
          <w:tab w:val="left" w:pos="567"/>
          <w:tab w:val="left" w:pos="725"/>
          <w:tab w:val="left" w:pos="1133"/>
        </w:tabs>
        <w:ind w:right="20" w:firstLine="709"/>
        <w:jc w:val="both"/>
        <w:rPr>
          <w:color w:val="auto"/>
          <w:sz w:val="24"/>
          <w:szCs w:val="24"/>
          <w:lang w:eastAsia="en-US"/>
        </w:rPr>
      </w:pPr>
      <w:r w:rsidRPr="00316F7B">
        <w:rPr>
          <w:color w:val="auto"/>
          <w:sz w:val="24"/>
          <w:szCs w:val="24"/>
          <w:lang w:eastAsia="en-US"/>
        </w:rPr>
        <w:t>Исполнитель гарантирует, что он обладает в необходимом количестве сертифицированными специалистами, имеющими достаточный практический опыт по обслуживанию оборудования, а также оборудованием, инструментом, измерительными и регулирующими приборами для выполнения предоставляемых услуг.</w:t>
      </w:r>
    </w:p>
    <w:p w:rsidR="00B55028" w:rsidRPr="00316F7B" w:rsidRDefault="00B55028" w:rsidP="00B55028">
      <w:pPr>
        <w:tabs>
          <w:tab w:val="left" w:pos="567"/>
          <w:tab w:val="left" w:pos="725"/>
          <w:tab w:val="left" w:pos="1133"/>
        </w:tabs>
        <w:ind w:right="20"/>
        <w:jc w:val="both"/>
        <w:rPr>
          <w:color w:val="auto"/>
          <w:sz w:val="24"/>
          <w:szCs w:val="24"/>
          <w:lang w:eastAsia="en-US"/>
        </w:rPr>
      </w:pPr>
    </w:p>
    <w:p w:rsidR="00B55028" w:rsidRPr="00316F7B" w:rsidRDefault="00B55028" w:rsidP="00B55028">
      <w:pPr>
        <w:numPr>
          <w:ilvl w:val="0"/>
          <w:numId w:val="14"/>
        </w:numPr>
        <w:tabs>
          <w:tab w:val="left" w:pos="567"/>
          <w:tab w:val="left" w:pos="677"/>
          <w:tab w:val="left" w:pos="725"/>
        </w:tabs>
        <w:spacing w:after="303"/>
        <w:ind w:firstLine="709"/>
        <w:jc w:val="both"/>
        <w:rPr>
          <w:color w:val="auto"/>
          <w:sz w:val="24"/>
          <w:szCs w:val="24"/>
          <w:lang w:eastAsia="en-US"/>
        </w:rPr>
      </w:pPr>
      <w:r w:rsidRPr="00316F7B">
        <w:rPr>
          <w:color w:val="auto"/>
          <w:sz w:val="24"/>
          <w:szCs w:val="24"/>
          <w:lang w:eastAsia="en-US"/>
        </w:rPr>
        <w:t>Все права на результаты интеллектуальной деятельности, полученные в ходе организации услуг, принадлежат Заказчику.</w:t>
      </w:r>
    </w:p>
    <w:p w:rsidR="00B55028" w:rsidRPr="00316F7B" w:rsidRDefault="00B55028" w:rsidP="00B55028">
      <w:pPr>
        <w:keepNext/>
        <w:keepLines/>
        <w:tabs>
          <w:tab w:val="left" w:pos="567"/>
        </w:tabs>
        <w:spacing w:after="352"/>
        <w:ind w:firstLine="709"/>
        <w:jc w:val="both"/>
        <w:outlineLvl w:val="1"/>
        <w:rPr>
          <w:b/>
          <w:bCs/>
          <w:color w:val="auto"/>
          <w:sz w:val="24"/>
          <w:szCs w:val="24"/>
          <w:lang w:eastAsia="en-US"/>
        </w:rPr>
      </w:pPr>
      <w:bookmarkStart w:id="10" w:name="bookmark21"/>
      <w:r w:rsidRPr="00316F7B">
        <w:rPr>
          <w:b/>
          <w:bCs/>
          <w:color w:val="auto"/>
          <w:sz w:val="24"/>
          <w:szCs w:val="24"/>
          <w:lang w:eastAsia="en-US"/>
        </w:rPr>
        <w:t>2. Регламент взаимодействия при поступлении заявок</w:t>
      </w:r>
      <w:bookmarkEnd w:id="10"/>
    </w:p>
    <w:p w:rsidR="00B55028" w:rsidRPr="00316F7B" w:rsidRDefault="00B55028" w:rsidP="00B55028">
      <w:pPr>
        <w:numPr>
          <w:ilvl w:val="0"/>
          <w:numId w:val="15"/>
        </w:numPr>
        <w:tabs>
          <w:tab w:val="left" w:pos="567"/>
        </w:tabs>
        <w:ind w:firstLine="709"/>
        <w:jc w:val="both"/>
        <w:rPr>
          <w:color w:val="auto"/>
          <w:sz w:val="24"/>
          <w:szCs w:val="24"/>
          <w:lang w:eastAsia="en-US"/>
        </w:rPr>
      </w:pPr>
      <w:r w:rsidRPr="00316F7B">
        <w:rPr>
          <w:color w:val="auto"/>
          <w:sz w:val="24"/>
          <w:szCs w:val="24"/>
          <w:lang w:eastAsia="en-US"/>
        </w:rPr>
        <w:t>При оформлении заявки на специалистов Исполнителя, представитель Заказчика должен по Телефону</w:t>
      </w:r>
      <w:proofErr w:type="gramStart"/>
      <w:r w:rsidRPr="00316F7B">
        <w:rPr>
          <w:color w:val="auto"/>
          <w:sz w:val="24"/>
          <w:szCs w:val="24"/>
          <w:lang w:eastAsia="en-US"/>
        </w:rPr>
        <w:t>: (</w:t>
      </w:r>
      <w:r w:rsidRPr="00316F7B">
        <w:rPr>
          <w:color w:val="auto"/>
          <w:sz w:val="24"/>
          <w:szCs w:val="24"/>
          <w:lang w:eastAsia="en-US"/>
        </w:rPr>
        <w:tab/>
        <w:t>)</w:t>
      </w:r>
      <w:r w:rsidRPr="00316F7B">
        <w:rPr>
          <w:color w:val="auto"/>
          <w:sz w:val="24"/>
          <w:szCs w:val="24"/>
          <w:lang w:eastAsia="en-US"/>
        </w:rPr>
        <w:tab/>
        <w:t xml:space="preserve"> </w:t>
      </w:r>
      <w:proofErr w:type="gramEnd"/>
      <w:r w:rsidRPr="00316F7B">
        <w:rPr>
          <w:color w:val="auto"/>
          <w:sz w:val="24"/>
          <w:szCs w:val="24"/>
          <w:lang w:eastAsia="en-US"/>
        </w:rPr>
        <w:t>или по электронной почте на адрес: __________________сообщить в дежурную службу Исполнителя:</w:t>
      </w:r>
    </w:p>
    <w:p w:rsidR="00B55028" w:rsidRPr="00316F7B" w:rsidRDefault="00B55028" w:rsidP="00B55028">
      <w:pPr>
        <w:pStyle w:val="ae"/>
        <w:numPr>
          <w:ilvl w:val="0"/>
          <w:numId w:val="19"/>
        </w:numPr>
        <w:tabs>
          <w:tab w:val="left" w:pos="567"/>
          <w:tab w:val="left" w:pos="851"/>
        </w:tabs>
        <w:ind w:left="0" w:firstLine="709"/>
        <w:rPr>
          <w:sz w:val="24"/>
          <w:szCs w:val="24"/>
          <w:lang w:eastAsia="en-US"/>
        </w:rPr>
      </w:pPr>
      <w:r w:rsidRPr="00316F7B">
        <w:rPr>
          <w:sz w:val="24"/>
          <w:szCs w:val="24"/>
          <w:lang w:eastAsia="en-US"/>
        </w:rPr>
        <w:t>Наименование объекта, его адрес.</w:t>
      </w:r>
    </w:p>
    <w:p w:rsidR="00B55028" w:rsidRPr="00316F7B" w:rsidRDefault="00B55028" w:rsidP="00B55028">
      <w:pPr>
        <w:pStyle w:val="ae"/>
        <w:numPr>
          <w:ilvl w:val="0"/>
          <w:numId w:val="19"/>
        </w:numPr>
        <w:tabs>
          <w:tab w:val="left" w:pos="567"/>
          <w:tab w:val="left" w:pos="851"/>
        </w:tabs>
        <w:ind w:left="0" w:firstLine="709"/>
        <w:rPr>
          <w:sz w:val="24"/>
          <w:szCs w:val="24"/>
          <w:lang w:eastAsia="en-US"/>
        </w:rPr>
      </w:pPr>
      <w:r w:rsidRPr="00316F7B">
        <w:rPr>
          <w:sz w:val="24"/>
          <w:szCs w:val="24"/>
          <w:lang w:eastAsia="en-US"/>
        </w:rPr>
        <w:t>Время возникновения неисправности.</w:t>
      </w:r>
    </w:p>
    <w:p w:rsidR="00B55028" w:rsidRPr="00316F7B" w:rsidRDefault="00B55028" w:rsidP="00B55028">
      <w:pPr>
        <w:pStyle w:val="ae"/>
        <w:numPr>
          <w:ilvl w:val="0"/>
          <w:numId w:val="19"/>
        </w:numPr>
        <w:tabs>
          <w:tab w:val="left" w:pos="567"/>
          <w:tab w:val="left" w:pos="851"/>
        </w:tabs>
        <w:ind w:left="0" w:firstLine="709"/>
        <w:rPr>
          <w:sz w:val="24"/>
          <w:szCs w:val="24"/>
          <w:lang w:eastAsia="en-US"/>
        </w:rPr>
      </w:pPr>
      <w:r w:rsidRPr="00316F7B">
        <w:rPr>
          <w:sz w:val="24"/>
          <w:szCs w:val="24"/>
          <w:lang w:eastAsia="en-US"/>
        </w:rPr>
        <w:t>Максимально подробно описать характер неисправности и ее проявления.</w:t>
      </w:r>
    </w:p>
    <w:p w:rsidR="00B55028" w:rsidRPr="00316F7B" w:rsidRDefault="00B55028" w:rsidP="00B55028">
      <w:pPr>
        <w:pStyle w:val="ae"/>
        <w:numPr>
          <w:ilvl w:val="0"/>
          <w:numId w:val="19"/>
        </w:numPr>
        <w:tabs>
          <w:tab w:val="left" w:pos="567"/>
          <w:tab w:val="left" w:pos="851"/>
        </w:tabs>
        <w:ind w:left="0" w:firstLine="709"/>
        <w:rPr>
          <w:sz w:val="24"/>
          <w:szCs w:val="24"/>
          <w:lang w:eastAsia="en-US"/>
        </w:rPr>
      </w:pPr>
      <w:r w:rsidRPr="00316F7B">
        <w:rPr>
          <w:sz w:val="24"/>
          <w:szCs w:val="24"/>
          <w:lang w:eastAsia="en-US"/>
        </w:rPr>
        <w:t>Контакт-персону и контактный телефон на объекте.</w:t>
      </w:r>
    </w:p>
    <w:p w:rsidR="00B55028" w:rsidRPr="00316F7B" w:rsidRDefault="00B55028" w:rsidP="00B55028">
      <w:pPr>
        <w:pStyle w:val="ae"/>
        <w:numPr>
          <w:ilvl w:val="0"/>
          <w:numId w:val="19"/>
        </w:numPr>
        <w:tabs>
          <w:tab w:val="left" w:pos="567"/>
          <w:tab w:val="left" w:pos="851"/>
        </w:tabs>
        <w:ind w:left="0" w:firstLine="709"/>
        <w:rPr>
          <w:sz w:val="24"/>
          <w:szCs w:val="24"/>
          <w:lang w:eastAsia="en-US"/>
        </w:rPr>
      </w:pPr>
      <w:r w:rsidRPr="00316F7B">
        <w:rPr>
          <w:sz w:val="24"/>
          <w:szCs w:val="24"/>
          <w:lang w:eastAsia="en-US"/>
        </w:rPr>
        <w:t>Свою фамилию и занимаемую должность.</w:t>
      </w:r>
    </w:p>
    <w:p w:rsidR="00B55028" w:rsidRPr="00316F7B" w:rsidRDefault="00B55028" w:rsidP="00B55028">
      <w:pPr>
        <w:pStyle w:val="ae"/>
        <w:numPr>
          <w:ilvl w:val="0"/>
          <w:numId w:val="19"/>
        </w:numPr>
        <w:tabs>
          <w:tab w:val="left" w:pos="567"/>
          <w:tab w:val="left" w:pos="851"/>
        </w:tabs>
        <w:spacing w:after="87"/>
        <w:ind w:left="0" w:right="20" w:firstLine="709"/>
        <w:rPr>
          <w:sz w:val="24"/>
          <w:szCs w:val="24"/>
          <w:lang w:eastAsia="en-US"/>
        </w:rPr>
      </w:pPr>
      <w:r w:rsidRPr="00316F7B">
        <w:rPr>
          <w:sz w:val="24"/>
          <w:szCs w:val="24"/>
          <w:lang w:eastAsia="en-US"/>
        </w:rPr>
        <w:t>Уточнить регистрационный номер и время приема заявки, а также фамилию принявшего заявку.</w:t>
      </w:r>
    </w:p>
    <w:p w:rsidR="00B55028" w:rsidRPr="00316F7B" w:rsidRDefault="00B55028" w:rsidP="00B55028">
      <w:pPr>
        <w:pStyle w:val="ae"/>
        <w:tabs>
          <w:tab w:val="left" w:pos="567"/>
          <w:tab w:val="left" w:pos="851"/>
        </w:tabs>
        <w:spacing w:after="87"/>
        <w:ind w:left="709" w:right="20"/>
        <w:rPr>
          <w:sz w:val="24"/>
          <w:szCs w:val="24"/>
          <w:lang w:eastAsia="en-US"/>
        </w:rPr>
      </w:pPr>
    </w:p>
    <w:p w:rsidR="00B55028" w:rsidRPr="00316F7B" w:rsidRDefault="00B55028" w:rsidP="00B55028">
      <w:pPr>
        <w:numPr>
          <w:ilvl w:val="0"/>
          <w:numId w:val="15"/>
        </w:numPr>
        <w:tabs>
          <w:tab w:val="left" w:pos="567"/>
          <w:tab w:val="left" w:pos="851"/>
        </w:tabs>
        <w:ind w:firstLine="709"/>
        <w:jc w:val="both"/>
        <w:rPr>
          <w:color w:val="auto"/>
          <w:sz w:val="24"/>
          <w:szCs w:val="24"/>
          <w:lang w:eastAsia="en-US"/>
        </w:rPr>
      </w:pPr>
      <w:r w:rsidRPr="00316F7B">
        <w:rPr>
          <w:color w:val="auto"/>
          <w:sz w:val="24"/>
          <w:szCs w:val="24"/>
          <w:lang w:eastAsia="en-US"/>
        </w:rPr>
        <w:t>Представитель Исполнителя при приеме заявки:</w:t>
      </w:r>
    </w:p>
    <w:p w:rsidR="00B55028" w:rsidRPr="00316F7B" w:rsidRDefault="00B55028" w:rsidP="00B55028">
      <w:pPr>
        <w:pStyle w:val="ae"/>
        <w:numPr>
          <w:ilvl w:val="0"/>
          <w:numId w:val="19"/>
        </w:numPr>
        <w:tabs>
          <w:tab w:val="left" w:pos="567"/>
          <w:tab w:val="left" w:pos="851"/>
          <w:tab w:val="left" w:pos="965"/>
        </w:tabs>
        <w:ind w:left="0" w:firstLine="709"/>
        <w:rPr>
          <w:sz w:val="24"/>
          <w:szCs w:val="24"/>
          <w:lang w:eastAsia="en-US"/>
        </w:rPr>
      </w:pPr>
      <w:r w:rsidRPr="00316F7B">
        <w:rPr>
          <w:sz w:val="24"/>
          <w:szCs w:val="24"/>
          <w:lang w:eastAsia="en-US"/>
        </w:rPr>
        <w:t>Регистрирует заявку за номером с записью вышеуказанной информации от Заказчика. Сообщает сервисным инженерам информацию по заявке.</w:t>
      </w:r>
    </w:p>
    <w:p w:rsidR="00B55028" w:rsidRPr="00316F7B" w:rsidRDefault="00B55028" w:rsidP="00B55028">
      <w:pPr>
        <w:pStyle w:val="ae"/>
        <w:numPr>
          <w:ilvl w:val="0"/>
          <w:numId w:val="19"/>
        </w:numPr>
        <w:tabs>
          <w:tab w:val="left" w:pos="567"/>
          <w:tab w:val="left" w:pos="851"/>
          <w:tab w:val="left" w:pos="965"/>
        </w:tabs>
        <w:ind w:left="0" w:firstLine="709"/>
        <w:rPr>
          <w:sz w:val="24"/>
          <w:szCs w:val="24"/>
          <w:lang w:eastAsia="en-US"/>
        </w:rPr>
      </w:pPr>
      <w:r w:rsidRPr="00316F7B">
        <w:rPr>
          <w:sz w:val="24"/>
          <w:szCs w:val="24"/>
          <w:lang w:eastAsia="en-US"/>
        </w:rPr>
        <w:t>Уведомляет Заказчика о времени выезда специалистов на объект (в случае необходимости выезда) и времени завершения работ.</w:t>
      </w:r>
    </w:p>
    <w:p w:rsidR="00B55028" w:rsidRPr="00316F7B" w:rsidRDefault="00B55028" w:rsidP="00B55028">
      <w:pPr>
        <w:pStyle w:val="ae"/>
        <w:numPr>
          <w:ilvl w:val="0"/>
          <w:numId w:val="19"/>
        </w:numPr>
        <w:tabs>
          <w:tab w:val="left" w:pos="567"/>
          <w:tab w:val="left" w:pos="851"/>
          <w:tab w:val="left" w:pos="965"/>
        </w:tabs>
        <w:ind w:left="0" w:firstLine="709"/>
        <w:rPr>
          <w:sz w:val="24"/>
          <w:szCs w:val="24"/>
          <w:lang w:eastAsia="en-US"/>
        </w:rPr>
      </w:pPr>
      <w:r w:rsidRPr="00316F7B">
        <w:rPr>
          <w:sz w:val="24"/>
          <w:szCs w:val="24"/>
          <w:lang w:eastAsia="en-US"/>
        </w:rPr>
        <w:t>Информирует Заказчика о ходе работ по устранению неисправностей.</w:t>
      </w:r>
    </w:p>
    <w:p w:rsidR="00B55028" w:rsidRPr="00316F7B" w:rsidRDefault="00B55028" w:rsidP="00B55028">
      <w:pPr>
        <w:pStyle w:val="ae"/>
        <w:tabs>
          <w:tab w:val="left" w:pos="567"/>
          <w:tab w:val="left" w:pos="851"/>
          <w:tab w:val="left" w:pos="965"/>
        </w:tabs>
        <w:ind w:left="0" w:firstLine="709"/>
        <w:rPr>
          <w:sz w:val="24"/>
          <w:szCs w:val="24"/>
          <w:lang w:eastAsia="en-US"/>
        </w:rPr>
      </w:pPr>
    </w:p>
    <w:p w:rsidR="00B55028" w:rsidRPr="00316F7B" w:rsidRDefault="00B55028" w:rsidP="00B55028">
      <w:pPr>
        <w:numPr>
          <w:ilvl w:val="0"/>
          <w:numId w:val="15"/>
        </w:numPr>
        <w:tabs>
          <w:tab w:val="left" w:pos="567"/>
          <w:tab w:val="left" w:pos="851"/>
        </w:tabs>
        <w:ind w:firstLine="709"/>
        <w:jc w:val="both"/>
        <w:rPr>
          <w:color w:val="auto"/>
          <w:sz w:val="24"/>
          <w:szCs w:val="24"/>
          <w:lang w:eastAsia="en-US"/>
        </w:rPr>
      </w:pPr>
      <w:r w:rsidRPr="00316F7B">
        <w:rPr>
          <w:color w:val="auto"/>
          <w:sz w:val="24"/>
          <w:szCs w:val="24"/>
          <w:lang w:eastAsia="en-US"/>
        </w:rPr>
        <w:t>Для организации работы представителей Исполнителя Заказчик обеспечивает:</w:t>
      </w:r>
    </w:p>
    <w:p w:rsidR="00B55028" w:rsidRPr="00316F7B" w:rsidRDefault="00B55028" w:rsidP="00B55028">
      <w:pPr>
        <w:pStyle w:val="ae"/>
        <w:numPr>
          <w:ilvl w:val="0"/>
          <w:numId w:val="19"/>
        </w:numPr>
        <w:tabs>
          <w:tab w:val="left" w:pos="567"/>
          <w:tab w:val="left" w:pos="851"/>
          <w:tab w:val="left" w:pos="965"/>
        </w:tabs>
        <w:ind w:left="0" w:firstLine="709"/>
        <w:rPr>
          <w:sz w:val="24"/>
          <w:szCs w:val="24"/>
          <w:lang w:eastAsia="en-US"/>
        </w:rPr>
      </w:pPr>
      <w:r w:rsidRPr="00316F7B">
        <w:rPr>
          <w:sz w:val="24"/>
          <w:szCs w:val="24"/>
          <w:lang w:eastAsia="en-US"/>
        </w:rPr>
        <w:t>Допуск специалистов Исполнителя к месту проведения работ.</w:t>
      </w:r>
    </w:p>
    <w:p w:rsidR="00B55028" w:rsidRPr="00316F7B" w:rsidRDefault="00B55028" w:rsidP="00B55028">
      <w:pPr>
        <w:pStyle w:val="ae"/>
        <w:numPr>
          <w:ilvl w:val="0"/>
          <w:numId w:val="19"/>
        </w:numPr>
        <w:tabs>
          <w:tab w:val="left" w:pos="567"/>
          <w:tab w:val="left" w:pos="851"/>
          <w:tab w:val="left" w:pos="965"/>
        </w:tabs>
        <w:ind w:left="0" w:firstLine="709"/>
        <w:rPr>
          <w:sz w:val="24"/>
          <w:szCs w:val="24"/>
          <w:lang w:eastAsia="en-US"/>
        </w:rPr>
      </w:pPr>
      <w:r w:rsidRPr="00316F7B">
        <w:rPr>
          <w:sz w:val="24"/>
          <w:szCs w:val="24"/>
          <w:lang w:eastAsia="en-US"/>
        </w:rPr>
        <w:t>Выделение сопровождающего из числа сотрудников объекта.</w:t>
      </w:r>
    </w:p>
    <w:p w:rsidR="00B55028" w:rsidRPr="00316F7B" w:rsidRDefault="00B55028" w:rsidP="00B55028">
      <w:pPr>
        <w:pStyle w:val="ae"/>
        <w:numPr>
          <w:ilvl w:val="0"/>
          <w:numId w:val="19"/>
        </w:numPr>
        <w:tabs>
          <w:tab w:val="left" w:pos="567"/>
          <w:tab w:val="left" w:pos="851"/>
          <w:tab w:val="left" w:pos="965"/>
        </w:tabs>
        <w:ind w:left="0" w:firstLine="709"/>
        <w:rPr>
          <w:sz w:val="24"/>
          <w:szCs w:val="24"/>
          <w:lang w:eastAsia="en-US"/>
        </w:rPr>
      </w:pPr>
      <w:r w:rsidRPr="00316F7B">
        <w:rPr>
          <w:sz w:val="24"/>
          <w:szCs w:val="24"/>
          <w:lang w:eastAsia="en-US"/>
        </w:rPr>
        <w:t>Разрешение на доставку на территорию объекта необходимого оборудования, инструмента и документации.</w:t>
      </w:r>
    </w:p>
    <w:p w:rsidR="00B55028" w:rsidRPr="00316F7B" w:rsidRDefault="00B55028" w:rsidP="00B55028">
      <w:pPr>
        <w:pStyle w:val="ae"/>
        <w:numPr>
          <w:ilvl w:val="0"/>
          <w:numId w:val="19"/>
        </w:numPr>
        <w:tabs>
          <w:tab w:val="left" w:pos="567"/>
          <w:tab w:val="left" w:pos="851"/>
          <w:tab w:val="left" w:pos="965"/>
        </w:tabs>
        <w:ind w:left="0" w:firstLine="709"/>
        <w:rPr>
          <w:sz w:val="24"/>
          <w:szCs w:val="24"/>
          <w:lang w:eastAsia="en-US"/>
        </w:rPr>
      </w:pPr>
      <w:r w:rsidRPr="00316F7B">
        <w:rPr>
          <w:sz w:val="24"/>
          <w:szCs w:val="24"/>
          <w:lang w:eastAsia="en-US"/>
        </w:rPr>
        <w:t>Рабочее место для проведения работ.</w:t>
      </w:r>
    </w:p>
    <w:p w:rsidR="00B55028" w:rsidRPr="00316F7B" w:rsidRDefault="00B55028" w:rsidP="00B55028">
      <w:pPr>
        <w:pStyle w:val="ae"/>
        <w:numPr>
          <w:ilvl w:val="0"/>
          <w:numId w:val="19"/>
        </w:numPr>
        <w:tabs>
          <w:tab w:val="left" w:pos="567"/>
          <w:tab w:val="left" w:pos="851"/>
          <w:tab w:val="left" w:pos="965"/>
        </w:tabs>
        <w:ind w:left="0" w:firstLine="709"/>
        <w:rPr>
          <w:sz w:val="24"/>
          <w:szCs w:val="24"/>
          <w:lang w:eastAsia="en-US"/>
        </w:rPr>
      </w:pPr>
      <w:r w:rsidRPr="00316F7B">
        <w:rPr>
          <w:sz w:val="24"/>
          <w:szCs w:val="24"/>
          <w:lang w:eastAsia="en-US"/>
        </w:rPr>
        <w:t>Доступ специалистов Исполнителя к имеющимся средствам контроля и управления оборудования Заказчика.</w:t>
      </w:r>
    </w:p>
    <w:p w:rsidR="00B55028" w:rsidRPr="00316F7B" w:rsidRDefault="00B55028" w:rsidP="00B55028">
      <w:pPr>
        <w:pStyle w:val="ae"/>
        <w:numPr>
          <w:ilvl w:val="0"/>
          <w:numId w:val="19"/>
        </w:numPr>
        <w:tabs>
          <w:tab w:val="left" w:pos="567"/>
          <w:tab w:val="left" w:pos="965"/>
        </w:tabs>
        <w:ind w:left="0" w:firstLine="709"/>
        <w:rPr>
          <w:sz w:val="24"/>
          <w:szCs w:val="24"/>
          <w:lang w:eastAsia="en-US"/>
        </w:rPr>
      </w:pPr>
      <w:r w:rsidRPr="00316F7B">
        <w:rPr>
          <w:sz w:val="24"/>
          <w:szCs w:val="24"/>
          <w:lang w:eastAsia="en-US"/>
        </w:rPr>
        <w:t>Выполнение требований правил и норм по технике безопасности, электр</w:t>
      </w:r>
      <w:proofErr w:type="gramStart"/>
      <w:r w:rsidRPr="00316F7B">
        <w:rPr>
          <w:sz w:val="24"/>
          <w:szCs w:val="24"/>
          <w:lang w:eastAsia="en-US"/>
        </w:rPr>
        <w:t>о-</w:t>
      </w:r>
      <w:proofErr w:type="gramEnd"/>
      <w:r w:rsidRPr="00316F7B">
        <w:rPr>
          <w:sz w:val="24"/>
          <w:szCs w:val="24"/>
          <w:lang w:eastAsia="en-US"/>
        </w:rPr>
        <w:t xml:space="preserve"> и пожаробезопасности.</w:t>
      </w:r>
    </w:p>
    <w:p w:rsidR="00B55028" w:rsidRPr="00316F7B" w:rsidRDefault="00B55028" w:rsidP="00B55028">
      <w:pPr>
        <w:pStyle w:val="ae"/>
        <w:tabs>
          <w:tab w:val="left" w:pos="567"/>
          <w:tab w:val="left" w:pos="965"/>
        </w:tabs>
        <w:ind w:left="0" w:firstLine="709"/>
        <w:rPr>
          <w:sz w:val="24"/>
          <w:szCs w:val="24"/>
          <w:lang w:eastAsia="en-US"/>
        </w:rPr>
      </w:pPr>
    </w:p>
    <w:p w:rsidR="00B55028" w:rsidRPr="00316F7B" w:rsidRDefault="00B55028" w:rsidP="00B55028">
      <w:pPr>
        <w:numPr>
          <w:ilvl w:val="0"/>
          <w:numId w:val="15"/>
        </w:numPr>
        <w:tabs>
          <w:tab w:val="left" w:pos="567"/>
        </w:tabs>
        <w:spacing w:after="118"/>
        <w:ind w:firstLine="709"/>
        <w:rPr>
          <w:color w:val="auto"/>
          <w:sz w:val="24"/>
          <w:szCs w:val="24"/>
          <w:lang w:eastAsia="en-US"/>
        </w:rPr>
      </w:pPr>
      <w:r w:rsidRPr="00316F7B">
        <w:rPr>
          <w:color w:val="auto"/>
          <w:sz w:val="24"/>
          <w:szCs w:val="24"/>
          <w:lang w:eastAsia="en-US"/>
        </w:rPr>
        <w:t>При проведении работ Исполнитель обязуется:</w:t>
      </w:r>
    </w:p>
    <w:p w:rsidR="00B55028" w:rsidRPr="00316F7B" w:rsidRDefault="00B55028" w:rsidP="00B55028">
      <w:pPr>
        <w:pStyle w:val="ae"/>
        <w:numPr>
          <w:ilvl w:val="0"/>
          <w:numId w:val="18"/>
        </w:numPr>
        <w:tabs>
          <w:tab w:val="left" w:pos="567"/>
          <w:tab w:val="left" w:pos="721"/>
        </w:tabs>
        <w:spacing w:after="86"/>
        <w:ind w:left="0" w:firstLine="709"/>
        <w:jc w:val="both"/>
        <w:rPr>
          <w:sz w:val="24"/>
          <w:szCs w:val="24"/>
          <w:lang w:eastAsia="en-US"/>
        </w:rPr>
      </w:pPr>
      <w:r w:rsidRPr="00316F7B">
        <w:rPr>
          <w:sz w:val="24"/>
          <w:szCs w:val="24"/>
          <w:lang w:eastAsia="en-US"/>
        </w:rPr>
        <w:t>Обеспечивать круглосуточный (24*7) прием заявок от Исполнителя.</w:t>
      </w:r>
    </w:p>
    <w:p w:rsidR="00B55028" w:rsidRPr="00316F7B" w:rsidRDefault="00B55028" w:rsidP="00B55028">
      <w:pPr>
        <w:pStyle w:val="ae"/>
        <w:numPr>
          <w:ilvl w:val="0"/>
          <w:numId w:val="18"/>
        </w:numPr>
        <w:tabs>
          <w:tab w:val="left" w:pos="567"/>
          <w:tab w:val="left" w:pos="740"/>
        </w:tabs>
        <w:spacing w:after="60"/>
        <w:ind w:left="0" w:right="20" w:firstLine="709"/>
        <w:jc w:val="both"/>
        <w:rPr>
          <w:sz w:val="24"/>
          <w:szCs w:val="24"/>
          <w:lang w:eastAsia="en-US"/>
        </w:rPr>
      </w:pPr>
      <w:r w:rsidRPr="00316F7B">
        <w:rPr>
          <w:sz w:val="24"/>
          <w:szCs w:val="24"/>
          <w:lang w:eastAsia="en-US"/>
        </w:rPr>
        <w:t>Осуществлять действия при возникновении аварийных ситуаций по согласованному регламенту и осуществлять взаимодействие по вопросам восстановления работоспособности оборудования.</w:t>
      </w:r>
    </w:p>
    <w:p w:rsidR="00B55028" w:rsidRPr="00316F7B" w:rsidRDefault="00B55028" w:rsidP="00B55028">
      <w:pPr>
        <w:pStyle w:val="ae"/>
        <w:numPr>
          <w:ilvl w:val="0"/>
          <w:numId w:val="18"/>
        </w:numPr>
        <w:tabs>
          <w:tab w:val="left" w:pos="567"/>
          <w:tab w:val="left" w:pos="735"/>
        </w:tabs>
        <w:spacing w:after="56"/>
        <w:ind w:left="0" w:right="20" w:firstLine="709"/>
        <w:jc w:val="both"/>
        <w:rPr>
          <w:sz w:val="24"/>
          <w:szCs w:val="24"/>
          <w:lang w:eastAsia="en-US"/>
        </w:rPr>
      </w:pPr>
      <w:r w:rsidRPr="00316F7B">
        <w:rPr>
          <w:sz w:val="24"/>
          <w:szCs w:val="24"/>
          <w:lang w:eastAsia="en-US"/>
        </w:rPr>
        <w:t>При необходимости обеспечивать оборудованием для проведения восстановительных работ (ЗИП).</w:t>
      </w:r>
    </w:p>
    <w:p w:rsidR="00B55028" w:rsidRPr="00316F7B" w:rsidRDefault="00B55028" w:rsidP="00B55028">
      <w:pPr>
        <w:pStyle w:val="ae"/>
        <w:numPr>
          <w:ilvl w:val="0"/>
          <w:numId w:val="18"/>
        </w:numPr>
        <w:tabs>
          <w:tab w:val="left" w:pos="567"/>
          <w:tab w:val="left" w:pos="745"/>
        </w:tabs>
        <w:spacing w:after="64"/>
        <w:ind w:left="0" w:right="20" w:firstLine="709"/>
        <w:jc w:val="both"/>
        <w:rPr>
          <w:sz w:val="24"/>
          <w:szCs w:val="24"/>
          <w:lang w:eastAsia="en-US"/>
        </w:rPr>
      </w:pPr>
      <w:r w:rsidRPr="00316F7B">
        <w:rPr>
          <w:sz w:val="24"/>
          <w:szCs w:val="24"/>
          <w:lang w:eastAsia="en-US"/>
        </w:rPr>
        <w:t xml:space="preserve">Предоставлять информацию Заказчику по вопросам, касающимся эксплуатации оборудования и осуществлять </w:t>
      </w:r>
      <w:proofErr w:type="gramStart"/>
      <w:r w:rsidRPr="00316F7B">
        <w:rPr>
          <w:sz w:val="24"/>
          <w:szCs w:val="24"/>
          <w:lang w:eastAsia="en-US"/>
        </w:rPr>
        <w:t>контроль за</w:t>
      </w:r>
      <w:proofErr w:type="gramEnd"/>
      <w:r w:rsidRPr="00316F7B">
        <w:rPr>
          <w:sz w:val="24"/>
          <w:szCs w:val="24"/>
          <w:lang w:eastAsia="en-US"/>
        </w:rPr>
        <w:t xml:space="preserve"> условиями его эксплуатации.</w:t>
      </w:r>
    </w:p>
    <w:p w:rsidR="00B55028" w:rsidRPr="00316F7B" w:rsidRDefault="00B55028" w:rsidP="00B55028">
      <w:pPr>
        <w:pStyle w:val="ae"/>
        <w:numPr>
          <w:ilvl w:val="0"/>
          <w:numId w:val="18"/>
        </w:numPr>
        <w:tabs>
          <w:tab w:val="left" w:pos="567"/>
          <w:tab w:val="left" w:pos="735"/>
        </w:tabs>
        <w:spacing w:after="56"/>
        <w:ind w:left="0" w:right="20" w:firstLine="709"/>
        <w:jc w:val="both"/>
        <w:rPr>
          <w:sz w:val="24"/>
          <w:szCs w:val="24"/>
          <w:lang w:eastAsia="en-US"/>
        </w:rPr>
      </w:pPr>
      <w:r w:rsidRPr="00316F7B">
        <w:rPr>
          <w:sz w:val="24"/>
          <w:szCs w:val="24"/>
          <w:lang w:eastAsia="en-US"/>
        </w:rPr>
        <w:t>По запросу Заказчика осуществлять модернизацию программного обеспечения оборудования и внесение изменений в конфигурацию настроек.</w:t>
      </w:r>
    </w:p>
    <w:p w:rsidR="00B55028" w:rsidRPr="00316F7B" w:rsidRDefault="00B55028" w:rsidP="00B55028">
      <w:pPr>
        <w:keepNext/>
        <w:keepLines/>
        <w:tabs>
          <w:tab w:val="left" w:pos="567"/>
        </w:tabs>
        <w:spacing w:after="380"/>
        <w:ind w:firstLine="709"/>
        <w:outlineLvl w:val="1"/>
        <w:rPr>
          <w:b/>
          <w:bCs/>
          <w:color w:val="auto"/>
          <w:sz w:val="24"/>
          <w:szCs w:val="24"/>
          <w:lang w:eastAsia="en-US"/>
        </w:rPr>
      </w:pPr>
      <w:bookmarkStart w:id="11" w:name="bookmark22"/>
    </w:p>
    <w:p w:rsidR="00B55028" w:rsidRPr="00316F7B" w:rsidRDefault="00B55028" w:rsidP="00B55028">
      <w:pPr>
        <w:keepNext/>
        <w:keepLines/>
        <w:tabs>
          <w:tab w:val="left" w:pos="567"/>
        </w:tabs>
        <w:spacing w:after="380"/>
        <w:ind w:firstLine="709"/>
        <w:outlineLvl w:val="1"/>
        <w:rPr>
          <w:b/>
          <w:bCs/>
          <w:color w:val="auto"/>
          <w:sz w:val="24"/>
          <w:szCs w:val="24"/>
          <w:lang w:eastAsia="en-US"/>
        </w:rPr>
      </w:pPr>
      <w:r w:rsidRPr="00316F7B">
        <w:rPr>
          <w:b/>
          <w:bCs/>
          <w:color w:val="auto"/>
          <w:sz w:val="24"/>
          <w:szCs w:val="24"/>
          <w:lang w:eastAsia="en-US"/>
        </w:rPr>
        <w:t>3. Регламент взаимодействия при проведении плановых работ</w:t>
      </w:r>
      <w:bookmarkEnd w:id="11"/>
    </w:p>
    <w:p w:rsidR="00B55028" w:rsidRPr="00316F7B" w:rsidRDefault="00B55028" w:rsidP="00B55028">
      <w:pPr>
        <w:numPr>
          <w:ilvl w:val="0"/>
          <w:numId w:val="16"/>
        </w:numPr>
        <w:tabs>
          <w:tab w:val="left" w:pos="567"/>
          <w:tab w:val="left" w:pos="1182"/>
        </w:tabs>
        <w:spacing w:after="60"/>
        <w:ind w:right="40" w:firstLine="709"/>
        <w:jc w:val="both"/>
        <w:rPr>
          <w:color w:val="auto"/>
          <w:sz w:val="24"/>
          <w:szCs w:val="24"/>
          <w:lang w:eastAsia="en-US"/>
        </w:rPr>
      </w:pPr>
      <w:r w:rsidRPr="00316F7B">
        <w:rPr>
          <w:color w:val="auto"/>
          <w:sz w:val="24"/>
          <w:szCs w:val="24"/>
          <w:lang w:eastAsia="en-US"/>
        </w:rPr>
        <w:t>Исполнитель в соответствие с планом-графиком подает Заказчику заявки на производство работ, направляя соответствующую информацию на адрес электронной почты Заказчика.</w:t>
      </w:r>
    </w:p>
    <w:p w:rsidR="00B55028" w:rsidRPr="00316F7B" w:rsidRDefault="00B55028" w:rsidP="00B55028">
      <w:pPr>
        <w:tabs>
          <w:tab w:val="left" w:pos="567"/>
          <w:tab w:val="left" w:pos="1182"/>
        </w:tabs>
        <w:spacing w:after="60"/>
        <w:ind w:left="709" w:right="40"/>
        <w:jc w:val="both"/>
        <w:rPr>
          <w:color w:val="auto"/>
          <w:sz w:val="24"/>
          <w:szCs w:val="24"/>
          <w:lang w:eastAsia="en-US"/>
        </w:rPr>
      </w:pPr>
    </w:p>
    <w:p w:rsidR="00B55028" w:rsidRPr="00316F7B" w:rsidRDefault="00B55028" w:rsidP="00B55028">
      <w:pPr>
        <w:numPr>
          <w:ilvl w:val="0"/>
          <w:numId w:val="16"/>
        </w:numPr>
        <w:tabs>
          <w:tab w:val="left" w:pos="567"/>
          <w:tab w:val="left" w:pos="1187"/>
        </w:tabs>
        <w:spacing w:after="87"/>
        <w:ind w:right="40" w:firstLine="709"/>
        <w:jc w:val="both"/>
        <w:rPr>
          <w:color w:val="auto"/>
          <w:sz w:val="24"/>
          <w:szCs w:val="24"/>
          <w:lang w:eastAsia="en-US"/>
        </w:rPr>
      </w:pPr>
      <w:r w:rsidRPr="00316F7B">
        <w:rPr>
          <w:color w:val="auto"/>
          <w:sz w:val="24"/>
          <w:szCs w:val="24"/>
          <w:lang w:eastAsia="en-US"/>
        </w:rPr>
        <w:t xml:space="preserve">Заказчик разрешает производство работ и обеспечивает допуск сотрудников на объекты Общества, а Исполнитель организует выезд специалистов на объект. Разрешение на производство работ направляется в ответ на </w:t>
      </w:r>
      <w:proofErr w:type="gramStart"/>
      <w:r w:rsidRPr="00316F7B">
        <w:rPr>
          <w:color w:val="auto"/>
          <w:sz w:val="24"/>
          <w:szCs w:val="24"/>
          <w:lang w:eastAsia="en-US"/>
        </w:rPr>
        <w:t>электронной</w:t>
      </w:r>
      <w:proofErr w:type="gramEnd"/>
      <w:r w:rsidRPr="00316F7B">
        <w:rPr>
          <w:color w:val="auto"/>
          <w:sz w:val="24"/>
          <w:szCs w:val="24"/>
          <w:lang w:eastAsia="en-US"/>
        </w:rPr>
        <w:t xml:space="preserve"> письмо Исполнителя.</w:t>
      </w:r>
    </w:p>
    <w:p w:rsidR="00B55028" w:rsidRPr="00316F7B" w:rsidRDefault="00B55028" w:rsidP="00B55028">
      <w:pPr>
        <w:tabs>
          <w:tab w:val="left" w:pos="567"/>
          <w:tab w:val="left" w:pos="1187"/>
        </w:tabs>
        <w:spacing w:after="87"/>
        <w:ind w:right="40"/>
        <w:jc w:val="both"/>
        <w:rPr>
          <w:color w:val="auto"/>
          <w:sz w:val="24"/>
          <w:szCs w:val="24"/>
          <w:lang w:eastAsia="en-US"/>
        </w:rPr>
      </w:pPr>
    </w:p>
    <w:p w:rsidR="00B55028" w:rsidRPr="00316F7B" w:rsidRDefault="00B55028" w:rsidP="00B55028">
      <w:pPr>
        <w:numPr>
          <w:ilvl w:val="0"/>
          <w:numId w:val="16"/>
        </w:numPr>
        <w:tabs>
          <w:tab w:val="left" w:pos="567"/>
          <w:tab w:val="left" w:pos="1182"/>
        </w:tabs>
        <w:spacing w:after="82"/>
        <w:ind w:firstLine="709"/>
        <w:jc w:val="both"/>
        <w:rPr>
          <w:color w:val="auto"/>
          <w:sz w:val="24"/>
          <w:szCs w:val="24"/>
          <w:lang w:eastAsia="en-US"/>
        </w:rPr>
      </w:pPr>
      <w:r w:rsidRPr="00316F7B">
        <w:rPr>
          <w:color w:val="auto"/>
          <w:sz w:val="24"/>
          <w:szCs w:val="24"/>
          <w:lang w:eastAsia="en-US"/>
        </w:rPr>
        <w:t>Исполнитель по запросу Заказчика предоставляет оперативную информацию о ходе работ.</w:t>
      </w:r>
    </w:p>
    <w:p w:rsidR="00B55028" w:rsidRPr="00316F7B" w:rsidRDefault="00B55028" w:rsidP="00B55028">
      <w:pPr>
        <w:tabs>
          <w:tab w:val="left" w:pos="567"/>
          <w:tab w:val="left" w:pos="1182"/>
        </w:tabs>
        <w:spacing w:after="82"/>
        <w:jc w:val="both"/>
        <w:rPr>
          <w:color w:val="auto"/>
          <w:sz w:val="24"/>
          <w:szCs w:val="24"/>
          <w:lang w:eastAsia="en-US"/>
        </w:rPr>
      </w:pPr>
    </w:p>
    <w:p w:rsidR="00B55028" w:rsidRPr="00316F7B" w:rsidRDefault="00B55028" w:rsidP="00B55028">
      <w:pPr>
        <w:numPr>
          <w:ilvl w:val="0"/>
          <w:numId w:val="16"/>
        </w:numPr>
        <w:tabs>
          <w:tab w:val="left" w:pos="567"/>
          <w:tab w:val="left" w:pos="1182"/>
        </w:tabs>
        <w:spacing w:after="64"/>
        <w:ind w:right="40" w:firstLine="709"/>
        <w:jc w:val="both"/>
        <w:rPr>
          <w:color w:val="auto"/>
          <w:sz w:val="24"/>
          <w:szCs w:val="24"/>
          <w:lang w:eastAsia="en-US"/>
        </w:rPr>
      </w:pPr>
      <w:r w:rsidRPr="00316F7B">
        <w:rPr>
          <w:color w:val="auto"/>
          <w:sz w:val="24"/>
          <w:szCs w:val="24"/>
          <w:lang w:eastAsia="en-US"/>
        </w:rPr>
        <w:t>Ежемесячно Исполнитель оформляет Акт выполненных работ и передает его Заказчику.</w:t>
      </w:r>
    </w:p>
    <w:p w:rsidR="00B55028" w:rsidRPr="00316F7B" w:rsidRDefault="00B55028" w:rsidP="00B55028">
      <w:pPr>
        <w:tabs>
          <w:tab w:val="left" w:pos="567"/>
          <w:tab w:val="left" w:pos="1182"/>
        </w:tabs>
        <w:spacing w:after="64"/>
        <w:ind w:right="40"/>
        <w:jc w:val="both"/>
        <w:rPr>
          <w:color w:val="auto"/>
          <w:sz w:val="24"/>
          <w:szCs w:val="24"/>
          <w:lang w:eastAsia="en-US"/>
        </w:rPr>
      </w:pPr>
    </w:p>
    <w:p w:rsidR="00B55028" w:rsidRPr="00316F7B" w:rsidRDefault="00B55028" w:rsidP="00B55028">
      <w:pPr>
        <w:numPr>
          <w:ilvl w:val="0"/>
          <w:numId w:val="16"/>
        </w:numPr>
        <w:tabs>
          <w:tab w:val="left" w:pos="567"/>
          <w:tab w:val="left" w:pos="1187"/>
        </w:tabs>
        <w:spacing w:after="60"/>
        <w:ind w:right="40" w:firstLine="709"/>
        <w:jc w:val="both"/>
        <w:rPr>
          <w:color w:val="auto"/>
          <w:sz w:val="24"/>
          <w:szCs w:val="24"/>
          <w:lang w:eastAsia="en-US"/>
        </w:rPr>
      </w:pPr>
      <w:r w:rsidRPr="00316F7B">
        <w:rPr>
          <w:color w:val="auto"/>
          <w:sz w:val="24"/>
          <w:szCs w:val="24"/>
          <w:lang w:eastAsia="en-US"/>
        </w:rPr>
        <w:t>Заказчик контролирует выполнение план-графика работ, принимает выполненные работы, утверждает Акт выполненных работ.</w:t>
      </w:r>
    </w:p>
    <w:p w:rsidR="00B55028" w:rsidRPr="00316F7B" w:rsidRDefault="00B55028" w:rsidP="00B55028">
      <w:pPr>
        <w:tabs>
          <w:tab w:val="left" w:pos="567"/>
          <w:tab w:val="left" w:pos="1187"/>
        </w:tabs>
        <w:spacing w:after="60"/>
        <w:ind w:right="40"/>
        <w:jc w:val="both"/>
        <w:rPr>
          <w:color w:val="auto"/>
          <w:sz w:val="24"/>
          <w:szCs w:val="24"/>
          <w:lang w:eastAsia="en-US"/>
        </w:rPr>
      </w:pPr>
    </w:p>
    <w:p w:rsidR="00B55028" w:rsidRPr="00316F7B" w:rsidRDefault="00B55028" w:rsidP="00B55028">
      <w:pPr>
        <w:numPr>
          <w:ilvl w:val="0"/>
          <w:numId w:val="16"/>
        </w:numPr>
        <w:tabs>
          <w:tab w:val="left" w:pos="567"/>
          <w:tab w:val="left" w:pos="1187"/>
        </w:tabs>
        <w:spacing w:after="60"/>
        <w:ind w:right="40" w:firstLine="709"/>
        <w:jc w:val="both"/>
        <w:rPr>
          <w:color w:val="auto"/>
          <w:sz w:val="24"/>
          <w:szCs w:val="24"/>
          <w:lang w:eastAsia="en-US"/>
        </w:rPr>
      </w:pPr>
      <w:r w:rsidRPr="00316F7B">
        <w:rPr>
          <w:color w:val="auto"/>
          <w:sz w:val="24"/>
          <w:szCs w:val="24"/>
          <w:lang w:eastAsia="en-US"/>
        </w:rPr>
        <w:t>Техническое обслуживание аппаратуры и оборудования производится в соответствии с действующими объемами по графикам, составляемым ежегодно, с периодичностью проверки аппаратуры, рекомендованной производителями оборудования и технологическими картами аппаратуры и оборудование. Плановые работы преимущественно выполняются во внерабочее время, в рабочие дни.</w:t>
      </w:r>
    </w:p>
    <w:p w:rsidR="00B55028" w:rsidRPr="00316F7B" w:rsidRDefault="00B55028" w:rsidP="00B55028">
      <w:pPr>
        <w:tabs>
          <w:tab w:val="left" w:pos="567"/>
          <w:tab w:val="left" w:pos="597"/>
        </w:tabs>
        <w:ind w:firstLine="709"/>
        <w:jc w:val="both"/>
        <w:rPr>
          <w:color w:val="auto"/>
          <w:sz w:val="24"/>
          <w:szCs w:val="24"/>
          <w:lang w:eastAsia="en-US"/>
        </w:rPr>
      </w:pPr>
    </w:p>
    <w:p w:rsidR="00B55028" w:rsidRPr="00316F7B" w:rsidRDefault="00B55028" w:rsidP="00B55028">
      <w:pPr>
        <w:tabs>
          <w:tab w:val="left" w:pos="567"/>
        </w:tabs>
        <w:ind w:firstLine="709"/>
        <w:rPr>
          <w:rFonts w:eastAsia="Arial Unicode MS"/>
          <w:color w:val="auto"/>
          <w:sz w:val="24"/>
          <w:szCs w:val="24"/>
        </w:rPr>
      </w:pPr>
    </w:p>
    <w:p w:rsidR="00B55028" w:rsidRPr="00316F7B" w:rsidRDefault="00B55028" w:rsidP="00B55028">
      <w:pPr>
        <w:numPr>
          <w:ilvl w:val="0"/>
          <w:numId w:val="16"/>
        </w:numPr>
        <w:tabs>
          <w:tab w:val="left" w:pos="567"/>
          <w:tab w:val="left" w:pos="1187"/>
        </w:tabs>
        <w:spacing w:after="60"/>
        <w:ind w:right="40" w:firstLine="709"/>
        <w:jc w:val="both"/>
        <w:rPr>
          <w:color w:val="auto"/>
          <w:sz w:val="24"/>
          <w:szCs w:val="24"/>
          <w:lang w:eastAsia="en-US"/>
        </w:rPr>
      </w:pPr>
      <w:r w:rsidRPr="00316F7B">
        <w:rPr>
          <w:color w:val="auto"/>
          <w:sz w:val="24"/>
          <w:szCs w:val="24"/>
          <w:lang w:eastAsia="en-US"/>
        </w:rPr>
        <w:t xml:space="preserve">После проведения </w:t>
      </w:r>
      <w:proofErr w:type="gramStart"/>
      <w:r w:rsidRPr="00316F7B">
        <w:rPr>
          <w:color w:val="auto"/>
          <w:sz w:val="24"/>
          <w:szCs w:val="24"/>
          <w:lang w:eastAsia="en-US"/>
        </w:rPr>
        <w:t>работ, выполняемых при плановом обслуживании оборудования Исполнитель составляет</w:t>
      </w:r>
      <w:proofErr w:type="gramEnd"/>
      <w:r w:rsidRPr="00316F7B">
        <w:rPr>
          <w:color w:val="auto"/>
          <w:sz w:val="24"/>
          <w:szCs w:val="24"/>
          <w:lang w:eastAsia="en-US"/>
        </w:rPr>
        <w:t xml:space="preserve"> и направляет на адрес электронной почты Заказчика акты проверки технического состояния КТС, в которых фиксируют:</w:t>
      </w:r>
    </w:p>
    <w:p w:rsidR="00B55028" w:rsidRPr="00316F7B" w:rsidRDefault="00B55028" w:rsidP="00B55028">
      <w:pPr>
        <w:numPr>
          <w:ilvl w:val="1"/>
          <w:numId w:val="16"/>
        </w:numPr>
        <w:tabs>
          <w:tab w:val="left" w:pos="0"/>
          <w:tab w:val="left" w:pos="567"/>
        </w:tabs>
        <w:ind w:firstLine="709"/>
        <w:jc w:val="both"/>
        <w:rPr>
          <w:color w:val="auto"/>
          <w:sz w:val="24"/>
          <w:szCs w:val="24"/>
          <w:lang w:eastAsia="en-US"/>
        </w:rPr>
      </w:pPr>
      <w:r w:rsidRPr="00316F7B">
        <w:rPr>
          <w:color w:val="auto"/>
          <w:sz w:val="24"/>
          <w:szCs w:val="24"/>
          <w:lang w:eastAsia="en-US"/>
        </w:rPr>
        <w:t>Результаты диагностики и тестирование оборудования:</w:t>
      </w:r>
    </w:p>
    <w:p w:rsidR="00B55028" w:rsidRPr="00316F7B" w:rsidRDefault="00B55028" w:rsidP="00B55028">
      <w:pPr>
        <w:numPr>
          <w:ilvl w:val="0"/>
          <w:numId w:val="17"/>
        </w:numPr>
        <w:tabs>
          <w:tab w:val="left" w:pos="284"/>
          <w:tab w:val="left" w:pos="567"/>
        </w:tabs>
        <w:ind w:firstLine="709"/>
        <w:jc w:val="both"/>
        <w:rPr>
          <w:color w:val="auto"/>
          <w:sz w:val="24"/>
          <w:szCs w:val="24"/>
          <w:lang w:eastAsia="en-US"/>
        </w:rPr>
      </w:pPr>
      <w:r w:rsidRPr="00316F7B">
        <w:rPr>
          <w:color w:val="auto"/>
          <w:sz w:val="24"/>
          <w:szCs w:val="24"/>
          <w:lang w:eastAsia="en-US"/>
        </w:rPr>
        <w:t> Процессора;</w:t>
      </w:r>
    </w:p>
    <w:p w:rsidR="00B55028" w:rsidRPr="00316F7B" w:rsidRDefault="00B55028" w:rsidP="00B55028">
      <w:pPr>
        <w:numPr>
          <w:ilvl w:val="0"/>
          <w:numId w:val="17"/>
        </w:numPr>
        <w:tabs>
          <w:tab w:val="left" w:pos="284"/>
          <w:tab w:val="left" w:pos="567"/>
        </w:tabs>
        <w:ind w:firstLine="709"/>
        <w:jc w:val="both"/>
        <w:rPr>
          <w:color w:val="auto"/>
          <w:sz w:val="24"/>
          <w:szCs w:val="24"/>
          <w:lang w:eastAsia="en-US"/>
        </w:rPr>
      </w:pPr>
      <w:r w:rsidRPr="00316F7B">
        <w:rPr>
          <w:color w:val="auto"/>
          <w:sz w:val="24"/>
          <w:szCs w:val="24"/>
          <w:lang w:eastAsia="en-US"/>
        </w:rPr>
        <w:t> Аналоговых абонентских линий;</w:t>
      </w:r>
    </w:p>
    <w:p w:rsidR="00B55028" w:rsidRPr="00316F7B" w:rsidRDefault="00B55028" w:rsidP="00B55028">
      <w:pPr>
        <w:numPr>
          <w:ilvl w:val="0"/>
          <w:numId w:val="17"/>
        </w:numPr>
        <w:tabs>
          <w:tab w:val="left" w:pos="284"/>
          <w:tab w:val="left" w:pos="567"/>
        </w:tabs>
        <w:ind w:firstLine="709"/>
        <w:jc w:val="both"/>
        <w:rPr>
          <w:color w:val="auto"/>
          <w:sz w:val="24"/>
          <w:szCs w:val="24"/>
          <w:lang w:eastAsia="en-US"/>
        </w:rPr>
      </w:pPr>
      <w:r w:rsidRPr="00316F7B">
        <w:rPr>
          <w:color w:val="auto"/>
          <w:sz w:val="24"/>
          <w:szCs w:val="24"/>
          <w:lang w:eastAsia="en-US"/>
        </w:rPr>
        <w:t> Цифровых абонентских линий;</w:t>
      </w:r>
    </w:p>
    <w:p w:rsidR="00B55028" w:rsidRPr="00316F7B" w:rsidRDefault="00B55028" w:rsidP="00B55028">
      <w:pPr>
        <w:numPr>
          <w:ilvl w:val="0"/>
          <w:numId w:val="17"/>
        </w:numPr>
        <w:tabs>
          <w:tab w:val="left" w:pos="284"/>
          <w:tab w:val="left" w:pos="567"/>
        </w:tabs>
        <w:ind w:firstLine="709"/>
        <w:jc w:val="both"/>
        <w:rPr>
          <w:color w:val="auto"/>
          <w:sz w:val="24"/>
          <w:szCs w:val="24"/>
          <w:lang w:eastAsia="en-US"/>
        </w:rPr>
      </w:pPr>
      <w:r w:rsidRPr="00316F7B">
        <w:rPr>
          <w:color w:val="auto"/>
          <w:sz w:val="24"/>
          <w:szCs w:val="24"/>
          <w:lang w:eastAsia="en-US"/>
        </w:rPr>
        <w:t> Соединительных линий;</w:t>
      </w:r>
    </w:p>
    <w:p w:rsidR="00B55028" w:rsidRPr="00316F7B" w:rsidRDefault="00B55028" w:rsidP="00B55028">
      <w:pPr>
        <w:numPr>
          <w:ilvl w:val="0"/>
          <w:numId w:val="17"/>
        </w:numPr>
        <w:tabs>
          <w:tab w:val="left" w:pos="284"/>
          <w:tab w:val="left" w:pos="567"/>
        </w:tabs>
        <w:ind w:firstLine="709"/>
        <w:jc w:val="both"/>
        <w:rPr>
          <w:color w:val="auto"/>
          <w:sz w:val="24"/>
          <w:szCs w:val="24"/>
          <w:lang w:eastAsia="en-US"/>
        </w:rPr>
      </w:pPr>
      <w:r w:rsidRPr="00316F7B">
        <w:rPr>
          <w:color w:val="auto"/>
          <w:sz w:val="24"/>
          <w:szCs w:val="24"/>
          <w:lang w:eastAsia="en-US"/>
        </w:rPr>
        <w:t> Внутренней сигнализации;</w:t>
      </w:r>
    </w:p>
    <w:p w:rsidR="00B55028" w:rsidRPr="00316F7B" w:rsidRDefault="00B55028" w:rsidP="00B55028">
      <w:pPr>
        <w:numPr>
          <w:ilvl w:val="0"/>
          <w:numId w:val="17"/>
        </w:numPr>
        <w:tabs>
          <w:tab w:val="left" w:pos="284"/>
          <w:tab w:val="left" w:pos="567"/>
        </w:tabs>
        <w:ind w:firstLine="709"/>
        <w:jc w:val="both"/>
        <w:rPr>
          <w:color w:val="auto"/>
          <w:sz w:val="24"/>
          <w:szCs w:val="24"/>
          <w:lang w:eastAsia="en-US"/>
        </w:rPr>
      </w:pPr>
      <w:r w:rsidRPr="00316F7B">
        <w:rPr>
          <w:color w:val="auto"/>
          <w:sz w:val="24"/>
          <w:szCs w:val="24"/>
          <w:lang w:eastAsia="en-US"/>
        </w:rPr>
        <w:t> Источников электропитания;</w:t>
      </w:r>
    </w:p>
    <w:p w:rsidR="00B55028" w:rsidRPr="00316F7B" w:rsidRDefault="00B55028" w:rsidP="00B55028">
      <w:pPr>
        <w:numPr>
          <w:ilvl w:val="0"/>
          <w:numId w:val="17"/>
        </w:numPr>
        <w:tabs>
          <w:tab w:val="left" w:pos="284"/>
          <w:tab w:val="left" w:pos="567"/>
        </w:tabs>
        <w:ind w:firstLine="709"/>
        <w:jc w:val="both"/>
        <w:rPr>
          <w:color w:val="auto"/>
          <w:sz w:val="24"/>
          <w:szCs w:val="24"/>
          <w:lang w:eastAsia="en-US"/>
        </w:rPr>
      </w:pPr>
      <w:r w:rsidRPr="00316F7B">
        <w:rPr>
          <w:color w:val="auto"/>
          <w:sz w:val="24"/>
          <w:szCs w:val="24"/>
          <w:lang w:eastAsia="en-US"/>
        </w:rPr>
        <w:t> Программного обеспечения.</w:t>
      </w:r>
    </w:p>
    <w:p w:rsidR="00B55028" w:rsidRPr="00316F7B" w:rsidRDefault="00B55028" w:rsidP="00B55028">
      <w:pPr>
        <w:tabs>
          <w:tab w:val="left" w:pos="0"/>
          <w:tab w:val="left" w:pos="395"/>
          <w:tab w:val="left" w:pos="567"/>
        </w:tabs>
        <w:ind w:firstLine="709"/>
        <w:jc w:val="both"/>
        <w:rPr>
          <w:color w:val="auto"/>
          <w:sz w:val="24"/>
          <w:szCs w:val="24"/>
          <w:lang w:eastAsia="en-US"/>
        </w:rPr>
      </w:pPr>
    </w:p>
    <w:p w:rsidR="00B55028" w:rsidRPr="00316F7B" w:rsidRDefault="00B55028" w:rsidP="00B55028">
      <w:pPr>
        <w:numPr>
          <w:ilvl w:val="1"/>
          <w:numId w:val="16"/>
        </w:numPr>
        <w:tabs>
          <w:tab w:val="left" w:pos="0"/>
          <w:tab w:val="left" w:pos="567"/>
        </w:tabs>
        <w:ind w:firstLine="709"/>
        <w:jc w:val="both"/>
        <w:rPr>
          <w:color w:val="auto"/>
          <w:sz w:val="24"/>
          <w:szCs w:val="24"/>
          <w:lang w:eastAsia="en-US"/>
        </w:rPr>
      </w:pPr>
      <w:r w:rsidRPr="00316F7B">
        <w:rPr>
          <w:color w:val="auto"/>
          <w:sz w:val="24"/>
          <w:szCs w:val="24"/>
          <w:lang w:eastAsia="en-US"/>
        </w:rPr>
        <w:t>Результаты проверки технического состояния и функционирования оборудования:</w:t>
      </w:r>
    </w:p>
    <w:p w:rsidR="00B55028" w:rsidRPr="00316F7B" w:rsidRDefault="00B55028" w:rsidP="00B55028">
      <w:pPr>
        <w:numPr>
          <w:ilvl w:val="0"/>
          <w:numId w:val="17"/>
        </w:numPr>
        <w:tabs>
          <w:tab w:val="left" w:pos="567"/>
        </w:tabs>
        <w:ind w:firstLine="709"/>
        <w:jc w:val="both"/>
        <w:rPr>
          <w:color w:val="auto"/>
          <w:sz w:val="24"/>
          <w:szCs w:val="24"/>
          <w:lang w:eastAsia="en-US"/>
        </w:rPr>
      </w:pPr>
      <w:r w:rsidRPr="00316F7B">
        <w:rPr>
          <w:color w:val="auto"/>
          <w:sz w:val="24"/>
          <w:szCs w:val="24"/>
          <w:lang w:eastAsia="en-US"/>
        </w:rPr>
        <w:t>Наличие фактически установленного оборудования;</w:t>
      </w:r>
    </w:p>
    <w:p w:rsidR="00B55028" w:rsidRPr="00316F7B" w:rsidRDefault="00B55028" w:rsidP="00B55028">
      <w:pPr>
        <w:numPr>
          <w:ilvl w:val="0"/>
          <w:numId w:val="17"/>
        </w:numPr>
        <w:tabs>
          <w:tab w:val="left" w:pos="567"/>
        </w:tabs>
        <w:ind w:firstLine="709"/>
        <w:jc w:val="both"/>
        <w:rPr>
          <w:color w:val="auto"/>
          <w:sz w:val="24"/>
          <w:szCs w:val="24"/>
          <w:lang w:eastAsia="en-US"/>
        </w:rPr>
      </w:pPr>
      <w:r w:rsidRPr="00316F7B">
        <w:rPr>
          <w:color w:val="auto"/>
          <w:sz w:val="24"/>
          <w:szCs w:val="24"/>
          <w:lang w:eastAsia="en-US"/>
        </w:rPr>
        <w:t xml:space="preserve">Визуальный осмотр состояния </w:t>
      </w:r>
      <w:proofErr w:type="spellStart"/>
      <w:r w:rsidRPr="00316F7B">
        <w:rPr>
          <w:color w:val="auto"/>
          <w:sz w:val="24"/>
          <w:szCs w:val="24"/>
          <w:lang w:eastAsia="en-US"/>
        </w:rPr>
        <w:t>стативов</w:t>
      </w:r>
      <w:proofErr w:type="spellEnd"/>
      <w:r w:rsidRPr="00316F7B">
        <w:rPr>
          <w:color w:val="auto"/>
          <w:sz w:val="24"/>
          <w:szCs w:val="24"/>
          <w:lang w:eastAsia="en-US"/>
        </w:rPr>
        <w:t>, плат, кабелей;</w:t>
      </w:r>
    </w:p>
    <w:p w:rsidR="00B55028" w:rsidRPr="00316F7B" w:rsidRDefault="00B55028" w:rsidP="00B55028">
      <w:pPr>
        <w:numPr>
          <w:ilvl w:val="0"/>
          <w:numId w:val="17"/>
        </w:numPr>
        <w:tabs>
          <w:tab w:val="left" w:pos="567"/>
        </w:tabs>
        <w:ind w:firstLine="709"/>
        <w:jc w:val="both"/>
        <w:rPr>
          <w:color w:val="auto"/>
          <w:sz w:val="24"/>
          <w:szCs w:val="24"/>
          <w:lang w:eastAsia="en-US"/>
        </w:rPr>
      </w:pPr>
      <w:r w:rsidRPr="00316F7B">
        <w:rPr>
          <w:color w:val="auto"/>
          <w:sz w:val="24"/>
          <w:szCs w:val="24"/>
          <w:lang w:eastAsia="en-US"/>
        </w:rPr>
        <w:t xml:space="preserve">Измерение входных и выходных напряжений на </w:t>
      </w:r>
      <w:proofErr w:type="spellStart"/>
      <w:r w:rsidRPr="00316F7B">
        <w:rPr>
          <w:color w:val="auto"/>
          <w:sz w:val="24"/>
          <w:szCs w:val="24"/>
          <w:lang w:eastAsia="en-US"/>
        </w:rPr>
        <w:t>стативах</w:t>
      </w:r>
      <w:proofErr w:type="spellEnd"/>
      <w:r w:rsidRPr="00316F7B">
        <w:rPr>
          <w:color w:val="auto"/>
          <w:sz w:val="24"/>
          <w:szCs w:val="24"/>
          <w:lang w:eastAsia="en-US"/>
        </w:rPr>
        <w:t xml:space="preserve"> и на вторичных источниках питания;</w:t>
      </w:r>
    </w:p>
    <w:p w:rsidR="00B55028" w:rsidRPr="00316F7B" w:rsidRDefault="00B55028" w:rsidP="00B55028">
      <w:pPr>
        <w:numPr>
          <w:ilvl w:val="0"/>
          <w:numId w:val="17"/>
        </w:numPr>
        <w:tabs>
          <w:tab w:val="left" w:pos="0"/>
        </w:tabs>
        <w:ind w:firstLine="709"/>
        <w:jc w:val="both"/>
        <w:rPr>
          <w:color w:val="auto"/>
          <w:sz w:val="24"/>
          <w:szCs w:val="24"/>
          <w:lang w:eastAsia="en-US"/>
        </w:rPr>
      </w:pPr>
      <w:r w:rsidRPr="00316F7B">
        <w:rPr>
          <w:color w:val="auto"/>
          <w:sz w:val="24"/>
          <w:szCs w:val="24"/>
          <w:lang w:eastAsia="en-US"/>
        </w:rPr>
        <w:t> Проверка функционирования системы аварийной сигнализации;</w:t>
      </w:r>
    </w:p>
    <w:p w:rsidR="00B55028" w:rsidRPr="00316F7B" w:rsidRDefault="00B55028" w:rsidP="00B55028">
      <w:pPr>
        <w:numPr>
          <w:ilvl w:val="0"/>
          <w:numId w:val="17"/>
        </w:numPr>
        <w:tabs>
          <w:tab w:val="left" w:pos="0"/>
        </w:tabs>
        <w:ind w:firstLine="709"/>
        <w:jc w:val="both"/>
        <w:rPr>
          <w:color w:val="auto"/>
          <w:sz w:val="24"/>
          <w:szCs w:val="24"/>
          <w:lang w:eastAsia="en-US"/>
        </w:rPr>
      </w:pPr>
      <w:r w:rsidRPr="00316F7B">
        <w:rPr>
          <w:color w:val="auto"/>
          <w:sz w:val="24"/>
          <w:szCs w:val="24"/>
          <w:lang w:eastAsia="en-US"/>
        </w:rPr>
        <w:t> Проверка функционирования при взаимодействии со всеми подключенными КТС с использованием аналоговых и цифровых телефонных аппаратов;</w:t>
      </w:r>
    </w:p>
    <w:p w:rsidR="00B55028" w:rsidRPr="00316F7B" w:rsidRDefault="00B55028" w:rsidP="00B55028">
      <w:pPr>
        <w:numPr>
          <w:ilvl w:val="0"/>
          <w:numId w:val="17"/>
        </w:numPr>
        <w:tabs>
          <w:tab w:val="left" w:pos="0"/>
        </w:tabs>
        <w:ind w:firstLine="709"/>
        <w:jc w:val="both"/>
        <w:rPr>
          <w:color w:val="auto"/>
          <w:sz w:val="24"/>
          <w:szCs w:val="24"/>
          <w:lang w:eastAsia="en-US"/>
        </w:rPr>
      </w:pPr>
      <w:r w:rsidRPr="00316F7B">
        <w:rPr>
          <w:color w:val="auto"/>
          <w:sz w:val="24"/>
          <w:szCs w:val="24"/>
          <w:lang w:eastAsia="en-US"/>
        </w:rPr>
        <w:t> Проверка состояния портов подключенных ТА;</w:t>
      </w:r>
    </w:p>
    <w:p w:rsidR="00B55028" w:rsidRPr="00316F7B" w:rsidRDefault="00B55028" w:rsidP="00B55028">
      <w:pPr>
        <w:numPr>
          <w:ilvl w:val="0"/>
          <w:numId w:val="17"/>
        </w:numPr>
        <w:tabs>
          <w:tab w:val="left" w:pos="0"/>
        </w:tabs>
        <w:ind w:firstLine="709"/>
        <w:jc w:val="both"/>
        <w:rPr>
          <w:color w:val="auto"/>
          <w:sz w:val="24"/>
          <w:szCs w:val="24"/>
          <w:lang w:eastAsia="en-US"/>
        </w:rPr>
      </w:pPr>
      <w:r w:rsidRPr="00316F7B">
        <w:rPr>
          <w:color w:val="auto"/>
          <w:sz w:val="24"/>
          <w:szCs w:val="24"/>
          <w:lang w:eastAsia="en-US"/>
        </w:rPr>
        <w:t> Чистка воздушных фильтров и вентиляторов КТС (при наличии);</w:t>
      </w:r>
    </w:p>
    <w:p w:rsidR="00B55028" w:rsidRPr="00316F7B" w:rsidRDefault="00B55028" w:rsidP="00B55028">
      <w:pPr>
        <w:numPr>
          <w:ilvl w:val="0"/>
          <w:numId w:val="17"/>
        </w:numPr>
        <w:tabs>
          <w:tab w:val="left" w:pos="0"/>
        </w:tabs>
        <w:ind w:firstLine="709"/>
        <w:jc w:val="both"/>
        <w:rPr>
          <w:color w:val="auto"/>
          <w:sz w:val="24"/>
          <w:szCs w:val="24"/>
          <w:lang w:eastAsia="en-US"/>
        </w:rPr>
      </w:pPr>
      <w:r w:rsidRPr="00316F7B">
        <w:rPr>
          <w:color w:val="auto"/>
          <w:sz w:val="24"/>
          <w:szCs w:val="24"/>
          <w:lang w:eastAsia="en-US"/>
        </w:rPr>
        <w:t> Проверка установок системного времени.</w:t>
      </w:r>
    </w:p>
    <w:p w:rsidR="00B55028" w:rsidRPr="00316F7B" w:rsidRDefault="00B55028" w:rsidP="00B55028">
      <w:pPr>
        <w:tabs>
          <w:tab w:val="left" w:pos="0"/>
          <w:tab w:val="left" w:pos="395"/>
          <w:tab w:val="left" w:pos="567"/>
        </w:tabs>
        <w:ind w:firstLine="709"/>
        <w:jc w:val="both"/>
        <w:rPr>
          <w:color w:val="auto"/>
          <w:sz w:val="24"/>
          <w:szCs w:val="24"/>
          <w:lang w:eastAsia="en-US"/>
        </w:rPr>
      </w:pPr>
    </w:p>
    <w:p w:rsidR="00B55028" w:rsidRPr="00316F7B" w:rsidRDefault="00B55028" w:rsidP="00B55028">
      <w:pPr>
        <w:numPr>
          <w:ilvl w:val="0"/>
          <w:numId w:val="16"/>
        </w:numPr>
        <w:tabs>
          <w:tab w:val="left" w:pos="567"/>
          <w:tab w:val="left" w:pos="1187"/>
        </w:tabs>
        <w:spacing w:after="60"/>
        <w:ind w:right="40" w:firstLine="709"/>
        <w:jc w:val="both"/>
        <w:rPr>
          <w:color w:val="auto"/>
          <w:sz w:val="24"/>
          <w:szCs w:val="24"/>
          <w:lang w:eastAsia="en-US"/>
        </w:rPr>
      </w:pPr>
      <w:r w:rsidRPr="00316F7B">
        <w:rPr>
          <w:color w:val="auto"/>
          <w:sz w:val="24"/>
          <w:szCs w:val="24"/>
          <w:lang w:eastAsia="en-US"/>
        </w:rPr>
        <w:t>Для организации плановых работ представителей Исполнителя Заказчик обеспечивает:</w:t>
      </w:r>
    </w:p>
    <w:p w:rsidR="00B55028" w:rsidRPr="00316F7B" w:rsidRDefault="00B55028" w:rsidP="00B55028">
      <w:pPr>
        <w:numPr>
          <w:ilvl w:val="0"/>
          <w:numId w:val="17"/>
        </w:numPr>
        <w:tabs>
          <w:tab w:val="left" w:pos="395"/>
          <w:tab w:val="left" w:pos="426"/>
          <w:tab w:val="left" w:pos="567"/>
        </w:tabs>
        <w:ind w:firstLine="709"/>
        <w:jc w:val="both"/>
        <w:rPr>
          <w:color w:val="auto"/>
          <w:sz w:val="24"/>
          <w:szCs w:val="24"/>
          <w:lang w:eastAsia="en-US"/>
        </w:rPr>
      </w:pPr>
      <w:r w:rsidRPr="00316F7B">
        <w:rPr>
          <w:color w:val="auto"/>
          <w:sz w:val="24"/>
          <w:szCs w:val="24"/>
          <w:lang w:eastAsia="en-US"/>
        </w:rPr>
        <w:t>Допуск специалистов Исполнителя к месту проведения работ;</w:t>
      </w:r>
    </w:p>
    <w:p w:rsidR="00B55028" w:rsidRPr="00316F7B" w:rsidRDefault="00B55028" w:rsidP="00B55028">
      <w:pPr>
        <w:numPr>
          <w:ilvl w:val="0"/>
          <w:numId w:val="17"/>
        </w:numPr>
        <w:tabs>
          <w:tab w:val="left" w:pos="395"/>
          <w:tab w:val="left" w:pos="426"/>
          <w:tab w:val="left" w:pos="567"/>
        </w:tabs>
        <w:ind w:firstLine="709"/>
        <w:jc w:val="both"/>
        <w:rPr>
          <w:color w:val="auto"/>
          <w:sz w:val="24"/>
          <w:szCs w:val="24"/>
          <w:lang w:eastAsia="en-US"/>
        </w:rPr>
      </w:pPr>
      <w:r w:rsidRPr="00316F7B">
        <w:rPr>
          <w:color w:val="auto"/>
          <w:sz w:val="24"/>
          <w:szCs w:val="24"/>
          <w:lang w:eastAsia="en-US"/>
        </w:rPr>
        <w:t>Выделение сопровождающего из числа сотрудников объекта;</w:t>
      </w:r>
    </w:p>
    <w:p w:rsidR="00B55028" w:rsidRPr="00316F7B" w:rsidRDefault="00B55028" w:rsidP="00B55028">
      <w:pPr>
        <w:numPr>
          <w:ilvl w:val="0"/>
          <w:numId w:val="17"/>
        </w:numPr>
        <w:tabs>
          <w:tab w:val="left" w:pos="395"/>
          <w:tab w:val="left" w:pos="426"/>
          <w:tab w:val="left" w:pos="567"/>
        </w:tabs>
        <w:ind w:firstLine="709"/>
        <w:jc w:val="both"/>
        <w:rPr>
          <w:color w:val="auto"/>
          <w:sz w:val="24"/>
          <w:szCs w:val="24"/>
          <w:lang w:eastAsia="en-US"/>
        </w:rPr>
      </w:pPr>
      <w:r w:rsidRPr="00316F7B">
        <w:rPr>
          <w:color w:val="auto"/>
          <w:sz w:val="24"/>
          <w:szCs w:val="24"/>
          <w:lang w:eastAsia="en-US"/>
        </w:rPr>
        <w:t>Разрешение на доставку на территорию объекта необходимого оборудования, инструмента и документации;</w:t>
      </w:r>
    </w:p>
    <w:p w:rsidR="00B55028" w:rsidRPr="00316F7B" w:rsidRDefault="00B55028" w:rsidP="00B55028">
      <w:pPr>
        <w:numPr>
          <w:ilvl w:val="0"/>
          <w:numId w:val="17"/>
        </w:numPr>
        <w:tabs>
          <w:tab w:val="left" w:pos="395"/>
          <w:tab w:val="left" w:pos="426"/>
          <w:tab w:val="left" w:pos="567"/>
        </w:tabs>
        <w:ind w:firstLine="709"/>
        <w:jc w:val="both"/>
        <w:rPr>
          <w:color w:val="auto"/>
          <w:sz w:val="24"/>
          <w:szCs w:val="24"/>
          <w:lang w:eastAsia="en-US"/>
        </w:rPr>
      </w:pPr>
      <w:r w:rsidRPr="00316F7B">
        <w:rPr>
          <w:color w:val="auto"/>
          <w:sz w:val="24"/>
          <w:szCs w:val="24"/>
          <w:lang w:eastAsia="en-US"/>
        </w:rPr>
        <w:t>Рабочее место для проведения работ;</w:t>
      </w:r>
    </w:p>
    <w:p w:rsidR="00B55028" w:rsidRPr="00316F7B" w:rsidRDefault="00B55028" w:rsidP="00B55028">
      <w:pPr>
        <w:numPr>
          <w:ilvl w:val="0"/>
          <w:numId w:val="17"/>
        </w:numPr>
        <w:tabs>
          <w:tab w:val="left" w:pos="395"/>
          <w:tab w:val="left" w:pos="426"/>
          <w:tab w:val="left" w:pos="567"/>
        </w:tabs>
        <w:ind w:firstLine="709"/>
        <w:jc w:val="both"/>
        <w:rPr>
          <w:color w:val="auto"/>
          <w:sz w:val="24"/>
          <w:szCs w:val="24"/>
          <w:lang w:eastAsia="en-US"/>
        </w:rPr>
      </w:pPr>
      <w:r w:rsidRPr="00316F7B">
        <w:rPr>
          <w:color w:val="auto"/>
          <w:sz w:val="24"/>
          <w:szCs w:val="24"/>
          <w:lang w:eastAsia="en-US"/>
        </w:rPr>
        <w:t>Доступ специалистов Исполнителя к имеющимся средствам контроля и управления оборудования Заказчика;</w:t>
      </w:r>
    </w:p>
    <w:p w:rsidR="00B55028" w:rsidRPr="00316F7B" w:rsidRDefault="00B55028" w:rsidP="00B55028">
      <w:pPr>
        <w:numPr>
          <w:ilvl w:val="0"/>
          <w:numId w:val="17"/>
        </w:numPr>
        <w:tabs>
          <w:tab w:val="left" w:pos="395"/>
          <w:tab w:val="left" w:pos="426"/>
          <w:tab w:val="left" w:pos="567"/>
        </w:tabs>
        <w:ind w:firstLine="709"/>
        <w:jc w:val="both"/>
        <w:rPr>
          <w:color w:val="auto"/>
          <w:sz w:val="24"/>
          <w:szCs w:val="24"/>
          <w:lang w:eastAsia="en-US"/>
        </w:rPr>
      </w:pPr>
      <w:r w:rsidRPr="00316F7B">
        <w:rPr>
          <w:color w:val="auto"/>
          <w:sz w:val="24"/>
          <w:szCs w:val="24"/>
          <w:lang w:eastAsia="en-US"/>
        </w:rPr>
        <w:t>Выполнение требований правил и норм по технике безопасности, электр</w:t>
      </w:r>
      <w:proofErr w:type="gramStart"/>
      <w:r w:rsidRPr="00316F7B">
        <w:rPr>
          <w:color w:val="auto"/>
          <w:sz w:val="24"/>
          <w:szCs w:val="24"/>
          <w:lang w:eastAsia="en-US"/>
        </w:rPr>
        <w:t>о-</w:t>
      </w:r>
      <w:proofErr w:type="gramEnd"/>
      <w:r w:rsidRPr="00316F7B">
        <w:rPr>
          <w:color w:val="auto"/>
          <w:sz w:val="24"/>
          <w:szCs w:val="24"/>
          <w:lang w:eastAsia="en-US"/>
        </w:rPr>
        <w:t xml:space="preserve"> и пожаробезопасности.</w:t>
      </w:r>
    </w:p>
    <w:p w:rsidR="00B55028" w:rsidRPr="00316F7B" w:rsidRDefault="00B55028" w:rsidP="00B55028">
      <w:pPr>
        <w:tabs>
          <w:tab w:val="left" w:pos="0"/>
          <w:tab w:val="left" w:pos="395"/>
          <w:tab w:val="left" w:pos="567"/>
        </w:tabs>
        <w:ind w:firstLine="709"/>
        <w:jc w:val="both"/>
        <w:rPr>
          <w:color w:val="auto"/>
          <w:sz w:val="24"/>
          <w:szCs w:val="24"/>
          <w:lang w:eastAsia="en-US"/>
        </w:rPr>
      </w:pPr>
    </w:p>
    <w:p w:rsidR="00B55028" w:rsidRPr="00316F7B" w:rsidRDefault="00B55028" w:rsidP="00B55028">
      <w:pPr>
        <w:numPr>
          <w:ilvl w:val="0"/>
          <w:numId w:val="16"/>
        </w:numPr>
        <w:tabs>
          <w:tab w:val="left" w:pos="567"/>
          <w:tab w:val="left" w:pos="1187"/>
        </w:tabs>
        <w:spacing w:after="60"/>
        <w:ind w:right="40" w:firstLine="709"/>
        <w:jc w:val="both"/>
        <w:rPr>
          <w:color w:val="auto"/>
          <w:sz w:val="24"/>
          <w:szCs w:val="24"/>
          <w:lang w:eastAsia="en-US"/>
        </w:rPr>
      </w:pPr>
      <w:r w:rsidRPr="00316F7B">
        <w:rPr>
          <w:color w:val="auto"/>
          <w:sz w:val="24"/>
          <w:szCs w:val="24"/>
          <w:lang w:eastAsia="en-US"/>
        </w:rPr>
        <w:t>При проведении плановых работ Исполнитель обязуется:</w:t>
      </w:r>
    </w:p>
    <w:p w:rsidR="00B55028" w:rsidRPr="00316F7B" w:rsidRDefault="00B55028" w:rsidP="00B55028">
      <w:pPr>
        <w:numPr>
          <w:ilvl w:val="0"/>
          <w:numId w:val="17"/>
        </w:numPr>
        <w:tabs>
          <w:tab w:val="left" w:pos="395"/>
          <w:tab w:val="left" w:pos="426"/>
          <w:tab w:val="left" w:pos="567"/>
        </w:tabs>
        <w:ind w:firstLine="709"/>
        <w:jc w:val="both"/>
        <w:rPr>
          <w:color w:val="auto"/>
          <w:sz w:val="24"/>
          <w:szCs w:val="24"/>
          <w:lang w:eastAsia="en-US"/>
        </w:rPr>
      </w:pPr>
      <w:r w:rsidRPr="00316F7B">
        <w:rPr>
          <w:color w:val="auto"/>
          <w:sz w:val="24"/>
          <w:szCs w:val="24"/>
          <w:lang w:eastAsia="en-US"/>
        </w:rPr>
        <w:t xml:space="preserve">Осуществлять плановое и профилактическое обслуживание оборудования с выездом на объекты Заказчика </w:t>
      </w:r>
      <w:proofErr w:type="gramStart"/>
      <w:r w:rsidRPr="00316F7B">
        <w:rPr>
          <w:color w:val="auto"/>
          <w:sz w:val="24"/>
          <w:szCs w:val="24"/>
          <w:lang w:eastAsia="en-US"/>
        </w:rPr>
        <w:t>согласно плана-графика</w:t>
      </w:r>
      <w:proofErr w:type="gramEnd"/>
      <w:r w:rsidRPr="00316F7B">
        <w:rPr>
          <w:color w:val="auto"/>
          <w:sz w:val="24"/>
          <w:szCs w:val="24"/>
          <w:lang w:eastAsia="en-US"/>
        </w:rPr>
        <w:t xml:space="preserve"> технического обслуживания.</w:t>
      </w:r>
    </w:p>
    <w:p w:rsidR="00B55028" w:rsidRPr="00316F7B" w:rsidRDefault="00B55028" w:rsidP="00B55028">
      <w:pPr>
        <w:numPr>
          <w:ilvl w:val="0"/>
          <w:numId w:val="17"/>
        </w:numPr>
        <w:tabs>
          <w:tab w:val="left" w:pos="395"/>
          <w:tab w:val="left" w:pos="426"/>
          <w:tab w:val="left" w:pos="567"/>
        </w:tabs>
        <w:ind w:firstLine="709"/>
        <w:jc w:val="both"/>
        <w:rPr>
          <w:color w:val="auto"/>
          <w:sz w:val="24"/>
          <w:szCs w:val="24"/>
          <w:lang w:eastAsia="en-US"/>
        </w:rPr>
      </w:pPr>
      <w:r w:rsidRPr="00316F7B">
        <w:rPr>
          <w:color w:val="auto"/>
          <w:sz w:val="24"/>
          <w:szCs w:val="24"/>
          <w:lang w:eastAsia="en-US"/>
        </w:rPr>
        <w:t xml:space="preserve">Предоставлять информацию Заказчику по вопросам, касающимся эксплуатации оборудования и осуществлять </w:t>
      </w:r>
      <w:proofErr w:type="gramStart"/>
      <w:r w:rsidRPr="00316F7B">
        <w:rPr>
          <w:color w:val="auto"/>
          <w:sz w:val="24"/>
          <w:szCs w:val="24"/>
          <w:lang w:eastAsia="en-US"/>
        </w:rPr>
        <w:t>контроль за</w:t>
      </w:r>
      <w:proofErr w:type="gramEnd"/>
      <w:r w:rsidRPr="00316F7B">
        <w:rPr>
          <w:color w:val="auto"/>
          <w:sz w:val="24"/>
          <w:szCs w:val="24"/>
          <w:lang w:eastAsia="en-US"/>
        </w:rPr>
        <w:t xml:space="preserve"> условиями его эксплуатации.</w:t>
      </w:r>
    </w:p>
    <w:p w:rsidR="00B55028" w:rsidRPr="00316F7B" w:rsidRDefault="00B55028" w:rsidP="00B55028">
      <w:pPr>
        <w:numPr>
          <w:ilvl w:val="0"/>
          <w:numId w:val="17"/>
        </w:numPr>
        <w:tabs>
          <w:tab w:val="left" w:pos="395"/>
          <w:tab w:val="left" w:pos="426"/>
          <w:tab w:val="left" w:pos="567"/>
        </w:tabs>
        <w:ind w:firstLine="709"/>
        <w:jc w:val="both"/>
        <w:rPr>
          <w:color w:val="auto"/>
          <w:sz w:val="24"/>
          <w:szCs w:val="24"/>
          <w:lang w:eastAsia="en-US"/>
        </w:rPr>
      </w:pPr>
      <w:r w:rsidRPr="00316F7B">
        <w:rPr>
          <w:color w:val="auto"/>
          <w:sz w:val="24"/>
          <w:szCs w:val="24"/>
          <w:lang w:eastAsia="en-US"/>
        </w:rPr>
        <w:t>По запросу Заказчика осуществлять модернизацию программного обеспечения оборудования и внесение изменений в конфигурацию настроек.</w:t>
      </w:r>
    </w:p>
    <w:p w:rsidR="00B55028" w:rsidRPr="00316F7B" w:rsidRDefault="00B55028" w:rsidP="00B55028">
      <w:pPr>
        <w:tabs>
          <w:tab w:val="left" w:pos="395"/>
          <w:tab w:val="left" w:pos="426"/>
          <w:tab w:val="left" w:pos="567"/>
        </w:tabs>
        <w:ind w:firstLine="709"/>
        <w:jc w:val="both"/>
        <w:rPr>
          <w:color w:val="auto"/>
          <w:sz w:val="24"/>
          <w:szCs w:val="24"/>
          <w:lang w:eastAsia="en-US"/>
        </w:rPr>
      </w:pPr>
    </w:p>
    <w:p w:rsidR="00B55028" w:rsidRPr="00316F7B" w:rsidRDefault="00B55028" w:rsidP="00B55028">
      <w:pPr>
        <w:keepNext/>
        <w:keepLines/>
        <w:tabs>
          <w:tab w:val="left" w:pos="567"/>
        </w:tabs>
        <w:spacing w:after="315"/>
        <w:ind w:firstLine="709"/>
        <w:jc w:val="both"/>
        <w:outlineLvl w:val="1"/>
        <w:rPr>
          <w:b/>
          <w:bCs/>
          <w:color w:val="auto"/>
          <w:sz w:val="24"/>
          <w:szCs w:val="24"/>
          <w:lang w:eastAsia="en-US"/>
        </w:rPr>
      </w:pPr>
      <w:bookmarkStart w:id="12" w:name="bookmark23"/>
      <w:r w:rsidRPr="00316F7B">
        <w:rPr>
          <w:b/>
          <w:bCs/>
          <w:color w:val="auto"/>
          <w:sz w:val="24"/>
          <w:szCs w:val="24"/>
          <w:lang w:eastAsia="en-US"/>
        </w:rPr>
        <w:t>4. Процедура взаимодействия разрешения аварийных ситуаций.</w:t>
      </w:r>
      <w:bookmarkEnd w:id="12"/>
    </w:p>
    <w:p w:rsidR="00B55028" w:rsidRPr="00316F7B" w:rsidRDefault="00B55028" w:rsidP="00B55028">
      <w:pPr>
        <w:tabs>
          <w:tab w:val="left" w:pos="567"/>
          <w:tab w:val="left" w:pos="851"/>
          <w:tab w:val="left" w:pos="1412"/>
        </w:tabs>
        <w:ind w:right="20" w:firstLine="709"/>
        <w:jc w:val="both"/>
        <w:rPr>
          <w:color w:val="auto"/>
          <w:sz w:val="24"/>
          <w:szCs w:val="24"/>
          <w:lang w:eastAsia="en-US"/>
        </w:rPr>
      </w:pPr>
      <w:r w:rsidRPr="00316F7B">
        <w:rPr>
          <w:color w:val="auto"/>
          <w:sz w:val="24"/>
          <w:szCs w:val="24"/>
          <w:lang w:eastAsia="en-US"/>
        </w:rPr>
        <w:tab/>
      </w:r>
      <w:proofErr w:type="gramStart"/>
      <w:r w:rsidRPr="00316F7B">
        <w:rPr>
          <w:color w:val="auto"/>
          <w:sz w:val="24"/>
          <w:szCs w:val="24"/>
          <w:lang w:eastAsia="en-US"/>
        </w:rPr>
        <w:t>При возникновении аварийной ситуации дежурный специалист Заказчика и/или сменный дежурный Исполнителя обязаны немедленно взаимно оповестить друг друга и зафиксировать появление аварийной ситуации в соответствующих журналах/ системах регистрации с указанием точного времени регистрации, Ф.И.О. регистрирующего и передающего заявку на регистрацию с максимально возможно подробным описанием проблемы.</w:t>
      </w:r>
      <w:proofErr w:type="gramEnd"/>
    </w:p>
    <w:p w:rsidR="00B55028" w:rsidRPr="00316F7B" w:rsidRDefault="00B55028" w:rsidP="00B55028">
      <w:pPr>
        <w:tabs>
          <w:tab w:val="left" w:pos="567"/>
          <w:tab w:val="left" w:pos="851"/>
          <w:tab w:val="left" w:pos="1374"/>
        </w:tabs>
        <w:ind w:right="20" w:firstLine="709"/>
        <w:jc w:val="both"/>
        <w:rPr>
          <w:color w:val="auto"/>
          <w:sz w:val="24"/>
          <w:szCs w:val="24"/>
          <w:lang w:eastAsia="en-US"/>
        </w:rPr>
      </w:pPr>
      <w:r w:rsidRPr="00316F7B">
        <w:rPr>
          <w:color w:val="auto"/>
          <w:sz w:val="24"/>
          <w:szCs w:val="24"/>
          <w:lang w:eastAsia="en-US"/>
        </w:rPr>
        <w:tab/>
      </w:r>
      <w:proofErr w:type="gramStart"/>
      <w:r w:rsidRPr="00316F7B">
        <w:rPr>
          <w:color w:val="auto"/>
          <w:sz w:val="24"/>
          <w:szCs w:val="24"/>
          <w:lang w:eastAsia="en-US"/>
        </w:rPr>
        <w:t>К аварийным ситуациям относятся: полный отказ системы, частичный отказ системы, который приводит к выходу из строя 25 (или более) процентов соединительных линий или 50 (или более) процентов абонентских портов расширения, полный отказ системы энергоснабжения или аккумуляторного питания, любой сбой или отказ, вследствие которого система связи становится опасной для эксплуатации, а также выход из строя системы управления, если это приводит к</w:t>
      </w:r>
      <w:proofErr w:type="gramEnd"/>
      <w:r w:rsidRPr="00316F7B">
        <w:rPr>
          <w:color w:val="auto"/>
          <w:sz w:val="24"/>
          <w:szCs w:val="24"/>
          <w:lang w:eastAsia="en-US"/>
        </w:rPr>
        <w:t xml:space="preserve"> отказам, указанным выше.</w:t>
      </w:r>
    </w:p>
    <w:p w:rsidR="00B55028" w:rsidRPr="00316F7B" w:rsidRDefault="00B55028" w:rsidP="00B55028">
      <w:pPr>
        <w:tabs>
          <w:tab w:val="left" w:pos="567"/>
          <w:tab w:val="left" w:pos="851"/>
        </w:tabs>
        <w:ind w:right="20" w:firstLine="709"/>
        <w:jc w:val="both"/>
        <w:rPr>
          <w:color w:val="auto"/>
          <w:sz w:val="24"/>
          <w:szCs w:val="24"/>
          <w:lang w:eastAsia="en-US"/>
        </w:rPr>
      </w:pPr>
      <w:r w:rsidRPr="00316F7B">
        <w:rPr>
          <w:color w:val="auto"/>
          <w:sz w:val="24"/>
          <w:szCs w:val="24"/>
          <w:lang w:eastAsia="en-US"/>
        </w:rPr>
        <w:tab/>
        <w:t>О текущем статусе аварийной ситуации сменный дежурный Исполнителя информирует ответственное лицо Заказчика по телефону не реже, чем 1 раз в час. После ликвидации аварийной ситуации в течение одного рабочего дня Исполнитель готовит и направляет на электронный адрес Заказчика подробный отчет о причине аварии и мерах, принятых исполнителем по ее устранению.</w:t>
      </w:r>
    </w:p>
    <w:p w:rsidR="00B55028" w:rsidRPr="00316F7B" w:rsidRDefault="00B55028" w:rsidP="00B55028">
      <w:pPr>
        <w:tabs>
          <w:tab w:val="left" w:pos="567"/>
          <w:tab w:val="left" w:pos="851"/>
        </w:tabs>
        <w:ind w:right="20"/>
        <w:jc w:val="both"/>
        <w:rPr>
          <w:color w:val="auto"/>
          <w:sz w:val="24"/>
          <w:szCs w:val="24"/>
          <w:lang w:eastAsia="en-US"/>
        </w:rPr>
      </w:pPr>
    </w:p>
    <w:p w:rsidR="00B55028" w:rsidRPr="00316F7B" w:rsidRDefault="00B55028" w:rsidP="00B55028">
      <w:pPr>
        <w:rPr>
          <w:color w:val="auto"/>
          <w:sz w:val="24"/>
          <w:szCs w:val="24"/>
        </w:rPr>
      </w:pPr>
    </w:p>
    <w:tbl>
      <w:tblPr>
        <w:tblpPr w:leftFromText="180" w:rightFromText="180" w:vertAnchor="text" w:horzAnchor="margin" w:tblpXSpec="center" w:tblpY="50"/>
        <w:tblW w:w="0" w:type="auto"/>
        <w:tblLook w:val="0000" w:firstRow="0" w:lastRow="0" w:firstColumn="0" w:lastColumn="0" w:noHBand="0" w:noVBand="0"/>
      </w:tblPr>
      <w:tblGrid>
        <w:gridCol w:w="5211"/>
        <w:gridCol w:w="4797"/>
      </w:tblGrid>
      <w:tr w:rsidR="00B55028" w:rsidRPr="00316F7B" w:rsidTr="007450C9">
        <w:trPr>
          <w:trHeight w:val="1148"/>
        </w:trPr>
        <w:tc>
          <w:tcPr>
            <w:tcW w:w="5211" w:type="dxa"/>
          </w:tcPr>
          <w:p w:rsidR="00B55028" w:rsidRPr="00316F7B" w:rsidRDefault="00B55028" w:rsidP="007450C9">
            <w:pPr>
              <w:jc w:val="both"/>
              <w:rPr>
                <w:color w:val="auto"/>
                <w:sz w:val="24"/>
                <w:szCs w:val="24"/>
              </w:rPr>
            </w:pPr>
            <w:r w:rsidRPr="00316F7B">
              <w:rPr>
                <w:color w:val="auto"/>
                <w:sz w:val="24"/>
                <w:szCs w:val="24"/>
              </w:rPr>
              <w:t xml:space="preserve">Руководитель Центра </w:t>
            </w:r>
          </w:p>
          <w:p w:rsidR="00B55028" w:rsidRPr="00316F7B" w:rsidRDefault="00B55028" w:rsidP="007450C9">
            <w:pPr>
              <w:jc w:val="both"/>
              <w:rPr>
                <w:color w:val="auto"/>
                <w:sz w:val="24"/>
                <w:szCs w:val="24"/>
              </w:rPr>
            </w:pPr>
            <w:r w:rsidRPr="00316F7B">
              <w:rPr>
                <w:color w:val="auto"/>
                <w:sz w:val="24"/>
                <w:szCs w:val="24"/>
              </w:rPr>
              <w:t>Информационных технологий</w:t>
            </w:r>
          </w:p>
          <w:p w:rsidR="00B55028" w:rsidRPr="00316F7B" w:rsidRDefault="00B55028" w:rsidP="007450C9">
            <w:pPr>
              <w:rPr>
                <w:color w:val="auto"/>
                <w:spacing w:val="0"/>
                <w:sz w:val="24"/>
                <w:szCs w:val="24"/>
              </w:rPr>
            </w:pPr>
            <w:r w:rsidRPr="00316F7B">
              <w:rPr>
                <w:color w:val="auto"/>
                <w:sz w:val="24"/>
                <w:szCs w:val="24"/>
              </w:rPr>
              <w:t>ПАО «МОЭК»</w:t>
            </w:r>
          </w:p>
        </w:tc>
        <w:tc>
          <w:tcPr>
            <w:tcW w:w="4797" w:type="dxa"/>
          </w:tcPr>
          <w:p w:rsidR="00B55028" w:rsidRPr="00316F7B" w:rsidRDefault="00B55028" w:rsidP="007450C9">
            <w:pPr>
              <w:jc w:val="both"/>
              <w:rPr>
                <w:color w:val="auto"/>
                <w:spacing w:val="0"/>
                <w:sz w:val="24"/>
                <w:szCs w:val="24"/>
              </w:rPr>
            </w:pPr>
            <w:r w:rsidRPr="00316F7B">
              <w:rPr>
                <w:color w:val="auto"/>
                <w:spacing w:val="0"/>
                <w:sz w:val="24"/>
                <w:szCs w:val="24"/>
              </w:rPr>
              <w:t>«Исполнитель»</w:t>
            </w:r>
          </w:p>
        </w:tc>
      </w:tr>
      <w:tr w:rsidR="00B55028" w:rsidRPr="00316F7B" w:rsidTr="007450C9">
        <w:trPr>
          <w:trHeight w:val="565"/>
        </w:trPr>
        <w:tc>
          <w:tcPr>
            <w:tcW w:w="5211" w:type="dxa"/>
          </w:tcPr>
          <w:p w:rsidR="00B55028" w:rsidRPr="00316F7B" w:rsidRDefault="00B55028" w:rsidP="007450C9">
            <w:pPr>
              <w:jc w:val="both"/>
              <w:rPr>
                <w:color w:val="auto"/>
                <w:spacing w:val="0"/>
                <w:sz w:val="24"/>
                <w:szCs w:val="24"/>
              </w:rPr>
            </w:pPr>
          </w:p>
          <w:p w:rsidR="00B55028" w:rsidRPr="00316F7B" w:rsidRDefault="00B55028" w:rsidP="007450C9">
            <w:pPr>
              <w:jc w:val="both"/>
              <w:rPr>
                <w:color w:val="auto"/>
                <w:spacing w:val="0"/>
                <w:sz w:val="24"/>
                <w:szCs w:val="24"/>
              </w:rPr>
            </w:pPr>
            <w:r w:rsidRPr="00316F7B">
              <w:rPr>
                <w:color w:val="auto"/>
                <w:spacing w:val="0"/>
                <w:sz w:val="24"/>
                <w:szCs w:val="24"/>
              </w:rPr>
              <w:t>________________/</w:t>
            </w:r>
            <w:r w:rsidRPr="00316F7B">
              <w:rPr>
                <w:color w:val="auto"/>
                <w:sz w:val="24"/>
                <w:szCs w:val="24"/>
              </w:rPr>
              <w:t xml:space="preserve"> Азовцев К.М. </w:t>
            </w:r>
            <w:r w:rsidRPr="00316F7B">
              <w:rPr>
                <w:color w:val="auto"/>
                <w:spacing w:val="0"/>
                <w:sz w:val="24"/>
                <w:szCs w:val="24"/>
              </w:rPr>
              <w:t>/</w:t>
            </w:r>
          </w:p>
          <w:p w:rsidR="00B55028" w:rsidRPr="00316F7B" w:rsidRDefault="00B55028"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c>
          <w:tcPr>
            <w:tcW w:w="4797" w:type="dxa"/>
          </w:tcPr>
          <w:p w:rsidR="00B55028" w:rsidRPr="00316F7B" w:rsidRDefault="00B55028" w:rsidP="007450C9">
            <w:pPr>
              <w:jc w:val="both"/>
              <w:rPr>
                <w:color w:val="auto"/>
                <w:spacing w:val="0"/>
                <w:sz w:val="24"/>
                <w:szCs w:val="24"/>
              </w:rPr>
            </w:pPr>
          </w:p>
          <w:p w:rsidR="00B55028" w:rsidRPr="00316F7B" w:rsidRDefault="00B55028" w:rsidP="007450C9">
            <w:pPr>
              <w:jc w:val="both"/>
              <w:rPr>
                <w:color w:val="auto"/>
                <w:spacing w:val="0"/>
                <w:sz w:val="24"/>
                <w:szCs w:val="24"/>
              </w:rPr>
            </w:pPr>
            <w:r w:rsidRPr="00316F7B">
              <w:rPr>
                <w:color w:val="auto"/>
                <w:spacing w:val="0"/>
                <w:sz w:val="24"/>
                <w:szCs w:val="24"/>
              </w:rPr>
              <w:t>____________________/</w:t>
            </w:r>
            <w:r w:rsidRPr="00316F7B">
              <w:rPr>
                <w:color w:val="auto"/>
                <w:sz w:val="22"/>
                <w:szCs w:val="22"/>
              </w:rPr>
              <w:t xml:space="preserve"> ФИО</w:t>
            </w:r>
            <w:r w:rsidRPr="00316F7B">
              <w:rPr>
                <w:color w:val="auto"/>
                <w:spacing w:val="0"/>
                <w:sz w:val="24"/>
                <w:szCs w:val="24"/>
              </w:rPr>
              <w:t xml:space="preserve"> /</w:t>
            </w:r>
          </w:p>
          <w:p w:rsidR="00B55028" w:rsidRPr="00316F7B" w:rsidRDefault="00B55028"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r>
    </w:tbl>
    <w:p w:rsidR="00B55028" w:rsidRPr="00316F7B" w:rsidRDefault="00B55028" w:rsidP="00B55028">
      <w:pPr>
        <w:rPr>
          <w:color w:val="auto"/>
          <w:sz w:val="24"/>
          <w:szCs w:val="24"/>
        </w:rPr>
      </w:pPr>
    </w:p>
    <w:p w:rsidR="00B55028" w:rsidRPr="00316F7B" w:rsidRDefault="00B55028" w:rsidP="00B55028">
      <w:pPr>
        <w:spacing w:after="160" w:line="259" w:lineRule="auto"/>
        <w:rPr>
          <w:color w:val="auto"/>
          <w:sz w:val="24"/>
          <w:szCs w:val="24"/>
        </w:rPr>
      </w:pPr>
      <w:r w:rsidRPr="00316F7B">
        <w:rPr>
          <w:color w:val="auto"/>
          <w:sz w:val="24"/>
          <w:szCs w:val="24"/>
        </w:rPr>
        <w:br w:type="page"/>
      </w:r>
    </w:p>
    <w:p w:rsidR="00B55028" w:rsidRPr="00316F7B" w:rsidRDefault="00A00EF3" w:rsidP="00B55028">
      <w:pPr>
        <w:jc w:val="right"/>
        <w:rPr>
          <w:color w:val="auto"/>
          <w:sz w:val="24"/>
          <w:szCs w:val="24"/>
        </w:rPr>
      </w:pPr>
      <w:r w:rsidRPr="00316F7B">
        <w:rPr>
          <w:color w:val="auto"/>
          <w:sz w:val="24"/>
          <w:szCs w:val="24"/>
        </w:rPr>
        <w:t>Приложение № 4</w:t>
      </w:r>
      <w:r w:rsidR="00B55028" w:rsidRPr="00316F7B">
        <w:rPr>
          <w:color w:val="auto"/>
          <w:sz w:val="24"/>
          <w:szCs w:val="24"/>
        </w:rPr>
        <w:t xml:space="preserve"> </w:t>
      </w:r>
    </w:p>
    <w:p w:rsidR="00B55028" w:rsidRPr="00316F7B" w:rsidRDefault="00B55028" w:rsidP="00B55028">
      <w:pPr>
        <w:jc w:val="right"/>
        <w:rPr>
          <w:color w:val="auto"/>
          <w:sz w:val="24"/>
          <w:szCs w:val="24"/>
        </w:rPr>
      </w:pPr>
      <w:r w:rsidRPr="00316F7B">
        <w:rPr>
          <w:color w:val="auto"/>
          <w:sz w:val="24"/>
          <w:szCs w:val="24"/>
        </w:rPr>
        <w:t>к Договору №_______________</w:t>
      </w:r>
    </w:p>
    <w:p w:rsidR="00B55028" w:rsidRPr="00316F7B" w:rsidRDefault="00B55028" w:rsidP="00B55028">
      <w:pPr>
        <w:jc w:val="right"/>
        <w:rPr>
          <w:color w:val="auto"/>
          <w:sz w:val="24"/>
          <w:szCs w:val="24"/>
        </w:rPr>
      </w:pPr>
      <w:proofErr w:type="gramStart"/>
      <w:r w:rsidRPr="00316F7B">
        <w:rPr>
          <w:color w:val="auto"/>
          <w:sz w:val="24"/>
          <w:szCs w:val="24"/>
        </w:rPr>
        <w:t>от _________________________</w:t>
      </w:r>
      <w:proofErr w:type="gramEnd"/>
    </w:p>
    <w:p w:rsidR="004E2EF6" w:rsidRPr="00316F7B" w:rsidRDefault="004E2EF6" w:rsidP="004E2EF6">
      <w:pPr>
        <w:tabs>
          <w:tab w:val="left" w:pos="540"/>
        </w:tabs>
        <w:spacing w:line="360" w:lineRule="auto"/>
        <w:jc w:val="center"/>
        <w:rPr>
          <w:b/>
          <w:color w:val="auto"/>
          <w:sz w:val="24"/>
          <w:szCs w:val="24"/>
        </w:rPr>
      </w:pPr>
      <w:r w:rsidRPr="00316F7B">
        <w:rPr>
          <w:b/>
          <w:color w:val="auto"/>
          <w:sz w:val="24"/>
          <w:szCs w:val="24"/>
        </w:rPr>
        <w:t>ЗАПРОС</w:t>
      </w:r>
    </w:p>
    <w:p w:rsidR="004E2EF6" w:rsidRPr="00316F7B" w:rsidRDefault="004E2EF6" w:rsidP="004E2EF6">
      <w:pPr>
        <w:jc w:val="center"/>
        <w:rPr>
          <w:color w:val="auto"/>
          <w:sz w:val="24"/>
          <w:szCs w:val="24"/>
        </w:rPr>
      </w:pPr>
      <w:r w:rsidRPr="00316F7B">
        <w:rPr>
          <w:color w:val="auto"/>
          <w:sz w:val="24"/>
          <w:szCs w:val="24"/>
        </w:rPr>
        <w:t>На оказание дополнительных услуг по техническому обслуживанию оборудования корпоративной телефонной сети ПАО «МОЭК».</w:t>
      </w:r>
    </w:p>
    <w:p w:rsidR="004E2EF6" w:rsidRPr="00316F7B" w:rsidRDefault="004E2EF6" w:rsidP="004E2EF6">
      <w:pPr>
        <w:tabs>
          <w:tab w:val="left" w:pos="540"/>
        </w:tabs>
        <w:rPr>
          <w:b/>
          <w:color w:val="auto"/>
          <w:sz w:val="24"/>
          <w:szCs w:val="24"/>
        </w:rPr>
      </w:pPr>
    </w:p>
    <w:p w:rsidR="004E2EF6" w:rsidRPr="00316F7B" w:rsidRDefault="004E2EF6" w:rsidP="004E2EF6">
      <w:pPr>
        <w:tabs>
          <w:tab w:val="left" w:pos="540"/>
        </w:tabs>
        <w:rPr>
          <w:b/>
          <w:color w:val="auto"/>
          <w:sz w:val="24"/>
          <w:szCs w:val="24"/>
        </w:rPr>
      </w:pPr>
      <w:r w:rsidRPr="00316F7B">
        <w:rPr>
          <w:b/>
          <w:color w:val="auto"/>
          <w:sz w:val="24"/>
          <w:szCs w:val="24"/>
        </w:rPr>
        <w:t>заполняет Заказчик</w:t>
      </w:r>
    </w:p>
    <w:p w:rsidR="004E2EF6" w:rsidRPr="00316F7B" w:rsidRDefault="004E2EF6" w:rsidP="004E2EF6">
      <w:pPr>
        <w:tabs>
          <w:tab w:val="left" w:pos="540"/>
        </w:tabs>
        <w:rPr>
          <w:b/>
          <w:color w:val="auto"/>
          <w:sz w:val="24"/>
          <w:szCs w:val="24"/>
        </w:rPr>
      </w:pPr>
    </w:p>
    <w:p w:rsidR="004E2EF6" w:rsidRPr="00316F7B" w:rsidRDefault="004E2EF6" w:rsidP="004E2EF6">
      <w:pPr>
        <w:pStyle w:val="ae"/>
        <w:numPr>
          <w:ilvl w:val="0"/>
          <w:numId w:val="25"/>
        </w:numPr>
        <w:tabs>
          <w:tab w:val="left" w:pos="540"/>
        </w:tabs>
        <w:spacing w:after="60"/>
        <w:jc w:val="both"/>
        <w:rPr>
          <w:b/>
          <w:sz w:val="24"/>
          <w:szCs w:val="24"/>
        </w:rPr>
      </w:pPr>
      <w:r w:rsidRPr="00316F7B">
        <w:rPr>
          <w:b/>
          <w:sz w:val="24"/>
          <w:szCs w:val="24"/>
        </w:rPr>
        <w:t>Подразделение ПАО «МОЭК»: _________________________________</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320"/>
        <w:gridCol w:w="4500"/>
      </w:tblGrid>
      <w:tr w:rsidR="004E2EF6" w:rsidRPr="00316F7B" w:rsidTr="007450C9">
        <w:trPr>
          <w:trHeight w:val="727"/>
        </w:trPr>
        <w:tc>
          <w:tcPr>
            <w:tcW w:w="720" w:type="dxa"/>
          </w:tcPr>
          <w:p w:rsidR="004E2EF6" w:rsidRPr="00316F7B" w:rsidRDefault="004E2EF6" w:rsidP="007450C9">
            <w:pPr>
              <w:tabs>
                <w:tab w:val="left" w:pos="540"/>
              </w:tabs>
              <w:jc w:val="center"/>
              <w:rPr>
                <w:b/>
                <w:color w:val="auto"/>
                <w:sz w:val="24"/>
                <w:szCs w:val="24"/>
              </w:rPr>
            </w:pPr>
            <w:r w:rsidRPr="00316F7B">
              <w:rPr>
                <w:b/>
                <w:color w:val="auto"/>
                <w:sz w:val="24"/>
                <w:szCs w:val="24"/>
              </w:rPr>
              <w:t xml:space="preserve">№ </w:t>
            </w:r>
            <w:proofErr w:type="spellStart"/>
            <w:r w:rsidRPr="00316F7B">
              <w:rPr>
                <w:b/>
                <w:color w:val="auto"/>
                <w:sz w:val="24"/>
                <w:szCs w:val="24"/>
              </w:rPr>
              <w:t>п.п</w:t>
            </w:r>
            <w:proofErr w:type="spellEnd"/>
            <w:r w:rsidRPr="00316F7B">
              <w:rPr>
                <w:b/>
                <w:color w:val="auto"/>
                <w:sz w:val="24"/>
                <w:szCs w:val="24"/>
              </w:rPr>
              <w:t>.</w:t>
            </w:r>
          </w:p>
        </w:tc>
        <w:tc>
          <w:tcPr>
            <w:tcW w:w="4320" w:type="dxa"/>
          </w:tcPr>
          <w:p w:rsidR="004E2EF6" w:rsidRPr="00316F7B" w:rsidRDefault="004E2EF6" w:rsidP="007450C9">
            <w:pPr>
              <w:tabs>
                <w:tab w:val="left" w:pos="540"/>
              </w:tabs>
              <w:jc w:val="center"/>
              <w:rPr>
                <w:b/>
                <w:color w:val="auto"/>
                <w:sz w:val="24"/>
                <w:szCs w:val="24"/>
              </w:rPr>
            </w:pPr>
            <w:r w:rsidRPr="00316F7B">
              <w:rPr>
                <w:b/>
                <w:color w:val="auto"/>
                <w:sz w:val="24"/>
                <w:szCs w:val="24"/>
              </w:rPr>
              <w:t>Адрес расположения    объекта ПАО «МОЭК», наименование оборудования/системы</w:t>
            </w:r>
          </w:p>
        </w:tc>
        <w:tc>
          <w:tcPr>
            <w:tcW w:w="4500" w:type="dxa"/>
          </w:tcPr>
          <w:p w:rsidR="004E2EF6" w:rsidRPr="00316F7B" w:rsidRDefault="004E2EF6" w:rsidP="007450C9">
            <w:pPr>
              <w:tabs>
                <w:tab w:val="left" w:pos="540"/>
              </w:tabs>
              <w:jc w:val="center"/>
              <w:rPr>
                <w:b/>
                <w:color w:val="auto"/>
                <w:sz w:val="24"/>
                <w:szCs w:val="24"/>
              </w:rPr>
            </w:pPr>
            <w:r w:rsidRPr="00316F7B">
              <w:rPr>
                <w:b/>
                <w:color w:val="auto"/>
                <w:sz w:val="24"/>
                <w:szCs w:val="24"/>
              </w:rPr>
              <w:t>Краткое описание дополнительных услуг</w:t>
            </w:r>
          </w:p>
        </w:tc>
      </w:tr>
      <w:tr w:rsidR="004E2EF6" w:rsidRPr="00316F7B" w:rsidTr="007450C9">
        <w:tc>
          <w:tcPr>
            <w:tcW w:w="720" w:type="dxa"/>
          </w:tcPr>
          <w:p w:rsidR="004E2EF6" w:rsidRPr="00316F7B" w:rsidRDefault="004E2EF6" w:rsidP="007450C9">
            <w:pPr>
              <w:tabs>
                <w:tab w:val="left" w:pos="540"/>
              </w:tabs>
              <w:jc w:val="center"/>
              <w:rPr>
                <w:color w:val="auto"/>
                <w:sz w:val="24"/>
                <w:szCs w:val="24"/>
              </w:rPr>
            </w:pPr>
            <w:r w:rsidRPr="00316F7B">
              <w:rPr>
                <w:color w:val="auto"/>
                <w:sz w:val="24"/>
                <w:szCs w:val="24"/>
              </w:rPr>
              <w:t>1</w:t>
            </w:r>
          </w:p>
        </w:tc>
        <w:tc>
          <w:tcPr>
            <w:tcW w:w="4320" w:type="dxa"/>
          </w:tcPr>
          <w:p w:rsidR="004E2EF6" w:rsidRPr="00316F7B" w:rsidRDefault="004E2EF6" w:rsidP="007450C9">
            <w:pPr>
              <w:tabs>
                <w:tab w:val="left" w:pos="540"/>
              </w:tabs>
              <w:jc w:val="center"/>
              <w:rPr>
                <w:color w:val="auto"/>
                <w:sz w:val="24"/>
                <w:szCs w:val="24"/>
              </w:rPr>
            </w:pPr>
            <w:r w:rsidRPr="00316F7B">
              <w:rPr>
                <w:color w:val="auto"/>
                <w:sz w:val="24"/>
                <w:szCs w:val="24"/>
              </w:rPr>
              <w:t>2</w:t>
            </w:r>
          </w:p>
        </w:tc>
        <w:tc>
          <w:tcPr>
            <w:tcW w:w="4500" w:type="dxa"/>
          </w:tcPr>
          <w:p w:rsidR="004E2EF6" w:rsidRPr="00316F7B" w:rsidRDefault="004E2EF6" w:rsidP="007450C9">
            <w:pPr>
              <w:tabs>
                <w:tab w:val="left" w:pos="540"/>
              </w:tabs>
              <w:jc w:val="center"/>
              <w:rPr>
                <w:color w:val="auto"/>
                <w:sz w:val="24"/>
                <w:szCs w:val="24"/>
              </w:rPr>
            </w:pPr>
            <w:r w:rsidRPr="00316F7B">
              <w:rPr>
                <w:color w:val="auto"/>
                <w:sz w:val="24"/>
                <w:szCs w:val="24"/>
              </w:rPr>
              <w:t>3</w:t>
            </w:r>
          </w:p>
        </w:tc>
      </w:tr>
      <w:tr w:rsidR="004E2EF6" w:rsidRPr="00316F7B" w:rsidTr="007450C9">
        <w:trPr>
          <w:trHeight w:val="174"/>
        </w:trPr>
        <w:tc>
          <w:tcPr>
            <w:tcW w:w="720" w:type="dxa"/>
          </w:tcPr>
          <w:p w:rsidR="004E2EF6" w:rsidRPr="00316F7B" w:rsidRDefault="004E2EF6" w:rsidP="007450C9">
            <w:pPr>
              <w:tabs>
                <w:tab w:val="left" w:pos="540"/>
              </w:tabs>
              <w:rPr>
                <w:color w:val="auto"/>
                <w:sz w:val="24"/>
                <w:szCs w:val="24"/>
              </w:rPr>
            </w:pPr>
          </w:p>
        </w:tc>
        <w:tc>
          <w:tcPr>
            <w:tcW w:w="4320" w:type="dxa"/>
          </w:tcPr>
          <w:p w:rsidR="004E2EF6" w:rsidRPr="00316F7B" w:rsidRDefault="004E2EF6" w:rsidP="007450C9">
            <w:pPr>
              <w:tabs>
                <w:tab w:val="left" w:pos="540"/>
              </w:tabs>
              <w:rPr>
                <w:color w:val="auto"/>
                <w:sz w:val="24"/>
                <w:szCs w:val="24"/>
                <w:lang w:val="en-US"/>
              </w:rPr>
            </w:pPr>
          </w:p>
          <w:p w:rsidR="004E2EF6" w:rsidRPr="00316F7B" w:rsidRDefault="004E2EF6" w:rsidP="007450C9">
            <w:pPr>
              <w:tabs>
                <w:tab w:val="left" w:pos="540"/>
              </w:tabs>
              <w:rPr>
                <w:color w:val="auto"/>
                <w:sz w:val="24"/>
                <w:szCs w:val="24"/>
              </w:rPr>
            </w:pPr>
          </w:p>
          <w:p w:rsidR="004E2EF6" w:rsidRPr="00316F7B" w:rsidRDefault="004E2EF6" w:rsidP="007450C9">
            <w:pPr>
              <w:tabs>
                <w:tab w:val="left" w:pos="540"/>
              </w:tabs>
              <w:rPr>
                <w:color w:val="auto"/>
                <w:sz w:val="24"/>
                <w:szCs w:val="24"/>
              </w:rPr>
            </w:pPr>
          </w:p>
          <w:p w:rsidR="004E2EF6" w:rsidRPr="00316F7B" w:rsidRDefault="004E2EF6" w:rsidP="007450C9">
            <w:pPr>
              <w:tabs>
                <w:tab w:val="left" w:pos="540"/>
              </w:tabs>
              <w:rPr>
                <w:color w:val="auto"/>
                <w:sz w:val="24"/>
                <w:szCs w:val="24"/>
                <w:lang w:val="en-US"/>
              </w:rPr>
            </w:pPr>
          </w:p>
          <w:p w:rsidR="004E2EF6" w:rsidRPr="00316F7B" w:rsidRDefault="004E2EF6" w:rsidP="007450C9">
            <w:pPr>
              <w:tabs>
                <w:tab w:val="left" w:pos="540"/>
              </w:tabs>
              <w:rPr>
                <w:color w:val="auto"/>
                <w:sz w:val="24"/>
                <w:szCs w:val="24"/>
                <w:lang w:val="en-US"/>
              </w:rPr>
            </w:pPr>
          </w:p>
        </w:tc>
        <w:tc>
          <w:tcPr>
            <w:tcW w:w="4500" w:type="dxa"/>
          </w:tcPr>
          <w:p w:rsidR="004E2EF6" w:rsidRPr="00316F7B" w:rsidRDefault="004E2EF6" w:rsidP="007450C9">
            <w:pPr>
              <w:tabs>
                <w:tab w:val="left" w:pos="540"/>
              </w:tabs>
              <w:rPr>
                <w:color w:val="auto"/>
                <w:sz w:val="24"/>
                <w:szCs w:val="24"/>
              </w:rPr>
            </w:pPr>
          </w:p>
        </w:tc>
      </w:tr>
    </w:tbl>
    <w:p w:rsidR="004E2EF6" w:rsidRPr="00316F7B" w:rsidRDefault="004E2EF6" w:rsidP="004E2EF6">
      <w:pPr>
        <w:pStyle w:val="ae"/>
        <w:numPr>
          <w:ilvl w:val="0"/>
          <w:numId w:val="25"/>
        </w:numPr>
        <w:tabs>
          <w:tab w:val="left" w:pos="540"/>
        </w:tabs>
        <w:spacing w:after="60"/>
        <w:jc w:val="both"/>
        <w:rPr>
          <w:b/>
          <w:sz w:val="24"/>
          <w:szCs w:val="24"/>
        </w:rPr>
      </w:pPr>
      <w:r w:rsidRPr="00316F7B">
        <w:rPr>
          <w:b/>
          <w:sz w:val="24"/>
          <w:szCs w:val="24"/>
        </w:rPr>
        <w:t>Техническое задание на оказание дополнительных услуг:</w:t>
      </w:r>
    </w:p>
    <w:p w:rsidR="004E2EF6" w:rsidRPr="00316F7B" w:rsidRDefault="004E2EF6" w:rsidP="004E2EF6">
      <w:pPr>
        <w:tabs>
          <w:tab w:val="left" w:pos="540"/>
        </w:tabs>
        <w:rPr>
          <w:color w:val="auto"/>
          <w:sz w:val="24"/>
          <w:szCs w:val="24"/>
        </w:rPr>
      </w:pPr>
      <w:r w:rsidRPr="00316F7B">
        <w:rPr>
          <w:color w:val="auto"/>
          <w:sz w:val="24"/>
          <w:szCs w:val="24"/>
        </w:rPr>
        <w:t>__________________________________________________________________</w:t>
      </w:r>
    </w:p>
    <w:p w:rsidR="004E2EF6" w:rsidRPr="00316F7B" w:rsidRDefault="004E2EF6" w:rsidP="004E2EF6">
      <w:pPr>
        <w:pStyle w:val="ae"/>
        <w:numPr>
          <w:ilvl w:val="0"/>
          <w:numId w:val="25"/>
        </w:numPr>
        <w:tabs>
          <w:tab w:val="left" w:pos="540"/>
        </w:tabs>
        <w:spacing w:after="60"/>
        <w:jc w:val="both"/>
        <w:rPr>
          <w:b/>
          <w:sz w:val="24"/>
          <w:szCs w:val="24"/>
        </w:rPr>
      </w:pPr>
      <w:r w:rsidRPr="00316F7B">
        <w:rPr>
          <w:b/>
          <w:sz w:val="24"/>
          <w:szCs w:val="24"/>
        </w:rPr>
        <w:t>Контакты:</w:t>
      </w:r>
    </w:p>
    <w:p w:rsidR="004E2EF6" w:rsidRPr="00316F7B" w:rsidRDefault="004E2EF6" w:rsidP="004E2EF6">
      <w:pPr>
        <w:tabs>
          <w:tab w:val="left" w:pos="540"/>
        </w:tabs>
        <w:rPr>
          <w:color w:val="auto"/>
          <w:sz w:val="24"/>
          <w:szCs w:val="24"/>
        </w:rPr>
      </w:pPr>
      <w:r w:rsidRPr="00316F7B">
        <w:rPr>
          <w:color w:val="auto"/>
          <w:sz w:val="24"/>
          <w:szCs w:val="24"/>
        </w:rPr>
        <w:t>Ответственное лицо Заказчика:</w:t>
      </w:r>
    </w:p>
    <w:p w:rsidR="004E2EF6" w:rsidRPr="00316F7B" w:rsidRDefault="004E2EF6" w:rsidP="004E2EF6">
      <w:pPr>
        <w:tabs>
          <w:tab w:val="left" w:pos="540"/>
        </w:tabs>
        <w:rPr>
          <w:color w:val="auto"/>
          <w:sz w:val="24"/>
          <w:szCs w:val="24"/>
          <w:lang w:val="en-US"/>
        </w:rPr>
      </w:pPr>
      <w:r w:rsidRPr="00316F7B">
        <w:rPr>
          <w:color w:val="auto"/>
          <w:sz w:val="24"/>
          <w:szCs w:val="24"/>
        </w:rPr>
        <w:t>Должность____________________________________________________,</w:t>
      </w:r>
    </w:p>
    <w:p w:rsidR="004E2EF6" w:rsidRPr="00316F7B" w:rsidRDefault="004E2EF6" w:rsidP="004E2EF6">
      <w:pPr>
        <w:tabs>
          <w:tab w:val="left" w:pos="540"/>
        </w:tabs>
        <w:rPr>
          <w:color w:val="auto"/>
          <w:sz w:val="24"/>
          <w:szCs w:val="24"/>
        </w:rPr>
      </w:pPr>
      <w:r w:rsidRPr="00316F7B">
        <w:rPr>
          <w:color w:val="auto"/>
          <w:sz w:val="24"/>
          <w:szCs w:val="24"/>
        </w:rPr>
        <w:t xml:space="preserve">Фамилия__________________________, Имя________________________, Отчество__________________________ </w:t>
      </w:r>
    </w:p>
    <w:p w:rsidR="004E2EF6" w:rsidRPr="00316F7B" w:rsidRDefault="004E2EF6" w:rsidP="004E2EF6">
      <w:pPr>
        <w:tabs>
          <w:tab w:val="left" w:pos="540"/>
        </w:tabs>
        <w:rPr>
          <w:color w:val="auto"/>
          <w:sz w:val="24"/>
          <w:szCs w:val="24"/>
        </w:rPr>
      </w:pPr>
    </w:p>
    <w:p w:rsidR="004E2EF6" w:rsidRPr="00316F7B" w:rsidRDefault="004E2EF6" w:rsidP="004E2EF6">
      <w:pPr>
        <w:tabs>
          <w:tab w:val="left" w:pos="540"/>
        </w:tabs>
        <w:rPr>
          <w:color w:val="auto"/>
          <w:sz w:val="24"/>
          <w:szCs w:val="24"/>
        </w:rPr>
      </w:pPr>
      <w:r w:rsidRPr="00316F7B">
        <w:rPr>
          <w:color w:val="auto"/>
          <w:sz w:val="24"/>
          <w:szCs w:val="24"/>
        </w:rPr>
        <w:t>Подпись ____________________                Дата «___» __________200__г.</w:t>
      </w:r>
    </w:p>
    <w:p w:rsidR="004E2EF6" w:rsidRPr="00316F7B" w:rsidRDefault="004E2EF6" w:rsidP="004E2EF6">
      <w:pPr>
        <w:pBdr>
          <w:bottom w:val="single" w:sz="12" w:space="1" w:color="auto"/>
        </w:pBdr>
        <w:tabs>
          <w:tab w:val="left" w:pos="540"/>
        </w:tabs>
        <w:rPr>
          <w:color w:val="auto"/>
          <w:sz w:val="24"/>
          <w:szCs w:val="24"/>
        </w:rPr>
      </w:pPr>
      <w:r w:rsidRPr="00316F7B">
        <w:rPr>
          <w:color w:val="auto"/>
          <w:sz w:val="24"/>
          <w:szCs w:val="24"/>
        </w:rPr>
        <w:t>Контактный телефон_______________________________________________</w:t>
      </w:r>
    </w:p>
    <w:p w:rsidR="004E2EF6" w:rsidRPr="00316F7B" w:rsidRDefault="004E2EF6" w:rsidP="004E2EF6">
      <w:pPr>
        <w:pBdr>
          <w:bottom w:val="single" w:sz="12" w:space="1" w:color="auto"/>
        </w:pBdr>
        <w:tabs>
          <w:tab w:val="left" w:pos="540"/>
        </w:tabs>
        <w:rPr>
          <w:color w:val="auto"/>
          <w:sz w:val="24"/>
          <w:szCs w:val="24"/>
        </w:rPr>
      </w:pPr>
    </w:p>
    <w:p w:rsidR="004E2EF6" w:rsidRPr="00316F7B" w:rsidRDefault="004E2EF6" w:rsidP="004E2EF6">
      <w:pPr>
        <w:tabs>
          <w:tab w:val="left" w:pos="540"/>
        </w:tabs>
        <w:rPr>
          <w:b/>
          <w:color w:val="auto"/>
          <w:sz w:val="24"/>
          <w:szCs w:val="24"/>
        </w:rPr>
      </w:pPr>
    </w:p>
    <w:p w:rsidR="004E2EF6" w:rsidRPr="00316F7B" w:rsidRDefault="004E2EF6" w:rsidP="004E2EF6">
      <w:pPr>
        <w:tabs>
          <w:tab w:val="left" w:pos="540"/>
        </w:tabs>
        <w:rPr>
          <w:b/>
          <w:color w:val="auto"/>
          <w:sz w:val="24"/>
          <w:szCs w:val="24"/>
        </w:rPr>
      </w:pPr>
      <w:r w:rsidRPr="00316F7B">
        <w:rPr>
          <w:b/>
          <w:color w:val="auto"/>
          <w:sz w:val="24"/>
          <w:szCs w:val="24"/>
        </w:rPr>
        <w:t>заполняет Исполнитель</w:t>
      </w:r>
    </w:p>
    <w:p w:rsidR="004E2EF6" w:rsidRPr="00316F7B" w:rsidRDefault="004E2EF6" w:rsidP="004E2EF6">
      <w:pPr>
        <w:tabs>
          <w:tab w:val="left" w:pos="540"/>
        </w:tabs>
        <w:jc w:val="right"/>
        <w:rPr>
          <w:color w:val="auto"/>
          <w:sz w:val="24"/>
          <w:szCs w:val="24"/>
        </w:rPr>
      </w:pPr>
      <w:r w:rsidRPr="00316F7B">
        <w:rPr>
          <w:color w:val="auto"/>
          <w:sz w:val="24"/>
          <w:szCs w:val="24"/>
        </w:rPr>
        <w:t>Регистрационный номер заявки ___________________</w:t>
      </w:r>
    </w:p>
    <w:p w:rsidR="004E2EF6" w:rsidRPr="00316F7B" w:rsidRDefault="004E2EF6" w:rsidP="004E2EF6">
      <w:pPr>
        <w:tabs>
          <w:tab w:val="left" w:pos="540"/>
        </w:tabs>
        <w:rPr>
          <w:color w:val="auto"/>
          <w:sz w:val="24"/>
          <w:szCs w:val="24"/>
        </w:rPr>
      </w:pPr>
      <w:r w:rsidRPr="00316F7B">
        <w:rPr>
          <w:color w:val="auto"/>
          <w:sz w:val="24"/>
          <w:szCs w:val="24"/>
        </w:rPr>
        <w:t>Ответственное лицо Исполнителя:</w:t>
      </w:r>
    </w:p>
    <w:p w:rsidR="004E2EF6" w:rsidRPr="00316F7B" w:rsidRDefault="004E2EF6" w:rsidP="004E2EF6">
      <w:pPr>
        <w:tabs>
          <w:tab w:val="left" w:pos="540"/>
        </w:tabs>
        <w:rPr>
          <w:color w:val="auto"/>
          <w:sz w:val="24"/>
          <w:szCs w:val="24"/>
        </w:rPr>
      </w:pPr>
      <w:r w:rsidRPr="00316F7B">
        <w:rPr>
          <w:color w:val="auto"/>
          <w:sz w:val="24"/>
          <w:szCs w:val="24"/>
        </w:rPr>
        <w:t>Должность____________________________________________________,</w:t>
      </w:r>
    </w:p>
    <w:p w:rsidR="004E2EF6" w:rsidRPr="00316F7B" w:rsidRDefault="004E2EF6" w:rsidP="004E2EF6">
      <w:pPr>
        <w:tabs>
          <w:tab w:val="left" w:pos="540"/>
        </w:tabs>
        <w:rPr>
          <w:color w:val="auto"/>
          <w:sz w:val="24"/>
          <w:szCs w:val="24"/>
        </w:rPr>
      </w:pPr>
      <w:r w:rsidRPr="00316F7B">
        <w:rPr>
          <w:color w:val="auto"/>
          <w:sz w:val="24"/>
          <w:szCs w:val="24"/>
        </w:rPr>
        <w:t xml:space="preserve">Фамилия__________________________, Имя________________________, Отчество__________________________ </w:t>
      </w:r>
    </w:p>
    <w:p w:rsidR="004E2EF6" w:rsidRPr="00316F7B" w:rsidRDefault="004E2EF6" w:rsidP="004E2EF6">
      <w:pPr>
        <w:tabs>
          <w:tab w:val="left" w:pos="540"/>
        </w:tabs>
        <w:rPr>
          <w:color w:val="auto"/>
          <w:sz w:val="24"/>
          <w:szCs w:val="24"/>
        </w:rPr>
      </w:pPr>
    </w:p>
    <w:p w:rsidR="004E2EF6" w:rsidRPr="00316F7B" w:rsidRDefault="004E2EF6" w:rsidP="004E2EF6">
      <w:pPr>
        <w:tabs>
          <w:tab w:val="left" w:pos="540"/>
        </w:tabs>
        <w:rPr>
          <w:color w:val="auto"/>
          <w:sz w:val="24"/>
          <w:szCs w:val="24"/>
        </w:rPr>
      </w:pPr>
      <w:r w:rsidRPr="00316F7B">
        <w:rPr>
          <w:color w:val="auto"/>
          <w:sz w:val="24"/>
          <w:szCs w:val="24"/>
        </w:rPr>
        <w:t xml:space="preserve">Подпись ________________ </w:t>
      </w:r>
    </w:p>
    <w:p w:rsidR="004E2EF6" w:rsidRPr="00316F7B" w:rsidRDefault="004E2EF6" w:rsidP="004E2EF6">
      <w:pPr>
        <w:tabs>
          <w:tab w:val="left" w:pos="540"/>
        </w:tabs>
        <w:rPr>
          <w:color w:val="auto"/>
          <w:sz w:val="24"/>
          <w:szCs w:val="24"/>
        </w:rPr>
      </w:pPr>
      <w:r w:rsidRPr="00316F7B">
        <w:rPr>
          <w:color w:val="auto"/>
          <w:sz w:val="24"/>
          <w:szCs w:val="24"/>
        </w:rPr>
        <w:t>Контактный телефон_______________________________________________</w:t>
      </w:r>
    </w:p>
    <w:p w:rsidR="004E2EF6" w:rsidRPr="00316F7B" w:rsidRDefault="004E2EF6" w:rsidP="004E2EF6">
      <w:pPr>
        <w:tabs>
          <w:tab w:val="left" w:pos="540"/>
        </w:tabs>
        <w:rPr>
          <w:sz w:val="24"/>
          <w:szCs w:val="24"/>
        </w:rPr>
      </w:pPr>
    </w:p>
    <w:p w:rsidR="004E2EF6" w:rsidRPr="00316F7B" w:rsidRDefault="004E2EF6" w:rsidP="004E2EF6">
      <w:pPr>
        <w:tabs>
          <w:tab w:val="left" w:pos="540"/>
        </w:tabs>
        <w:rPr>
          <w:sz w:val="24"/>
          <w:szCs w:val="24"/>
        </w:rPr>
      </w:pPr>
    </w:p>
    <w:tbl>
      <w:tblPr>
        <w:tblpPr w:leftFromText="180" w:rightFromText="180" w:vertAnchor="text" w:horzAnchor="margin" w:tblpXSpec="center" w:tblpY="50"/>
        <w:tblW w:w="0" w:type="auto"/>
        <w:tblLook w:val="0000" w:firstRow="0" w:lastRow="0" w:firstColumn="0" w:lastColumn="0" w:noHBand="0" w:noVBand="0"/>
      </w:tblPr>
      <w:tblGrid>
        <w:gridCol w:w="5211"/>
        <w:gridCol w:w="4797"/>
      </w:tblGrid>
      <w:tr w:rsidR="004E2EF6" w:rsidRPr="00316F7B" w:rsidTr="007450C9">
        <w:trPr>
          <w:trHeight w:val="1148"/>
        </w:trPr>
        <w:tc>
          <w:tcPr>
            <w:tcW w:w="5211" w:type="dxa"/>
          </w:tcPr>
          <w:p w:rsidR="004E2EF6" w:rsidRPr="00316F7B" w:rsidRDefault="004E2EF6" w:rsidP="007450C9">
            <w:pPr>
              <w:jc w:val="both"/>
              <w:rPr>
                <w:color w:val="auto"/>
                <w:sz w:val="24"/>
                <w:szCs w:val="24"/>
              </w:rPr>
            </w:pPr>
            <w:r w:rsidRPr="00316F7B">
              <w:rPr>
                <w:color w:val="auto"/>
                <w:sz w:val="24"/>
                <w:szCs w:val="24"/>
              </w:rPr>
              <w:t xml:space="preserve">Руководитель Центра </w:t>
            </w:r>
          </w:p>
          <w:p w:rsidR="004E2EF6" w:rsidRPr="00316F7B" w:rsidRDefault="004E2EF6" w:rsidP="007450C9">
            <w:pPr>
              <w:jc w:val="both"/>
              <w:rPr>
                <w:color w:val="auto"/>
                <w:sz w:val="24"/>
                <w:szCs w:val="24"/>
              </w:rPr>
            </w:pPr>
            <w:r w:rsidRPr="00316F7B">
              <w:rPr>
                <w:color w:val="auto"/>
                <w:sz w:val="24"/>
                <w:szCs w:val="24"/>
              </w:rPr>
              <w:t>Информационных технологий</w:t>
            </w:r>
          </w:p>
          <w:p w:rsidR="004E2EF6" w:rsidRPr="00316F7B" w:rsidRDefault="004E2EF6" w:rsidP="007450C9">
            <w:pPr>
              <w:rPr>
                <w:color w:val="auto"/>
                <w:spacing w:val="0"/>
                <w:sz w:val="24"/>
                <w:szCs w:val="24"/>
              </w:rPr>
            </w:pPr>
            <w:r w:rsidRPr="00316F7B">
              <w:rPr>
                <w:color w:val="auto"/>
                <w:sz w:val="24"/>
                <w:szCs w:val="24"/>
              </w:rPr>
              <w:t>ПАО «МОЭК»</w:t>
            </w:r>
          </w:p>
        </w:tc>
        <w:tc>
          <w:tcPr>
            <w:tcW w:w="4797" w:type="dxa"/>
          </w:tcPr>
          <w:p w:rsidR="004E2EF6" w:rsidRPr="00316F7B" w:rsidRDefault="004E2EF6" w:rsidP="007450C9">
            <w:pPr>
              <w:jc w:val="both"/>
              <w:rPr>
                <w:color w:val="auto"/>
                <w:spacing w:val="0"/>
                <w:sz w:val="24"/>
                <w:szCs w:val="24"/>
              </w:rPr>
            </w:pPr>
            <w:r w:rsidRPr="00316F7B">
              <w:rPr>
                <w:color w:val="auto"/>
                <w:spacing w:val="0"/>
                <w:sz w:val="24"/>
                <w:szCs w:val="24"/>
              </w:rPr>
              <w:t>«Исполнитель»</w:t>
            </w:r>
          </w:p>
        </w:tc>
      </w:tr>
      <w:tr w:rsidR="004E2EF6" w:rsidRPr="00316F7B" w:rsidTr="007450C9">
        <w:trPr>
          <w:trHeight w:val="565"/>
        </w:trPr>
        <w:tc>
          <w:tcPr>
            <w:tcW w:w="5211" w:type="dxa"/>
          </w:tcPr>
          <w:p w:rsidR="004E2EF6" w:rsidRPr="00316F7B" w:rsidRDefault="004E2EF6" w:rsidP="007450C9">
            <w:pPr>
              <w:jc w:val="both"/>
              <w:rPr>
                <w:color w:val="auto"/>
                <w:spacing w:val="0"/>
                <w:sz w:val="24"/>
                <w:szCs w:val="24"/>
              </w:rPr>
            </w:pPr>
          </w:p>
          <w:p w:rsidR="004E2EF6" w:rsidRPr="00316F7B" w:rsidRDefault="004E2EF6" w:rsidP="007450C9">
            <w:pPr>
              <w:jc w:val="both"/>
              <w:rPr>
                <w:color w:val="auto"/>
                <w:spacing w:val="0"/>
                <w:sz w:val="24"/>
                <w:szCs w:val="24"/>
              </w:rPr>
            </w:pPr>
            <w:r w:rsidRPr="00316F7B">
              <w:rPr>
                <w:color w:val="auto"/>
                <w:spacing w:val="0"/>
                <w:sz w:val="24"/>
                <w:szCs w:val="24"/>
              </w:rPr>
              <w:t>________________/</w:t>
            </w:r>
            <w:r w:rsidRPr="00316F7B">
              <w:rPr>
                <w:color w:val="auto"/>
                <w:sz w:val="24"/>
                <w:szCs w:val="24"/>
              </w:rPr>
              <w:t xml:space="preserve"> Азовцев К.М. </w:t>
            </w:r>
            <w:r w:rsidRPr="00316F7B">
              <w:rPr>
                <w:color w:val="auto"/>
                <w:spacing w:val="0"/>
                <w:sz w:val="24"/>
                <w:szCs w:val="24"/>
              </w:rPr>
              <w:t>/</w:t>
            </w:r>
          </w:p>
          <w:p w:rsidR="004E2EF6" w:rsidRPr="00316F7B" w:rsidRDefault="004E2EF6"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c>
          <w:tcPr>
            <w:tcW w:w="4797" w:type="dxa"/>
          </w:tcPr>
          <w:p w:rsidR="004E2EF6" w:rsidRPr="00316F7B" w:rsidRDefault="004E2EF6" w:rsidP="007450C9">
            <w:pPr>
              <w:jc w:val="both"/>
              <w:rPr>
                <w:color w:val="auto"/>
                <w:spacing w:val="0"/>
                <w:sz w:val="24"/>
                <w:szCs w:val="24"/>
              </w:rPr>
            </w:pPr>
          </w:p>
          <w:p w:rsidR="004E2EF6" w:rsidRPr="00316F7B" w:rsidRDefault="004E2EF6" w:rsidP="007450C9">
            <w:pPr>
              <w:jc w:val="both"/>
              <w:rPr>
                <w:color w:val="auto"/>
                <w:spacing w:val="0"/>
                <w:sz w:val="24"/>
                <w:szCs w:val="24"/>
              </w:rPr>
            </w:pPr>
            <w:r w:rsidRPr="00316F7B">
              <w:rPr>
                <w:color w:val="auto"/>
                <w:spacing w:val="0"/>
                <w:sz w:val="24"/>
                <w:szCs w:val="24"/>
              </w:rPr>
              <w:t>____________________/</w:t>
            </w:r>
            <w:r w:rsidRPr="00316F7B">
              <w:rPr>
                <w:color w:val="auto"/>
                <w:sz w:val="22"/>
                <w:szCs w:val="22"/>
              </w:rPr>
              <w:t xml:space="preserve"> ФИО</w:t>
            </w:r>
            <w:r w:rsidRPr="00316F7B">
              <w:rPr>
                <w:color w:val="auto"/>
                <w:spacing w:val="0"/>
                <w:sz w:val="24"/>
                <w:szCs w:val="24"/>
              </w:rPr>
              <w:t xml:space="preserve"> /</w:t>
            </w:r>
          </w:p>
          <w:p w:rsidR="004E2EF6" w:rsidRPr="00316F7B" w:rsidRDefault="004E2EF6"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r>
    </w:tbl>
    <w:p w:rsidR="00A00EF3" w:rsidRPr="00316F7B" w:rsidRDefault="00A00EF3" w:rsidP="00B55028">
      <w:pPr>
        <w:rPr>
          <w:color w:val="auto"/>
          <w:sz w:val="24"/>
          <w:szCs w:val="24"/>
        </w:rPr>
      </w:pPr>
    </w:p>
    <w:p w:rsidR="00B55028" w:rsidRPr="00316F7B" w:rsidRDefault="00B55028" w:rsidP="00B55028">
      <w:pPr>
        <w:spacing w:after="160" w:line="259" w:lineRule="auto"/>
        <w:rPr>
          <w:color w:val="auto"/>
          <w:sz w:val="24"/>
          <w:szCs w:val="24"/>
        </w:rPr>
      </w:pPr>
      <w:r w:rsidRPr="00316F7B">
        <w:rPr>
          <w:color w:val="auto"/>
          <w:sz w:val="24"/>
          <w:szCs w:val="24"/>
        </w:rPr>
        <w:br w:type="page"/>
      </w:r>
    </w:p>
    <w:p w:rsidR="00B55028" w:rsidRPr="00316F7B" w:rsidRDefault="00B55028" w:rsidP="00B55028">
      <w:pPr>
        <w:rPr>
          <w:color w:val="auto"/>
          <w:sz w:val="24"/>
          <w:szCs w:val="24"/>
        </w:rPr>
        <w:sectPr w:rsidR="00B55028" w:rsidRPr="00316F7B" w:rsidSect="00B55028">
          <w:headerReference w:type="even" r:id="rId9"/>
          <w:headerReference w:type="default" r:id="rId10"/>
          <w:footerReference w:type="even" r:id="rId11"/>
          <w:footerReference w:type="default" r:id="rId12"/>
          <w:footerReference w:type="first" r:id="rId13"/>
          <w:pgSz w:w="11906" w:h="16838" w:code="9"/>
          <w:pgMar w:top="425" w:right="567" w:bottom="284" w:left="993" w:header="709" w:footer="301" w:gutter="0"/>
          <w:cols w:space="708"/>
          <w:titlePg/>
          <w:docGrid w:linePitch="381"/>
        </w:sectPr>
      </w:pPr>
    </w:p>
    <w:p w:rsidR="00B55028" w:rsidRPr="00316F7B" w:rsidRDefault="00B55028" w:rsidP="00B55028">
      <w:pPr>
        <w:jc w:val="right"/>
        <w:rPr>
          <w:color w:val="auto"/>
          <w:sz w:val="24"/>
          <w:szCs w:val="24"/>
        </w:rPr>
      </w:pPr>
      <w:r w:rsidRPr="00316F7B">
        <w:rPr>
          <w:color w:val="auto"/>
          <w:sz w:val="24"/>
          <w:szCs w:val="24"/>
        </w:rPr>
        <w:t xml:space="preserve">Приложение №  7 </w:t>
      </w:r>
    </w:p>
    <w:p w:rsidR="00B55028" w:rsidRPr="00316F7B" w:rsidRDefault="00B55028" w:rsidP="00B55028">
      <w:pPr>
        <w:jc w:val="right"/>
        <w:rPr>
          <w:color w:val="auto"/>
          <w:sz w:val="24"/>
          <w:szCs w:val="24"/>
        </w:rPr>
      </w:pPr>
      <w:r w:rsidRPr="00316F7B">
        <w:rPr>
          <w:color w:val="auto"/>
          <w:sz w:val="24"/>
          <w:szCs w:val="24"/>
        </w:rPr>
        <w:t>к Договору №_______________</w:t>
      </w:r>
    </w:p>
    <w:p w:rsidR="00B55028" w:rsidRPr="00316F7B" w:rsidRDefault="00B55028" w:rsidP="00B55028">
      <w:pPr>
        <w:jc w:val="right"/>
        <w:rPr>
          <w:color w:val="auto"/>
          <w:sz w:val="24"/>
          <w:szCs w:val="24"/>
        </w:rPr>
      </w:pPr>
      <w:proofErr w:type="gramStart"/>
      <w:r w:rsidRPr="00316F7B">
        <w:rPr>
          <w:color w:val="auto"/>
          <w:sz w:val="24"/>
          <w:szCs w:val="24"/>
        </w:rPr>
        <w:t>от _________________________</w:t>
      </w:r>
      <w:proofErr w:type="gramEnd"/>
    </w:p>
    <w:p w:rsidR="00B55028" w:rsidRPr="00316F7B" w:rsidRDefault="00B55028" w:rsidP="00B55028">
      <w:pPr>
        <w:widowControl w:val="0"/>
        <w:autoSpaceDE w:val="0"/>
        <w:autoSpaceDN w:val="0"/>
        <w:adjustRightInd w:val="0"/>
        <w:ind w:right="-142"/>
        <w:jc w:val="center"/>
        <w:rPr>
          <w:b/>
          <w:color w:val="auto"/>
          <w:spacing w:val="0"/>
          <w:sz w:val="24"/>
          <w:szCs w:val="24"/>
        </w:rPr>
      </w:pPr>
    </w:p>
    <w:p w:rsidR="00B55028" w:rsidRPr="00316F7B" w:rsidRDefault="00B55028" w:rsidP="00B55028">
      <w:pPr>
        <w:widowControl w:val="0"/>
        <w:autoSpaceDE w:val="0"/>
        <w:autoSpaceDN w:val="0"/>
        <w:adjustRightInd w:val="0"/>
        <w:ind w:right="-142"/>
        <w:jc w:val="center"/>
        <w:rPr>
          <w:b/>
          <w:color w:val="auto"/>
          <w:spacing w:val="0"/>
          <w:sz w:val="24"/>
          <w:szCs w:val="24"/>
        </w:rPr>
      </w:pPr>
      <w:r w:rsidRPr="00316F7B">
        <w:rPr>
          <w:b/>
          <w:color w:val="auto"/>
          <w:spacing w:val="0"/>
          <w:sz w:val="24"/>
          <w:szCs w:val="24"/>
        </w:rPr>
        <w:t>ФОРМА</w:t>
      </w:r>
    </w:p>
    <w:p w:rsidR="00B55028" w:rsidRPr="00316F7B" w:rsidRDefault="00B55028" w:rsidP="00B55028">
      <w:pPr>
        <w:widowControl w:val="0"/>
        <w:autoSpaceDE w:val="0"/>
        <w:autoSpaceDN w:val="0"/>
        <w:adjustRightInd w:val="0"/>
        <w:ind w:right="-142"/>
        <w:jc w:val="center"/>
        <w:rPr>
          <w:b/>
          <w:color w:val="auto"/>
          <w:spacing w:val="0"/>
          <w:sz w:val="24"/>
          <w:szCs w:val="24"/>
        </w:rPr>
      </w:pPr>
    </w:p>
    <w:p w:rsidR="00B55028" w:rsidRPr="00316F7B" w:rsidRDefault="00B55028" w:rsidP="00B55028">
      <w:pPr>
        <w:widowControl w:val="0"/>
        <w:autoSpaceDE w:val="0"/>
        <w:autoSpaceDN w:val="0"/>
        <w:adjustRightInd w:val="0"/>
        <w:ind w:right="-142"/>
        <w:jc w:val="center"/>
        <w:rPr>
          <w:b/>
          <w:color w:val="auto"/>
          <w:spacing w:val="0"/>
          <w:sz w:val="24"/>
          <w:szCs w:val="24"/>
        </w:rPr>
      </w:pPr>
      <w:r w:rsidRPr="00316F7B">
        <w:rPr>
          <w:b/>
          <w:color w:val="auto"/>
          <w:spacing w:val="0"/>
          <w:sz w:val="24"/>
          <w:szCs w:val="24"/>
        </w:rPr>
        <w:t xml:space="preserve">Сведения об изменении информации о цепочке собственников, включая </w:t>
      </w:r>
    </w:p>
    <w:p w:rsidR="00B55028" w:rsidRPr="00316F7B" w:rsidRDefault="00B55028" w:rsidP="00B55028">
      <w:pPr>
        <w:widowControl w:val="0"/>
        <w:autoSpaceDE w:val="0"/>
        <w:autoSpaceDN w:val="0"/>
        <w:adjustRightInd w:val="0"/>
        <w:ind w:right="-142"/>
        <w:jc w:val="center"/>
        <w:rPr>
          <w:color w:val="auto"/>
          <w:spacing w:val="0"/>
          <w:sz w:val="24"/>
          <w:szCs w:val="24"/>
        </w:rPr>
      </w:pPr>
      <w:r w:rsidRPr="00316F7B">
        <w:rPr>
          <w:b/>
          <w:color w:val="auto"/>
          <w:spacing w:val="0"/>
          <w:sz w:val="24"/>
          <w:szCs w:val="24"/>
        </w:rPr>
        <w:t xml:space="preserve">бенефициаров (в том числе конечных) </w:t>
      </w:r>
      <w:r w:rsidRPr="00316F7B">
        <w:rPr>
          <w:bCs/>
          <w:color w:val="auto"/>
          <w:spacing w:val="0"/>
          <w:sz w:val="24"/>
          <w:szCs w:val="24"/>
        </w:rPr>
        <w:t>____________________________</w:t>
      </w:r>
    </w:p>
    <w:tbl>
      <w:tblPr>
        <w:tblW w:w="50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698"/>
        <w:gridCol w:w="1342"/>
        <w:gridCol w:w="842"/>
        <w:gridCol w:w="747"/>
        <w:gridCol w:w="1204"/>
        <w:gridCol w:w="799"/>
        <w:gridCol w:w="993"/>
        <w:gridCol w:w="789"/>
        <w:gridCol w:w="997"/>
        <w:gridCol w:w="809"/>
        <w:gridCol w:w="398"/>
        <w:gridCol w:w="595"/>
        <w:gridCol w:w="595"/>
        <w:gridCol w:w="799"/>
        <w:gridCol w:w="993"/>
        <w:gridCol w:w="993"/>
        <w:gridCol w:w="964"/>
        <w:gridCol w:w="1220"/>
      </w:tblGrid>
      <w:tr w:rsidR="00B55028" w:rsidRPr="00316F7B" w:rsidTr="007450C9">
        <w:tc>
          <w:tcPr>
            <w:tcW w:w="1672" w:type="pct"/>
            <w:gridSpan w:val="6"/>
          </w:tcPr>
          <w:p w:rsidR="00B55028" w:rsidRPr="00316F7B" w:rsidRDefault="00B55028" w:rsidP="007450C9">
            <w:pPr>
              <w:widowControl w:val="0"/>
              <w:autoSpaceDE w:val="0"/>
              <w:autoSpaceDN w:val="0"/>
              <w:adjustRightInd w:val="0"/>
              <w:ind w:right="-142"/>
              <w:jc w:val="center"/>
              <w:rPr>
                <w:color w:val="auto"/>
                <w:spacing w:val="0"/>
                <w:sz w:val="16"/>
                <w:szCs w:val="22"/>
              </w:rPr>
            </w:pPr>
            <w:r w:rsidRPr="00316F7B">
              <w:rPr>
                <w:color w:val="auto"/>
                <w:spacing w:val="0"/>
                <w:sz w:val="16"/>
                <w:szCs w:val="22"/>
              </w:rPr>
              <w:t>Информация о контрагенте</w:t>
            </w:r>
          </w:p>
        </w:tc>
        <w:tc>
          <w:tcPr>
            <w:tcW w:w="1334" w:type="pct"/>
            <w:gridSpan w:val="5"/>
          </w:tcPr>
          <w:p w:rsidR="00B55028" w:rsidRPr="00316F7B" w:rsidRDefault="00B55028" w:rsidP="007450C9">
            <w:pPr>
              <w:widowControl w:val="0"/>
              <w:autoSpaceDE w:val="0"/>
              <w:autoSpaceDN w:val="0"/>
              <w:adjustRightInd w:val="0"/>
              <w:ind w:right="-142"/>
              <w:jc w:val="center"/>
              <w:rPr>
                <w:color w:val="auto"/>
                <w:spacing w:val="0"/>
                <w:sz w:val="16"/>
                <w:szCs w:val="22"/>
              </w:rPr>
            </w:pPr>
            <w:r w:rsidRPr="00316F7B">
              <w:rPr>
                <w:color w:val="auto"/>
                <w:spacing w:val="0"/>
                <w:sz w:val="16"/>
                <w:szCs w:val="22"/>
              </w:rPr>
              <w:t>Информация о договоре</w:t>
            </w:r>
          </w:p>
        </w:tc>
        <w:tc>
          <w:tcPr>
            <w:tcW w:w="1622" w:type="pct"/>
            <w:gridSpan w:val="7"/>
          </w:tcPr>
          <w:p w:rsidR="00B55028" w:rsidRPr="00316F7B" w:rsidRDefault="00B55028" w:rsidP="007450C9">
            <w:pPr>
              <w:widowControl w:val="0"/>
              <w:autoSpaceDE w:val="0"/>
              <w:autoSpaceDN w:val="0"/>
              <w:adjustRightInd w:val="0"/>
              <w:ind w:right="-142"/>
              <w:jc w:val="center"/>
              <w:rPr>
                <w:color w:val="auto"/>
                <w:spacing w:val="0"/>
                <w:sz w:val="16"/>
                <w:szCs w:val="22"/>
              </w:rPr>
            </w:pPr>
            <w:r w:rsidRPr="00316F7B">
              <w:rPr>
                <w:color w:val="auto"/>
                <w:spacing w:val="0"/>
                <w:sz w:val="16"/>
                <w:szCs w:val="22"/>
              </w:rPr>
              <w:t>Информация о цепочке собственников контрагента, включая бенефициаров (в том числе конечных)</w:t>
            </w:r>
          </w:p>
        </w:tc>
        <w:tc>
          <w:tcPr>
            <w:tcW w:w="371" w:type="pct"/>
            <w:vMerge w:val="restart"/>
          </w:tcPr>
          <w:p w:rsidR="00B55028" w:rsidRPr="00316F7B" w:rsidRDefault="00B55028" w:rsidP="007450C9">
            <w:pPr>
              <w:widowControl w:val="0"/>
              <w:autoSpaceDE w:val="0"/>
              <w:autoSpaceDN w:val="0"/>
              <w:adjustRightInd w:val="0"/>
              <w:ind w:right="-142"/>
              <w:jc w:val="center"/>
              <w:rPr>
                <w:color w:val="auto"/>
                <w:spacing w:val="0"/>
                <w:sz w:val="16"/>
                <w:szCs w:val="22"/>
              </w:rPr>
            </w:pPr>
            <w:r w:rsidRPr="00316F7B">
              <w:rPr>
                <w:color w:val="auto"/>
                <w:spacing w:val="0"/>
                <w:sz w:val="16"/>
                <w:szCs w:val="22"/>
              </w:rPr>
              <w:t>Инф. о подтверждающих документах (</w:t>
            </w:r>
            <w:proofErr w:type="spellStart"/>
            <w:r w:rsidRPr="00316F7B">
              <w:rPr>
                <w:color w:val="auto"/>
                <w:spacing w:val="0"/>
                <w:sz w:val="16"/>
                <w:szCs w:val="22"/>
              </w:rPr>
              <w:t>наим</w:t>
            </w:r>
            <w:proofErr w:type="spellEnd"/>
            <w:r w:rsidRPr="00316F7B">
              <w:rPr>
                <w:color w:val="auto"/>
                <w:spacing w:val="0"/>
                <w:sz w:val="16"/>
                <w:szCs w:val="22"/>
              </w:rPr>
              <w:t>., реквизиты и т.д.)</w:t>
            </w:r>
          </w:p>
        </w:tc>
      </w:tr>
      <w:tr w:rsidR="00B55028" w:rsidRPr="00316F7B" w:rsidTr="007450C9">
        <w:tc>
          <w:tcPr>
            <w:tcW w:w="203" w:type="pct"/>
          </w:tcPr>
          <w:p w:rsidR="00B55028" w:rsidRPr="00316F7B" w:rsidRDefault="00B55028" w:rsidP="007450C9">
            <w:pPr>
              <w:widowControl w:val="0"/>
              <w:autoSpaceDE w:val="0"/>
              <w:autoSpaceDN w:val="0"/>
              <w:adjustRightInd w:val="0"/>
              <w:ind w:right="-142"/>
              <w:jc w:val="center"/>
              <w:rPr>
                <w:color w:val="auto"/>
                <w:spacing w:val="0"/>
                <w:sz w:val="16"/>
                <w:szCs w:val="22"/>
              </w:rPr>
            </w:pPr>
            <w:r w:rsidRPr="00316F7B">
              <w:rPr>
                <w:color w:val="auto"/>
                <w:spacing w:val="0"/>
                <w:sz w:val="16"/>
                <w:szCs w:val="22"/>
              </w:rPr>
              <w:t>ИНН</w:t>
            </w:r>
          </w:p>
        </w:tc>
        <w:tc>
          <w:tcPr>
            <w:tcW w:w="212"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ОГРН</w:t>
            </w:r>
          </w:p>
        </w:tc>
        <w:tc>
          <w:tcPr>
            <w:tcW w:w="408"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Наименование</w:t>
            </w:r>
          </w:p>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 xml:space="preserve">организации </w:t>
            </w:r>
            <w:proofErr w:type="gramStart"/>
            <w:r w:rsidRPr="00316F7B">
              <w:rPr>
                <w:color w:val="auto"/>
                <w:spacing w:val="0"/>
                <w:sz w:val="16"/>
                <w:szCs w:val="22"/>
              </w:rPr>
              <w:t>краткое</w:t>
            </w:r>
            <w:proofErr w:type="gramEnd"/>
          </w:p>
        </w:tc>
        <w:tc>
          <w:tcPr>
            <w:tcW w:w="256"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Код ОКВЭД</w:t>
            </w:r>
          </w:p>
        </w:tc>
        <w:tc>
          <w:tcPr>
            <w:tcW w:w="227"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Ф.И.О. руководителя</w:t>
            </w:r>
          </w:p>
        </w:tc>
        <w:tc>
          <w:tcPr>
            <w:tcW w:w="366"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Серия и номер документа, удостоверяющего личность руководителя</w:t>
            </w:r>
          </w:p>
        </w:tc>
        <w:tc>
          <w:tcPr>
            <w:tcW w:w="243"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 и дата</w:t>
            </w:r>
          </w:p>
        </w:tc>
        <w:tc>
          <w:tcPr>
            <w:tcW w:w="302"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Предмет договора</w:t>
            </w:r>
          </w:p>
        </w:tc>
        <w:tc>
          <w:tcPr>
            <w:tcW w:w="240"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Цена (</w:t>
            </w:r>
            <w:proofErr w:type="spellStart"/>
            <w:r w:rsidRPr="00316F7B">
              <w:rPr>
                <w:color w:val="auto"/>
                <w:spacing w:val="0"/>
                <w:sz w:val="16"/>
                <w:szCs w:val="22"/>
              </w:rPr>
              <w:t>млн</w:t>
            </w:r>
            <w:proofErr w:type="gramStart"/>
            <w:r w:rsidRPr="00316F7B">
              <w:rPr>
                <w:color w:val="auto"/>
                <w:spacing w:val="0"/>
                <w:sz w:val="16"/>
                <w:szCs w:val="22"/>
              </w:rPr>
              <w:t>.р</w:t>
            </w:r>
            <w:proofErr w:type="gramEnd"/>
            <w:r w:rsidRPr="00316F7B">
              <w:rPr>
                <w:color w:val="auto"/>
                <w:spacing w:val="0"/>
                <w:sz w:val="16"/>
                <w:szCs w:val="22"/>
              </w:rPr>
              <w:t>уб</w:t>
            </w:r>
            <w:proofErr w:type="spellEnd"/>
            <w:r w:rsidRPr="00316F7B">
              <w:rPr>
                <w:color w:val="auto"/>
                <w:spacing w:val="0"/>
                <w:sz w:val="16"/>
                <w:szCs w:val="22"/>
              </w:rPr>
              <w:t>.)</w:t>
            </w:r>
          </w:p>
        </w:tc>
        <w:tc>
          <w:tcPr>
            <w:tcW w:w="303"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Срок действия</w:t>
            </w:r>
          </w:p>
        </w:tc>
        <w:tc>
          <w:tcPr>
            <w:tcW w:w="246"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Иные существенные условия</w:t>
            </w:r>
          </w:p>
        </w:tc>
        <w:tc>
          <w:tcPr>
            <w:tcW w:w="121"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w:t>
            </w:r>
          </w:p>
        </w:tc>
        <w:tc>
          <w:tcPr>
            <w:tcW w:w="181"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ИНН</w:t>
            </w:r>
          </w:p>
        </w:tc>
        <w:tc>
          <w:tcPr>
            <w:tcW w:w="181" w:type="pct"/>
          </w:tcPr>
          <w:p w:rsidR="00B55028" w:rsidRPr="00316F7B" w:rsidRDefault="00B55028" w:rsidP="007450C9">
            <w:pPr>
              <w:widowControl w:val="0"/>
              <w:autoSpaceDE w:val="0"/>
              <w:autoSpaceDN w:val="0"/>
              <w:adjustRightInd w:val="0"/>
              <w:ind w:right="-142"/>
              <w:jc w:val="both"/>
              <w:rPr>
                <w:color w:val="auto"/>
                <w:spacing w:val="0"/>
                <w:sz w:val="16"/>
                <w:szCs w:val="22"/>
              </w:rPr>
            </w:pPr>
            <w:r w:rsidRPr="00316F7B">
              <w:rPr>
                <w:color w:val="auto"/>
                <w:spacing w:val="0"/>
                <w:sz w:val="16"/>
                <w:szCs w:val="22"/>
              </w:rPr>
              <w:t>ОГРН</w:t>
            </w:r>
          </w:p>
        </w:tc>
        <w:tc>
          <w:tcPr>
            <w:tcW w:w="243" w:type="pct"/>
          </w:tcPr>
          <w:p w:rsidR="00B55028" w:rsidRPr="00316F7B" w:rsidRDefault="00B55028" w:rsidP="007450C9">
            <w:pPr>
              <w:widowControl w:val="0"/>
              <w:autoSpaceDE w:val="0"/>
              <w:autoSpaceDN w:val="0"/>
              <w:adjustRightInd w:val="0"/>
              <w:ind w:right="-142"/>
              <w:jc w:val="both"/>
              <w:rPr>
                <w:color w:val="auto"/>
                <w:spacing w:val="0"/>
                <w:sz w:val="16"/>
                <w:szCs w:val="22"/>
              </w:rPr>
            </w:pPr>
            <w:proofErr w:type="spellStart"/>
            <w:proofErr w:type="gramStart"/>
            <w:r w:rsidRPr="00316F7B">
              <w:rPr>
                <w:color w:val="auto"/>
                <w:spacing w:val="0"/>
                <w:sz w:val="16"/>
                <w:szCs w:val="22"/>
              </w:rPr>
              <w:t>Наиме</w:t>
            </w:r>
            <w:proofErr w:type="spellEnd"/>
            <w:proofErr w:type="gramEnd"/>
          </w:p>
          <w:p w:rsidR="00B55028" w:rsidRPr="00316F7B" w:rsidRDefault="00B55028" w:rsidP="007450C9">
            <w:pPr>
              <w:widowControl w:val="0"/>
              <w:autoSpaceDE w:val="0"/>
              <w:autoSpaceDN w:val="0"/>
              <w:adjustRightInd w:val="0"/>
              <w:ind w:right="-142"/>
              <w:jc w:val="both"/>
              <w:rPr>
                <w:color w:val="auto"/>
                <w:spacing w:val="0"/>
                <w:sz w:val="16"/>
                <w:szCs w:val="22"/>
              </w:rPr>
            </w:pPr>
            <w:proofErr w:type="spellStart"/>
            <w:r w:rsidRPr="00316F7B">
              <w:rPr>
                <w:color w:val="auto"/>
                <w:spacing w:val="0"/>
                <w:sz w:val="16"/>
                <w:szCs w:val="22"/>
              </w:rPr>
              <w:t>нование</w:t>
            </w:r>
            <w:proofErr w:type="spellEnd"/>
            <w:r w:rsidRPr="00316F7B">
              <w:rPr>
                <w:color w:val="auto"/>
                <w:spacing w:val="0"/>
                <w:sz w:val="16"/>
                <w:szCs w:val="22"/>
              </w:rPr>
              <w:t>/ ФИО</w:t>
            </w: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r w:rsidRPr="00316F7B">
              <w:rPr>
                <w:color w:val="auto"/>
                <w:spacing w:val="0"/>
                <w:sz w:val="16"/>
                <w:szCs w:val="22"/>
              </w:rPr>
              <w:t>Адрес регистр</w:t>
            </w:r>
            <w:proofErr w:type="gramStart"/>
            <w:r w:rsidRPr="00316F7B">
              <w:rPr>
                <w:color w:val="auto"/>
                <w:spacing w:val="0"/>
                <w:sz w:val="16"/>
                <w:szCs w:val="22"/>
              </w:rPr>
              <w:t>.</w:t>
            </w:r>
            <w:proofErr w:type="gramEnd"/>
            <w:r w:rsidRPr="00316F7B">
              <w:rPr>
                <w:color w:val="auto"/>
                <w:spacing w:val="0"/>
                <w:sz w:val="16"/>
                <w:szCs w:val="22"/>
              </w:rPr>
              <w:t xml:space="preserve">/ </w:t>
            </w:r>
            <w:proofErr w:type="spellStart"/>
            <w:proofErr w:type="gramStart"/>
            <w:r w:rsidRPr="00316F7B">
              <w:rPr>
                <w:color w:val="auto"/>
                <w:spacing w:val="0"/>
                <w:sz w:val="16"/>
                <w:szCs w:val="22"/>
              </w:rPr>
              <w:t>р</w:t>
            </w:r>
            <w:proofErr w:type="gramEnd"/>
            <w:r w:rsidRPr="00316F7B">
              <w:rPr>
                <w:color w:val="auto"/>
                <w:spacing w:val="0"/>
                <w:sz w:val="16"/>
                <w:szCs w:val="22"/>
              </w:rPr>
              <w:t>езиденство</w:t>
            </w:r>
            <w:proofErr w:type="spellEnd"/>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r w:rsidRPr="00316F7B">
              <w:rPr>
                <w:color w:val="auto"/>
                <w:spacing w:val="0"/>
                <w:sz w:val="16"/>
                <w:szCs w:val="22"/>
              </w:rPr>
              <w:t xml:space="preserve">Серия и номер документа, удостоверяющего личность (для </w:t>
            </w:r>
            <w:proofErr w:type="spellStart"/>
            <w:r w:rsidRPr="00316F7B">
              <w:rPr>
                <w:color w:val="auto"/>
                <w:spacing w:val="0"/>
                <w:sz w:val="16"/>
                <w:szCs w:val="22"/>
              </w:rPr>
              <w:t>физ</w:t>
            </w:r>
            <w:proofErr w:type="gramStart"/>
            <w:r w:rsidRPr="00316F7B">
              <w:rPr>
                <w:color w:val="auto"/>
                <w:spacing w:val="0"/>
                <w:sz w:val="16"/>
                <w:szCs w:val="22"/>
              </w:rPr>
              <w:t>.л</w:t>
            </w:r>
            <w:proofErr w:type="gramEnd"/>
            <w:r w:rsidRPr="00316F7B">
              <w:rPr>
                <w:color w:val="auto"/>
                <w:spacing w:val="0"/>
                <w:sz w:val="16"/>
                <w:szCs w:val="22"/>
              </w:rPr>
              <w:t>ица</w:t>
            </w:r>
            <w:proofErr w:type="spellEnd"/>
            <w:r w:rsidRPr="00316F7B">
              <w:rPr>
                <w:color w:val="auto"/>
                <w:spacing w:val="0"/>
                <w:sz w:val="16"/>
                <w:szCs w:val="22"/>
              </w:rPr>
              <w:t>)</w:t>
            </w:r>
          </w:p>
        </w:tc>
        <w:tc>
          <w:tcPr>
            <w:tcW w:w="293" w:type="pct"/>
          </w:tcPr>
          <w:p w:rsidR="00B55028" w:rsidRPr="00316F7B" w:rsidRDefault="00B55028" w:rsidP="007450C9">
            <w:pPr>
              <w:widowControl w:val="0"/>
              <w:autoSpaceDE w:val="0"/>
              <w:autoSpaceDN w:val="0"/>
              <w:adjustRightInd w:val="0"/>
              <w:ind w:right="-142"/>
              <w:jc w:val="center"/>
              <w:rPr>
                <w:color w:val="auto"/>
                <w:spacing w:val="0"/>
                <w:sz w:val="16"/>
                <w:szCs w:val="22"/>
              </w:rPr>
            </w:pPr>
            <w:r w:rsidRPr="00316F7B">
              <w:rPr>
                <w:color w:val="auto"/>
                <w:spacing w:val="0"/>
                <w:sz w:val="16"/>
                <w:szCs w:val="22"/>
              </w:rPr>
              <w:t>Руководитель/ Участник/ акционер/ Бенефициар</w:t>
            </w:r>
          </w:p>
        </w:tc>
        <w:tc>
          <w:tcPr>
            <w:tcW w:w="371" w:type="pct"/>
            <w:vMerge/>
          </w:tcPr>
          <w:p w:rsidR="00B55028" w:rsidRPr="00316F7B" w:rsidRDefault="00B55028" w:rsidP="007450C9">
            <w:pPr>
              <w:widowControl w:val="0"/>
              <w:autoSpaceDE w:val="0"/>
              <w:autoSpaceDN w:val="0"/>
              <w:adjustRightInd w:val="0"/>
              <w:ind w:right="-142"/>
              <w:jc w:val="center"/>
              <w:rPr>
                <w:color w:val="auto"/>
                <w:spacing w:val="0"/>
                <w:sz w:val="16"/>
                <w:szCs w:val="22"/>
              </w:rPr>
            </w:pPr>
          </w:p>
        </w:tc>
      </w:tr>
      <w:tr w:rsidR="00B55028" w:rsidRPr="00316F7B" w:rsidTr="007450C9">
        <w:tc>
          <w:tcPr>
            <w:tcW w:w="20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1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408"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56"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27"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66"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0"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6"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12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18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18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9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7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r>
      <w:tr w:rsidR="00B55028" w:rsidRPr="00316F7B" w:rsidTr="007450C9">
        <w:tc>
          <w:tcPr>
            <w:tcW w:w="20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1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408"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56"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27"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66"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0"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6"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12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18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18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9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7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r>
      <w:tr w:rsidR="00B55028" w:rsidRPr="00316F7B" w:rsidTr="007450C9">
        <w:tc>
          <w:tcPr>
            <w:tcW w:w="20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1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408"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56"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27"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66"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0"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6"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12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18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18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4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02"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293"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c>
          <w:tcPr>
            <w:tcW w:w="371" w:type="pct"/>
          </w:tcPr>
          <w:p w:rsidR="00B55028" w:rsidRPr="00316F7B" w:rsidRDefault="00B55028" w:rsidP="007450C9">
            <w:pPr>
              <w:widowControl w:val="0"/>
              <w:autoSpaceDE w:val="0"/>
              <w:autoSpaceDN w:val="0"/>
              <w:adjustRightInd w:val="0"/>
              <w:ind w:right="-142"/>
              <w:jc w:val="center"/>
              <w:rPr>
                <w:color w:val="auto"/>
                <w:spacing w:val="0"/>
                <w:sz w:val="16"/>
                <w:szCs w:val="22"/>
              </w:rPr>
            </w:pPr>
          </w:p>
        </w:tc>
      </w:tr>
    </w:tbl>
    <w:p w:rsidR="00B55028" w:rsidRPr="00316F7B" w:rsidRDefault="00B55028" w:rsidP="00B55028">
      <w:pPr>
        <w:widowControl w:val="0"/>
        <w:autoSpaceDE w:val="0"/>
        <w:autoSpaceDN w:val="0"/>
        <w:adjustRightInd w:val="0"/>
        <w:ind w:right="-142"/>
        <w:jc w:val="both"/>
        <w:rPr>
          <w:color w:val="auto"/>
          <w:spacing w:val="0"/>
          <w:sz w:val="16"/>
          <w:szCs w:val="22"/>
        </w:rPr>
      </w:pPr>
    </w:p>
    <w:p w:rsidR="00B55028" w:rsidRPr="00316F7B" w:rsidRDefault="00B55028" w:rsidP="00B55028">
      <w:pPr>
        <w:widowControl w:val="0"/>
        <w:autoSpaceDE w:val="0"/>
        <w:autoSpaceDN w:val="0"/>
        <w:adjustRightInd w:val="0"/>
        <w:ind w:right="-142"/>
        <w:jc w:val="both"/>
        <w:rPr>
          <w:color w:val="auto"/>
          <w:spacing w:val="0"/>
          <w:sz w:val="24"/>
          <w:szCs w:val="24"/>
        </w:rPr>
      </w:pPr>
      <w:r w:rsidRPr="00316F7B">
        <w:rPr>
          <w:color w:val="auto"/>
          <w:spacing w:val="0"/>
          <w:sz w:val="24"/>
          <w:szCs w:val="24"/>
        </w:rPr>
        <w:t>__должность уполномоченного лица контрагента___</w:t>
      </w:r>
      <w:r w:rsidRPr="00316F7B">
        <w:rPr>
          <w:color w:val="auto"/>
          <w:spacing w:val="0"/>
          <w:sz w:val="24"/>
          <w:szCs w:val="24"/>
        </w:rPr>
        <w:tab/>
        <w:t>____________/__________/</w:t>
      </w:r>
    </w:p>
    <w:p w:rsidR="00B55028" w:rsidRPr="00316F7B" w:rsidRDefault="00B55028" w:rsidP="00B55028">
      <w:pPr>
        <w:widowControl w:val="0"/>
        <w:autoSpaceDE w:val="0"/>
        <w:autoSpaceDN w:val="0"/>
        <w:adjustRightInd w:val="0"/>
        <w:ind w:right="-142"/>
        <w:jc w:val="both"/>
        <w:rPr>
          <w:color w:val="auto"/>
          <w:spacing w:val="0"/>
          <w:sz w:val="24"/>
          <w:szCs w:val="24"/>
        </w:rPr>
      </w:pPr>
    </w:p>
    <w:p w:rsidR="00B55028" w:rsidRPr="00316F7B" w:rsidRDefault="00B55028" w:rsidP="00B55028">
      <w:pPr>
        <w:widowControl w:val="0"/>
        <w:autoSpaceDE w:val="0"/>
        <w:autoSpaceDN w:val="0"/>
        <w:adjustRightInd w:val="0"/>
        <w:ind w:right="-142"/>
        <w:jc w:val="center"/>
        <w:rPr>
          <w:color w:val="auto"/>
          <w:spacing w:val="0"/>
          <w:sz w:val="24"/>
          <w:szCs w:val="24"/>
        </w:rPr>
      </w:pPr>
      <w:r w:rsidRPr="00316F7B">
        <w:rPr>
          <w:color w:val="auto"/>
          <w:spacing w:val="0"/>
          <w:sz w:val="24"/>
          <w:szCs w:val="24"/>
        </w:rPr>
        <w:t>Форма согласована</w:t>
      </w:r>
    </w:p>
    <w:p w:rsidR="00B55028" w:rsidRPr="00316F7B" w:rsidRDefault="00B55028" w:rsidP="00B55028">
      <w:pPr>
        <w:widowControl w:val="0"/>
        <w:autoSpaceDE w:val="0"/>
        <w:autoSpaceDN w:val="0"/>
        <w:adjustRightInd w:val="0"/>
        <w:ind w:right="-142"/>
        <w:jc w:val="center"/>
        <w:rPr>
          <w:color w:val="auto"/>
          <w:spacing w:val="0"/>
          <w:sz w:val="24"/>
          <w:szCs w:val="24"/>
        </w:rPr>
      </w:pPr>
    </w:p>
    <w:tbl>
      <w:tblPr>
        <w:tblpPr w:leftFromText="180" w:rightFromText="180" w:vertAnchor="text" w:horzAnchor="margin" w:tblpXSpec="center" w:tblpY="50"/>
        <w:tblW w:w="0" w:type="auto"/>
        <w:tblLook w:val="0000" w:firstRow="0" w:lastRow="0" w:firstColumn="0" w:lastColumn="0" w:noHBand="0" w:noVBand="0"/>
      </w:tblPr>
      <w:tblGrid>
        <w:gridCol w:w="7338"/>
        <w:gridCol w:w="5811"/>
      </w:tblGrid>
      <w:tr w:rsidR="00B55028" w:rsidRPr="00316F7B" w:rsidTr="007450C9">
        <w:trPr>
          <w:trHeight w:val="1148"/>
        </w:trPr>
        <w:tc>
          <w:tcPr>
            <w:tcW w:w="7338" w:type="dxa"/>
          </w:tcPr>
          <w:p w:rsidR="00B55028" w:rsidRPr="00316F7B" w:rsidRDefault="00B55028" w:rsidP="007450C9">
            <w:pPr>
              <w:jc w:val="both"/>
              <w:rPr>
                <w:color w:val="auto"/>
                <w:sz w:val="24"/>
                <w:szCs w:val="24"/>
              </w:rPr>
            </w:pPr>
            <w:r w:rsidRPr="00316F7B">
              <w:rPr>
                <w:color w:val="auto"/>
                <w:sz w:val="24"/>
                <w:szCs w:val="24"/>
              </w:rPr>
              <w:t xml:space="preserve">Руководитель Центра </w:t>
            </w:r>
          </w:p>
          <w:p w:rsidR="00B55028" w:rsidRPr="00316F7B" w:rsidRDefault="00B55028" w:rsidP="007450C9">
            <w:pPr>
              <w:jc w:val="both"/>
              <w:rPr>
                <w:color w:val="auto"/>
                <w:sz w:val="24"/>
                <w:szCs w:val="24"/>
              </w:rPr>
            </w:pPr>
            <w:r w:rsidRPr="00316F7B">
              <w:rPr>
                <w:color w:val="auto"/>
                <w:sz w:val="24"/>
                <w:szCs w:val="24"/>
              </w:rPr>
              <w:t>Информационных технологий</w:t>
            </w:r>
          </w:p>
          <w:p w:rsidR="00B55028" w:rsidRPr="00316F7B" w:rsidRDefault="00B55028" w:rsidP="007450C9">
            <w:pPr>
              <w:rPr>
                <w:color w:val="auto"/>
                <w:spacing w:val="0"/>
                <w:sz w:val="24"/>
                <w:szCs w:val="24"/>
              </w:rPr>
            </w:pPr>
            <w:r w:rsidRPr="00316F7B">
              <w:rPr>
                <w:color w:val="auto"/>
                <w:sz w:val="24"/>
                <w:szCs w:val="24"/>
              </w:rPr>
              <w:t>ПАО «МОЭК»</w:t>
            </w:r>
          </w:p>
        </w:tc>
        <w:tc>
          <w:tcPr>
            <w:tcW w:w="5811" w:type="dxa"/>
          </w:tcPr>
          <w:p w:rsidR="00B55028" w:rsidRPr="00316F7B" w:rsidRDefault="00B55028" w:rsidP="007450C9">
            <w:pPr>
              <w:jc w:val="both"/>
              <w:rPr>
                <w:color w:val="auto"/>
                <w:spacing w:val="0"/>
                <w:sz w:val="24"/>
                <w:szCs w:val="24"/>
              </w:rPr>
            </w:pPr>
            <w:r w:rsidRPr="00316F7B">
              <w:rPr>
                <w:color w:val="auto"/>
                <w:spacing w:val="0"/>
                <w:sz w:val="24"/>
                <w:szCs w:val="24"/>
              </w:rPr>
              <w:t>«Исполнитель»</w:t>
            </w:r>
          </w:p>
        </w:tc>
      </w:tr>
      <w:tr w:rsidR="00B55028" w:rsidRPr="00316F7B" w:rsidTr="007450C9">
        <w:trPr>
          <w:trHeight w:val="565"/>
        </w:trPr>
        <w:tc>
          <w:tcPr>
            <w:tcW w:w="7338" w:type="dxa"/>
          </w:tcPr>
          <w:p w:rsidR="00B55028" w:rsidRPr="00316F7B" w:rsidRDefault="00B55028" w:rsidP="007450C9">
            <w:pPr>
              <w:jc w:val="both"/>
              <w:rPr>
                <w:color w:val="auto"/>
                <w:spacing w:val="0"/>
                <w:sz w:val="24"/>
                <w:szCs w:val="24"/>
              </w:rPr>
            </w:pPr>
          </w:p>
          <w:p w:rsidR="00B55028" w:rsidRPr="00316F7B" w:rsidRDefault="00B55028" w:rsidP="007450C9">
            <w:pPr>
              <w:jc w:val="both"/>
              <w:rPr>
                <w:color w:val="auto"/>
                <w:spacing w:val="0"/>
                <w:sz w:val="24"/>
                <w:szCs w:val="24"/>
              </w:rPr>
            </w:pPr>
            <w:r w:rsidRPr="00316F7B">
              <w:rPr>
                <w:color w:val="auto"/>
                <w:spacing w:val="0"/>
                <w:sz w:val="24"/>
                <w:szCs w:val="24"/>
              </w:rPr>
              <w:t>________________/</w:t>
            </w:r>
            <w:r w:rsidRPr="00316F7B">
              <w:rPr>
                <w:color w:val="auto"/>
                <w:sz w:val="24"/>
                <w:szCs w:val="24"/>
              </w:rPr>
              <w:t xml:space="preserve"> Азовцев К.М. </w:t>
            </w:r>
            <w:r w:rsidRPr="00316F7B">
              <w:rPr>
                <w:color w:val="auto"/>
                <w:spacing w:val="0"/>
                <w:sz w:val="24"/>
                <w:szCs w:val="24"/>
              </w:rPr>
              <w:t>/</w:t>
            </w:r>
          </w:p>
          <w:p w:rsidR="00B55028" w:rsidRPr="00316F7B" w:rsidRDefault="00B55028"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c>
          <w:tcPr>
            <w:tcW w:w="5811" w:type="dxa"/>
          </w:tcPr>
          <w:p w:rsidR="00B55028" w:rsidRPr="00316F7B" w:rsidRDefault="00B55028" w:rsidP="007450C9">
            <w:pPr>
              <w:jc w:val="both"/>
              <w:rPr>
                <w:color w:val="auto"/>
                <w:spacing w:val="0"/>
                <w:sz w:val="24"/>
                <w:szCs w:val="24"/>
              </w:rPr>
            </w:pPr>
          </w:p>
          <w:p w:rsidR="00B55028" w:rsidRPr="00316F7B" w:rsidRDefault="00B55028" w:rsidP="007450C9">
            <w:pPr>
              <w:jc w:val="both"/>
              <w:rPr>
                <w:color w:val="auto"/>
                <w:spacing w:val="0"/>
                <w:sz w:val="24"/>
                <w:szCs w:val="24"/>
              </w:rPr>
            </w:pPr>
            <w:r w:rsidRPr="00316F7B">
              <w:rPr>
                <w:color w:val="auto"/>
                <w:spacing w:val="0"/>
                <w:sz w:val="24"/>
                <w:szCs w:val="24"/>
              </w:rPr>
              <w:t>____________________/</w:t>
            </w:r>
            <w:r w:rsidRPr="00316F7B">
              <w:rPr>
                <w:color w:val="auto"/>
                <w:sz w:val="22"/>
                <w:szCs w:val="22"/>
              </w:rPr>
              <w:t xml:space="preserve"> ФИО</w:t>
            </w:r>
            <w:r w:rsidRPr="00316F7B">
              <w:rPr>
                <w:color w:val="auto"/>
                <w:spacing w:val="0"/>
                <w:sz w:val="24"/>
                <w:szCs w:val="24"/>
              </w:rPr>
              <w:t xml:space="preserve"> /</w:t>
            </w:r>
          </w:p>
          <w:p w:rsidR="00B55028" w:rsidRPr="00316F7B" w:rsidRDefault="00B55028"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r>
    </w:tbl>
    <w:p w:rsidR="00B55028" w:rsidRPr="00316F7B" w:rsidRDefault="00B55028" w:rsidP="00B55028">
      <w:pPr>
        <w:rPr>
          <w:color w:val="auto"/>
          <w:sz w:val="24"/>
          <w:szCs w:val="24"/>
        </w:rPr>
      </w:pPr>
    </w:p>
    <w:p w:rsidR="00B55028" w:rsidRPr="00316F7B" w:rsidRDefault="00B55028" w:rsidP="00B55028">
      <w:pPr>
        <w:rPr>
          <w:color w:val="auto"/>
        </w:rPr>
      </w:pPr>
    </w:p>
    <w:p w:rsidR="00A947FE" w:rsidRPr="00316F7B" w:rsidRDefault="00316F7B" w:rsidP="00D32F0B">
      <w:pPr>
        <w:rPr>
          <w:color w:val="auto"/>
          <w:sz w:val="24"/>
          <w:szCs w:val="24"/>
        </w:rPr>
      </w:pPr>
    </w:p>
    <w:p w:rsidR="00B55028" w:rsidRPr="00316F7B" w:rsidRDefault="00B55028" w:rsidP="00D32F0B">
      <w:pPr>
        <w:rPr>
          <w:color w:val="auto"/>
          <w:sz w:val="24"/>
          <w:szCs w:val="24"/>
        </w:rPr>
      </w:pPr>
    </w:p>
    <w:p w:rsidR="00B55028" w:rsidRPr="00316F7B" w:rsidRDefault="00B55028" w:rsidP="00D32F0B">
      <w:pPr>
        <w:rPr>
          <w:color w:val="auto"/>
          <w:sz w:val="24"/>
          <w:szCs w:val="24"/>
        </w:rPr>
      </w:pPr>
    </w:p>
    <w:p w:rsidR="00B55028" w:rsidRPr="00316F7B" w:rsidRDefault="00B55028" w:rsidP="00D32F0B">
      <w:pPr>
        <w:rPr>
          <w:color w:val="auto"/>
          <w:sz w:val="24"/>
          <w:szCs w:val="24"/>
        </w:rPr>
      </w:pPr>
    </w:p>
    <w:p w:rsidR="00B55028" w:rsidRPr="00316F7B" w:rsidRDefault="00B55028" w:rsidP="00D32F0B">
      <w:pPr>
        <w:rPr>
          <w:color w:val="auto"/>
          <w:sz w:val="24"/>
          <w:szCs w:val="24"/>
        </w:rPr>
      </w:pPr>
    </w:p>
    <w:p w:rsidR="00B55028" w:rsidRPr="00316F7B" w:rsidRDefault="00B55028" w:rsidP="00D32F0B">
      <w:pPr>
        <w:rPr>
          <w:color w:val="auto"/>
          <w:sz w:val="24"/>
          <w:szCs w:val="24"/>
        </w:rPr>
      </w:pPr>
    </w:p>
    <w:p w:rsidR="00B55028" w:rsidRPr="00316F7B" w:rsidRDefault="00B55028" w:rsidP="00D32F0B">
      <w:pPr>
        <w:rPr>
          <w:color w:val="auto"/>
          <w:sz w:val="24"/>
          <w:szCs w:val="24"/>
        </w:rPr>
      </w:pPr>
    </w:p>
    <w:p w:rsidR="00B55028" w:rsidRPr="00316F7B" w:rsidRDefault="00B55028" w:rsidP="00D32F0B">
      <w:pPr>
        <w:rPr>
          <w:color w:val="auto"/>
          <w:sz w:val="24"/>
          <w:szCs w:val="24"/>
        </w:rPr>
      </w:pPr>
    </w:p>
    <w:p w:rsidR="00B55028" w:rsidRPr="00316F7B" w:rsidRDefault="00B55028" w:rsidP="00D32F0B">
      <w:pPr>
        <w:rPr>
          <w:color w:val="auto"/>
          <w:sz w:val="24"/>
          <w:szCs w:val="24"/>
        </w:rPr>
      </w:pPr>
    </w:p>
    <w:p w:rsidR="00B55028" w:rsidRPr="00316F7B" w:rsidRDefault="00B55028" w:rsidP="00D32F0B">
      <w:pPr>
        <w:rPr>
          <w:color w:val="auto"/>
          <w:sz w:val="24"/>
          <w:szCs w:val="24"/>
        </w:rPr>
      </w:pPr>
    </w:p>
    <w:p w:rsidR="00B55028" w:rsidRPr="00316F7B" w:rsidRDefault="00B55028" w:rsidP="00D32F0B">
      <w:pPr>
        <w:rPr>
          <w:color w:val="auto"/>
          <w:sz w:val="24"/>
          <w:szCs w:val="24"/>
        </w:rPr>
      </w:pPr>
    </w:p>
    <w:p w:rsidR="00B55028" w:rsidRPr="00316F7B" w:rsidRDefault="00B55028">
      <w:pPr>
        <w:spacing w:after="160" w:line="259" w:lineRule="auto"/>
        <w:rPr>
          <w:color w:val="auto"/>
          <w:sz w:val="24"/>
          <w:szCs w:val="24"/>
        </w:rPr>
      </w:pPr>
      <w:r w:rsidRPr="00316F7B">
        <w:rPr>
          <w:color w:val="auto"/>
          <w:sz w:val="24"/>
          <w:szCs w:val="24"/>
        </w:rPr>
        <w:br w:type="page"/>
      </w:r>
    </w:p>
    <w:p w:rsidR="00B55028" w:rsidRPr="00316F7B" w:rsidRDefault="00B55028" w:rsidP="00B55028">
      <w:pPr>
        <w:jc w:val="right"/>
        <w:rPr>
          <w:color w:val="auto"/>
          <w:sz w:val="24"/>
          <w:szCs w:val="24"/>
        </w:rPr>
        <w:sectPr w:rsidR="00B55028" w:rsidRPr="00316F7B" w:rsidSect="00B55028">
          <w:headerReference w:type="even" r:id="rId14"/>
          <w:headerReference w:type="default" r:id="rId15"/>
          <w:footerReference w:type="even" r:id="rId16"/>
          <w:footerReference w:type="default" r:id="rId17"/>
          <w:footerReference w:type="first" r:id="rId18"/>
          <w:pgSz w:w="16838" w:h="11906" w:orient="landscape" w:code="9"/>
          <w:pgMar w:top="992" w:right="425" w:bottom="567" w:left="284" w:header="709" w:footer="301" w:gutter="0"/>
          <w:cols w:space="708"/>
          <w:titlePg/>
          <w:docGrid w:linePitch="381"/>
        </w:sectPr>
      </w:pPr>
    </w:p>
    <w:p w:rsidR="00B55028" w:rsidRPr="00316F7B" w:rsidRDefault="00B55028" w:rsidP="00B55028">
      <w:pPr>
        <w:jc w:val="right"/>
        <w:rPr>
          <w:color w:val="auto"/>
          <w:sz w:val="24"/>
          <w:szCs w:val="24"/>
        </w:rPr>
      </w:pPr>
      <w:r w:rsidRPr="00316F7B">
        <w:rPr>
          <w:color w:val="auto"/>
          <w:sz w:val="24"/>
          <w:szCs w:val="24"/>
        </w:rPr>
        <w:t xml:space="preserve">Приложение № 8 </w:t>
      </w:r>
    </w:p>
    <w:p w:rsidR="00B55028" w:rsidRPr="00316F7B" w:rsidRDefault="00B55028" w:rsidP="00B55028">
      <w:pPr>
        <w:jc w:val="right"/>
        <w:rPr>
          <w:color w:val="auto"/>
          <w:sz w:val="24"/>
          <w:szCs w:val="24"/>
        </w:rPr>
      </w:pPr>
      <w:r w:rsidRPr="00316F7B">
        <w:rPr>
          <w:color w:val="auto"/>
          <w:sz w:val="24"/>
          <w:szCs w:val="24"/>
        </w:rPr>
        <w:t>к Договору №_______________</w:t>
      </w:r>
    </w:p>
    <w:p w:rsidR="00B55028" w:rsidRPr="00316F7B" w:rsidRDefault="00B55028" w:rsidP="00B55028">
      <w:pPr>
        <w:jc w:val="right"/>
        <w:rPr>
          <w:color w:val="auto"/>
          <w:sz w:val="24"/>
          <w:szCs w:val="24"/>
        </w:rPr>
      </w:pPr>
      <w:proofErr w:type="gramStart"/>
      <w:r w:rsidRPr="00316F7B">
        <w:rPr>
          <w:color w:val="auto"/>
          <w:sz w:val="24"/>
          <w:szCs w:val="24"/>
        </w:rPr>
        <w:t>от _________________________</w:t>
      </w:r>
      <w:proofErr w:type="gramEnd"/>
    </w:p>
    <w:p w:rsidR="00B55028" w:rsidRPr="00316F7B" w:rsidRDefault="00B55028" w:rsidP="00B55028">
      <w:pPr>
        <w:ind w:firstLine="708"/>
        <w:jc w:val="center"/>
        <w:rPr>
          <w:b/>
          <w:color w:val="auto"/>
          <w:sz w:val="24"/>
          <w:szCs w:val="24"/>
        </w:rPr>
      </w:pPr>
    </w:p>
    <w:p w:rsidR="00B55028" w:rsidRPr="00316F7B" w:rsidRDefault="00B55028" w:rsidP="00B55028">
      <w:pPr>
        <w:autoSpaceDE w:val="0"/>
        <w:autoSpaceDN w:val="0"/>
        <w:adjustRightInd w:val="0"/>
        <w:jc w:val="center"/>
        <w:rPr>
          <w:b/>
          <w:color w:val="auto"/>
          <w:sz w:val="24"/>
          <w:szCs w:val="24"/>
        </w:rPr>
      </w:pPr>
      <w:proofErr w:type="gramStart"/>
      <w:r w:rsidRPr="00316F7B">
        <w:rPr>
          <w:b/>
          <w:color w:val="auto"/>
          <w:sz w:val="24"/>
          <w:szCs w:val="24"/>
        </w:rPr>
        <w:t>Заверения сторон</w:t>
      </w:r>
      <w:proofErr w:type="gramEnd"/>
      <w:r w:rsidRPr="00316F7B">
        <w:rPr>
          <w:b/>
          <w:color w:val="auto"/>
          <w:sz w:val="24"/>
          <w:szCs w:val="24"/>
        </w:rPr>
        <w:t>.</w:t>
      </w:r>
    </w:p>
    <w:p w:rsidR="00B55028" w:rsidRPr="00316F7B" w:rsidRDefault="00B55028" w:rsidP="00B55028">
      <w:pPr>
        <w:autoSpaceDE w:val="0"/>
        <w:autoSpaceDN w:val="0"/>
        <w:adjustRightInd w:val="0"/>
        <w:ind w:firstLine="709"/>
        <w:jc w:val="both"/>
        <w:rPr>
          <w:color w:val="auto"/>
          <w:sz w:val="24"/>
          <w:szCs w:val="24"/>
        </w:rPr>
      </w:pPr>
      <w:r w:rsidRPr="00316F7B">
        <w:rPr>
          <w:color w:val="auto"/>
          <w:sz w:val="24"/>
          <w:szCs w:val="24"/>
        </w:rPr>
        <w:t>1. В соответствии со ст. 431.2 Гражданского кодекса Российской Федерации, Стороны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B55028" w:rsidRPr="00316F7B" w:rsidRDefault="00B55028" w:rsidP="00B55028">
      <w:pPr>
        <w:autoSpaceDE w:val="0"/>
        <w:autoSpaceDN w:val="0"/>
        <w:adjustRightInd w:val="0"/>
        <w:ind w:firstLine="709"/>
        <w:jc w:val="both"/>
        <w:rPr>
          <w:color w:val="auto"/>
          <w:sz w:val="24"/>
          <w:szCs w:val="24"/>
        </w:rPr>
      </w:pPr>
      <w:r w:rsidRPr="00316F7B">
        <w:rPr>
          <w:color w:val="auto"/>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B55028" w:rsidRPr="00316F7B" w:rsidRDefault="00B55028" w:rsidP="00B55028">
      <w:pPr>
        <w:autoSpaceDE w:val="0"/>
        <w:autoSpaceDN w:val="0"/>
        <w:adjustRightInd w:val="0"/>
        <w:ind w:firstLine="709"/>
        <w:jc w:val="both"/>
        <w:rPr>
          <w:rFonts w:eastAsia="Courier New"/>
          <w:color w:val="auto"/>
          <w:sz w:val="24"/>
          <w:szCs w:val="24"/>
        </w:rPr>
      </w:pPr>
      <w:r w:rsidRPr="00316F7B">
        <w:rPr>
          <w:color w:val="auto"/>
          <w:sz w:val="24"/>
          <w:szCs w:val="24"/>
        </w:rPr>
        <w:t>1.2. Стороной соблюдены все правила и процедуры, установленные учредительными документами</w:t>
      </w:r>
      <w:r w:rsidRPr="00316F7B">
        <w:rPr>
          <w:rFonts w:eastAsia="Courier New"/>
          <w:color w:val="auto"/>
          <w:sz w:val="24"/>
          <w:szCs w:val="24"/>
        </w:rPr>
        <w:t>,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B55028" w:rsidRPr="00316F7B" w:rsidRDefault="00B55028" w:rsidP="00B55028">
      <w:pPr>
        <w:autoSpaceDE w:val="0"/>
        <w:autoSpaceDN w:val="0"/>
        <w:adjustRightInd w:val="0"/>
        <w:ind w:firstLine="709"/>
        <w:jc w:val="both"/>
        <w:rPr>
          <w:rFonts w:eastAsia="Courier New"/>
          <w:color w:val="auto"/>
          <w:sz w:val="24"/>
          <w:szCs w:val="24"/>
        </w:rPr>
      </w:pPr>
      <w:r w:rsidRPr="00316F7B">
        <w:rPr>
          <w:rFonts w:eastAsia="Courier New"/>
          <w:color w:val="auto"/>
          <w:sz w:val="24"/>
          <w:szCs w:val="24"/>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B55028" w:rsidRPr="00316F7B" w:rsidRDefault="00B55028" w:rsidP="00B55028">
      <w:pPr>
        <w:autoSpaceDE w:val="0"/>
        <w:autoSpaceDN w:val="0"/>
        <w:adjustRightInd w:val="0"/>
        <w:ind w:firstLine="709"/>
        <w:jc w:val="both"/>
        <w:rPr>
          <w:rFonts w:eastAsia="Courier New"/>
          <w:color w:val="auto"/>
          <w:sz w:val="24"/>
          <w:szCs w:val="24"/>
        </w:rPr>
      </w:pPr>
      <w:r w:rsidRPr="00316F7B">
        <w:rPr>
          <w:rFonts w:eastAsia="Courier New"/>
          <w:color w:val="auto"/>
          <w:sz w:val="24"/>
          <w:szCs w:val="24"/>
        </w:rPr>
        <w:t>1.4. Сторона своевременно и в полном объеме уплачивает налоги и сборы в соответствии с законодательством Российской Федерации.</w:t>
      </w:r>
    </w:p>
    <w:p w:rsidR="00B55028" w:rsidRPr="00316F7B" w:rsidRDefault="00B55028" w:rsidP="00B55028">
      <w:pPr>
        <w:autoSpaceDE w:val="0"/>
        <w:autoSpaceDN w:val="0"/>
        <w:adjustRightInd w:val="0"/>
        <w:ind w:firstLine="709"/>
        <w:jc w:val="both"/>
        <w:rPr>
          <w:color w:val="auto"/>
          <w:sz w:val="24"/>
          <w:szCs w:val="24"/>
        </w:rPr>
      </w:pPr>
      <w:r w:rsidRPr="00316F7B">
        <w:rPr>
          <w:rFonts w:eastAsia="Courier New"/>
          <w:color w:val="auto"/>
          <w:sz w:val="24"/>
          <w:szCs w:val="24"/>
        </w:rPr>
        <w:t xml:space="preserve">1.5. Учредителем/учредителями Стороны являются лица, не </w:t>
      </w:r>
      <w:r w:rsidRPr="00316F7B">
        <w:rPr>
          <w:color w:val="auto"/>
          <w:sz w:val="24"/>
          <w:szCs w:val="24"/>
        </w:rPr>
        <w:t>являющиеся массовыми учредителем/учредителями.</w:t>
      </w:r>
    </w:p>
    <w:p w:rsidR="00B55028" w:rsidRPr="00316F7B" w:rsidRDefault="00B55028" w:rsidP="00B55028">
      <w:pPr>
        <w:autoSpaceDE w:val="0"/>
        <w:autoSpaceDN w:val="0"/>
        <w:adjustRightInd w:val="0"/>
        <w:ind w:firstLine="709"/>
        <w:jc w:val="both"/>
        <w:rPr>
          <w:color w:val="auto"/>
          <w:sz w:val="24"/>
          <w:szCs w:val="24"/>
        </w:rPr>
      </w:pPr>
      <w:r w:rsidRPr="00316F7B">
        <w:rPr>
          <w:color w:val="auto"/>
          <w:sz w:val="24"/>
          <w:szCs w:val="24"/>
        </w:rPr>
        <w:t>1.6. Руководителем/руководителями Стороны являются лица, не являющиеся массовыми руководителем/руководителями.</w:t>
      </w:r>
    </w:p>
    <w:p w:rsidR="00B55028" w:rsidRPr="00316F7B" w:rsidRDefault="00B55028" w:rsidP="00B55028">
      <w:pPr>
        <w:autoSpaceDE w:val="0"/>
        <w:autoSpaceDN w:val="0"/>
        <w:adjustRightInd w:val="0"/>
        <w:ind w:firstLine="709"/>
        <w:jc w:val="both"/>
        <w:rPr>
          <w:color w:val="auto"/>
          <w:sz w:val="24"/>
          <w:szCs w:val="24"/>
        </w:rPr>
      </w:pPr>
      <w:r w:rsidRPr="00316F7B">
        <w:rPr>
          <w:color w:val="auto"/>
          <w:sz w:val="24"/>
          <w:szCs w:val="24"/>
        </w:rPr>
        <w:t>1.7. Сторона фактически находится по адресу, указанному в Едином государственном реестре юридических лиц.</w:t>
      </w:r>
    </w:p>
    <w:p w:rsidR="00B55028" w:rsidRPr="00316F7B" w:rsidRDefault="00B55028" w:rsidP="00B55028">
      <w:pPr>
        <w:autoSpaceDE w:val="0"/>
        <w:autoSpaceDN w:val="0"/>
        <w:adjustRightInd w:val="0"/>
        <w:ind w:firstLine="709"/>
        <w:jc w:val="both"/>
        <w:rPr>
          <w:rFonts w:eastAsia="Courier New"/>
          <w:color w:val="auto"/>
          <w:sz w:val="24"/>
          <w:szCs w:val="24"/>
        </w:rPr>
      </w:pPr>
      <w:r w:rsidRPr="00316F7B">
        <w:rPr>
          <w:color w:val="auto"/>
          <w:sz w:val="24"/>
          <w:szCs w:val="24"/>
        </w:rPr>
        <w:t xml:space="preserve">1.8. Сторона располагает необходимыми человеческими и материальными ресурсами (в том числе, </w:t>
      </w:r>
      <w:proofErr w:type="gramStart"/>
      <w:r w:rsidRPr="00316F7B">
        <w:rPr>
          <w:color w:val="auto"/>
          <w:sz w:val="24"/>
          <w:szCs w:val="24"/>
        </w:rPr>
        <w:t>но</w:t>
      </w:r>
      <w:proofErr w:type="gramEnd"/>
      <w:r w:rsidRPr="00316F7B">
        <w:rPr>
          <w:color w:val="auto"/>
          <w:sz w:val="24"/>
          <w:szCs w:val="24"/>
        </w:rPr>
        <w:t xml:space="preserve"> не ограничиваясь: имеет в наличии офисы, склады, транспорт и т.д.), достаточными для своевременного</w:t>
      </w:r>
      <w:r w:rsidRPr="00316F7B">
        <w:rPr>
          <w:rFonts w:eastAsia="Courier New"/>
          <w:color w:val="auto"/>
          <w:sz w:val="24"/>
          <w:szCs w:val="24"/>
        </w:rPr>
        <w:t xml:space="preserve"> и </w:t>
      </w:r>
      <w:r w:rsidRPr="00316F7B">
        <w:rPr>
          <w:color w:val="auto"/>
          <w:sz w:val="24"/>
          <w:szCs w:val="24"/>
        </w:rPr>
        <w:t>надлежащего</w:t>
      </w:r>
      <w:r w:rsidRPr="00316F7B">
        <w:rPr>
          <w:rFonts w:eastAsia="Courier New"/>
          <w:color w:val="auto"/>
          <w:sz w:val="24"/>
          <w:szCs w:val="24"/>
        </w:rPr>
        <w:t xml:space="preserve"> исполнения обязательств по настоящему договору.</w:t>
      </w:r>
    </w:p>
    <w:p w:rsidR="00B55028" w:rsidRPr="00316F7B" w:rsidRDefault="00B55028" w:rsidP="00B55028">
      <w:pPr>
        <w:autoSpaceDE w:val="0"/>
        <w:autoSpaceDN w:val="0"/>
        <w:adjustRightInd w:val="0"/>
        <w:ind w:firstLine="709"/>
        <w:jc w:val="both"/>
        <w:rPr>
          <w:rFonts w:eastAsia="Courier New"/>
          <w:iCs/>
          <w:color w:val="auto"/>
          <w:sz w:val="24"/>
          <w:szCs w:val="24"/>
        </w:rPr>
      </w:pPr>
      <w:r w:rsidRPr="00316F7B">
        <w:rPr>
          <w:rFonts w:eastAsia="Courier New"/>
          <w:color w:val="auto"/>
          <w:sz w:val="24"/>
          <w:szCs w:val="24"/>
        </w:rPr>
        <w:t>2.</w:t>
      </w:r>
      <w:r w:rsidRPr="00316F7B">
        <w:rPr>
          <w:color w:val="auto"/>
          <w:sz w:val="24"/>
          <w:szCs w:val="24"/>
        </w:rPr>
        <w:t>, Исполнитель</w:t>
      </w:r>
      <w:r w:rsidRPr="00316F7B">
        <w:rPr>
          <w:rFonts w:eastAsia="Courier New"/>
          <w:color w:val="auto"/>
          <w:sz w:val="24"/>
          <w:szCs w:val="24"/>
        </w:rPr>
        <w:t xml:space="preserve"> обязуется привлекать к исполнению настоящего договора </w:t>
      </w:r>
      <w:proofErr w:type="spellStart"/>
      <w:r w:rsidRPr="00316F7B">
        <w:rPr>
          <w:rFonts w:eastAsia="Courier New"/>
          <w:color w:val="auto"/>
          <w:sz w:val="24"/>
          <w:szCs w:val="24"/>
        </w:rPr>
        <w:t>Субисполнитель</w:t>
      </w:r>
      <w:proofErr w:type="spellEnd"/>
      <w:r w:rsidRPr="00316F7B">
        <w:rPr>
          <w:rFonts w:eastAsia="Courier New"/>
          <w:color w:val="auto"/>
          <w:sz w:val="24"/>
          <w:szCs w:val="24"/>
        </w:rPr>
        <w:t xml:space="preserve"> которые будут соответствовать условиям и выполнять условия, указанные в пунктах _________________.</w:t>
      </w:r>
      <w:r w:rsidRPr="00316F7B">
        <w:rPr>
          <w:rFonts w:ascii="Courier New" w:eastAsia="Courier New" w:hAnsi="Courier New" w:cs="Courier New"/>
          <w:color w:val="auto"/>
          <w:sz w:val="24"/>
          <w:szCs w:val="24"/>
        </w:rPr>
        <w:t xml:space="preserve"> </w:t>
      </w:r>
      <w:r w:rsidRPr="00316F7B">
        <w:rPr>
          <w:rFonts w:eastAsia="Courier New"/>
          <w:color w:val="auto"/>
          <w:sz w:val="24"/>
          <w:szCs w:val="24"/>
        </w:rPr>
        <w:t xml:space="preserve">как на момент заключения договора с соответствующим </w:t>
      </w:r>
      <w:proofErr w:type="spellStart"/>
      <w:proofErr w:type="gramStart"/>
      <w:r w:rsidRPr="00316F7B">
        <w:rPr>
          <w:rFonts w:eastAsia="Courier New"/>
          <w:iCs/>
          <w:color w:val="auto"/>
          <w:sz w:val="24"/>
          <w:szCs w:val="24"/>
        </w:rPr>
        <w:t>Субисполнителем</w:t>
      </w:r>
      <w:proofErr w:type="spellEnd"/>
      <w:proofErr w:type="gramEnd"/>
      <w:r w:rsidRPr="00316F7B">
        <w:rPr>
          <w:rFonts w:eastAsia="Courier New"/>
          <w:color w:val="auto"/>
          <w:sz w:val="24"/>
          <w:szCs w:val="24"/>
        </w:rPr>
        <w:t xml:space="preserve"> так и в течение всего срока действия договора с соответствующим </w:t>
      </w:r>
      <w:proofErr w:type="spellStart"/>
      <w:r w:rsidRPr="00316F7B">
        <w:rPr>
          <w:rFonts w:eastAsia="Courier New"/>
          <w:color w:val="auto"/>
          <w:sz w:val="24"/>
          <w:szCs w:val="24"/>
        </w:rPr>
        <w:t>Субисполнителем</w:t>
      </w:r>
      <w:proofErr w:type="spellEnd"/>
      <w:r w:rsidRPr="00316F7B">
        <w:rPr>
          <w:rFonts w:eastAsia="Courier New"/>
          <w:iCs/>
          <w:color w:val="auto"/>
          <w:sz w:val="24"/>
          <w:szCs w:val="24"/>
        </w:rPr>
        <w:t>.</w:t>
      </w:r>
    </w:p>
    <w:p w:rsidR="00B55028" w:rsidRPr="00316F7B" w:rsidRDefault="00B55028" w:rsidP="00B55028">
      <w:pPr>
        <w:autoSpaceDE w:val="0"/>
        <w:autoSpaceDN w:val="0"/>
        <w:adjustRightInd w:val="0"/>
        <w:ind w:right="-284" w:firstLine="709"/>
        <w:jc w:val="both"/>
        <w:rPr>
          <w:rFonts w:eastAsia="Courier New"/>
          <w:color w:val="auto"/>
          <w:sz w:val="24"/>
          <w:szCs w:val="24"/>
        </w:rPr>
      </w:pPr>
      <w:r w:rsidRPr="00316F7B">
        <w:rPr>
          <w:rFonts w:eastAsia="Courier New"/>
          <w:color w:val="auto"/>
          <w:sz w:val="24"/>
          <w:szCs w:val="24"/>
        </w:rPr>
        <w:t xml:space="preserve">3. </w:t>
      </w:r>
      <w:proofErr w:type="gramStart"/>
      <w:r w:rsidRPr="00316F7B">
        <w:rPr>
          <w:rFonts w:eastAsia="Courier New"/>
          <w:color w:val="auto"/>
          <w:sz w:val="24"/>
          <w:szCs w:val="24"/>
        </w:rPr>
        <w:t>В случае нарушения Подрядчиком (Поставщиком, Исполнителем)</w:t>
      </w:r>
      <w:r w:rsidRPr="00316F7B">
        <w:rPr>
          <w:rFonts w:eastAsia="Courier New"/>
          <w:iCs/>
          <w:color w:val="auto"/>
          <w:sz w:val="24"/>
          <w:szCs w:val="24"/>
        </w:rPr>
        <w:t xml:space="preserve"> </w:t>
      </w:r>
      <w:r w:rsidRPr="00316F7B">
        <w:rPr>
          <w:rFonts w:eastAsia="Courier New"/>
          <w:color w:val="auto"/>
          <w:sz w:val="24"/>
          <w:szCs w:val="24"/>
        </w:rPr>
        <w:t>какого-либо условия и/или условий, указанных в пункте 5.6, Заказчик (Покупатель) вправе в любое время в одностороннем внесудебном порядке расторгнуть настоящий Договор полностью или частично без возмещения Подрядчику (Поставщику, Исполнителю) убытков, связанных с прекращением Договора, а также требовать уплаты неустойки в случаях, предусмотренных п. 5.6. настоящего Договора (раздел «Ответственность сторон»).».</w:t>
      </w:r>
      <w:proofErr w:type="gramEnd"/>
    </w:p>
    <w:p w:rsidR="00B55028" w:rsidRPr="00316F7B" w:rsidRDefault="00B55028" w:rsidP="00B55028">
      <w:pPr>
        <w:jc w:val="both"/>
        <w:rPr>
          <w:color w:val="auto"/>
          <w:sz w:val="24"/>
          <w:szCs w:val="24"/>
        </w:rPr>
      </w:pPr>
    </w:p>
    <w:p w:rsidR="00B55028" w:rsidRPr="00316F7B" w:rsidRDefault="00B55028" w:rsidP="00B55028">
      <w:pPr>
        <w:jc w:val="both"/>
        <w:rPr>
          <w:color w:val="auto"/>
          <w:sz w:val="24"/>
          <w:szCs w:val="24"/>
        </w:rPr>
      </w:pPr>
    </w:p>
    <w:tbl>
      <w:tblPr>
        <w:tblpPr w:leftFromText="180" w:rightFromText="180" w:vertAnchor="text" w:horzAnchor="margin" w:tblpXSpec="center" w:tblpY="50"/>
        <w:tblW w:w="0" w:type="auto"/>
        <w:tblLook w:val="0000" w:firstRow="0" w:lastRow="0" w:firstColumn="0" w:lastColumn="0" w:noHBand="0" w:noVBand="0"/>
      </w:tblPr>
      <w:tblGrid>
        <w:gridCol w:w="5211"/>
        <w:gridCol w:w="4797"/>
      </w:tblGrid>
      <w:tr w:rsidR="00B55028" w:rsidRPr="00316F7B" w:rsidTr="007450C9">
        <w:trPr>
          <w:trHeight w:val="1148"/>
        </w:trPr>
        <w:tc>
          <w:tcPr>
            <w:tcW w:w="5211" w:type="dxa"/>
          </w:tcPr>
          <w:p w:rsidR="00B55028" w:rsidRPr="00316F7B" w:rsidRDefault="00B55028" w:rsidP="007450C9">
            <w:pPr>
              <w:jc w:val="both"/>
              <w:rPr>
                <w:color w:val="auto"/>
                <w:sz w:val="24"/>
                <w:szCs w:val="24"/>
              </w:rPr>
            </w:pPr>
            <w:r w:rsidRPr="00316F7B">
              <w:rPr>
                <w:color w:val="auto"/>
                <w:sz w:val="24"/>
                <w:szCs w:val="24"/>
              </w:rPr>
              <w:t xml:space="preserve">Руководитель Центра </w:t>
            </w:r>
          </w:p>
          <w:p w:rsidR="00B55028" w:rsidRPr="00316F7B" w:rsidRDefault="00B55028" w:rsidP="007450C9">
            <w:pPr>
              <w:jc w:val="both"/>
              <w:rPr>
                <w:color w:val="auto"/>
                <w:sz w:val="24"/>
                <w:szCs w:val="24"/>
              </w:rPr>
            </w:pPr>
            <w:r w:rsidRPr="00316F7B">
              <w:rPr>
                <w:color w:val="auto"/>
                <w:sz w:val="24"/>
                <w:szCs w:val="24"/>
              </w:rPr>
              <w:t>Информационных технологий</w:t>
            </w:r>
          </w:p>
          <w:p w:rsidR="00B55028" w:rsidRPr="00316F7B" w:rsidRDefault="00B55028" w:rsidP="007450C9">
            <w:pPr>
              <w:rPr>
                <w:color w:val="auto"/>
                <w:spacing w:val="0"/>
                <w:sz w:val="24"/>
                <w:szCs w:val="24"/>
              </w:rPr>
            </w:pPr>
            <w:r w:rsidRPr="00316F7B">
              <w:rPr>
                <w:color w:val="auto"/>
                <w:sz w:val="24"/>
                <w:szCs w:val="24"/>
              </w:rPr>
              <w:t>ПАО «МОЭК»</w:t>
            </w:r>
          </w:p>
        </w:tc>
        <w:tc>
          <w:tcPr>
            <w:tcW w:w="4797" w:type="dxa"/>
          </w:tcPr>
          <w:p w:rsidR="00B55028" w:rsidRPr="00316F7B" w:rsidRDefault="00B55028" w:rsidP="007450C9">
            <w:pPr>
              <w:jc w:val="both"/>
              <w:rPr>
                <w:color w:val="auto"/>
                <w:spacing w:val="0"/>
                <w:sz w:val="24"/>
                <w:szCs w:val="24"/>
              </w:rPr>
            </w:pPr>
            <w:r w:rsidRPr="00316F7B">
              <w:rPr>
                <w:color w:val="auto"/>
                <w:spacing w:val="0"/>
                <w:sz w:val="24"/>
                <w:szCs w:val="24"/>
              </w:rPr>
              <w:t>«Исполнитель»</w:t>
            </w:r>
          </w:p>
        </w:tc>
      </w:tr>
      <w:tr w:rsidR="00B55028" w:rsidRPr="00316F7B" w:rsidTr="007450C9">
        <w:trPr>
          <w:trHeight w:val="565"/>
        </w:trPr>
        <w:tc>
          <w:tcPr>
            <w:tcW w:w="5211" w:type="dxa"/>
          </w:tcPr>
          <w:p w:rsidR="00B55028" w:rsidRPr="00316F7B" w:rsidRDefault="00B55028" w:rsidP="007450C9">
            <w:pPr>
              <w:jc w:val="both"/>
              <w:rPr>
                <w:color w:val="auto"/>
                <w:spacing w:val="0"/>
                <w:sz w:val="24"/>
                <w:szCs w:val="24"/>
              </w:rPr>
            </w:pPr>
          </w:p>
          <w:p w:rsidR="00B55028" w:rsidRPr="00316F7B" w:rsidRDefault="00B55028" w:rsidP="007450C9">
            <w:pPr>
              <w:jc w:val="both"/>
              <w:rPr>
                <w:color w:val="auto"/>
                <w:spacing w:val="0"/>
                <w:sz w:val="24"/>
                <w:szCs w:val="24"/>
              </w:rPr>
            </w:pPr>
            <w:r w:rsidRPr="00316F7B">
              <w:rPr>
                <w:color w:val="auto"/>
                <w:spacing w:val="0"/>
                <w:sz w:val="24"/>
                <w:szCs w:val="24"/>
              </w:rPr>
              <w:t>________________/</w:t>
            </w:r>
            <w:r w:rsidRPr="00316F7B">
              <w:rPr>
                <w:color w:val="auto"/>
                <w:sz w:val="24"/>
                <w:szCs w:val="24"/>
              </w:rPr>
              <w:t xml:space="preserve"> Азовцев К.М. </w:t>
            </w:r>
            <w:r w:rsidRPr="00316F7B">
              <w:rPr>
                <w:color w:val="auto"/>
                <w:spacing w:val="0"/>
                <w:sz w:val="24"/>
                <w:szCs w:val="24"/>
              </w:rPr>
              <w:t>/</w:t>
            </w:r>
          </w:p>
          <w:p w:rsidR="00B55028" w:rsidRPr="00316F7B" w:rsidRDefault="00B55028"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c>
          <w:tcPr>
            <w:tcW w:w="4797" w:type="dxa"/>
          </w:tcPr>
          <w:p w:rsidR="00B55028" w:rsidRPr="00316F7B" w:rsidRDefault="00B55028" w:rsidP="007450C9">
            <w:pPr>
              <w:jc w:val="both"/>
              <w:rPr>
                <w:color w:val="auto"/>
                <w:spacing w:val="0"/>
                <w:sz w:val="24"/>
                <w:szCs w:val="24"/>
              </w:rPr>
            </w:pPr>
          </w:p>
          <w:p w:rsidR="00B55028" w:rsidRPr="00316F7B" w:rsidRDefault="00B55028" w:rsidP="007450C9">
            <w:pPr>
              <w:jc w:val="both"/>
              <w:rPr>
                <w:color w:val="auto"/>
                <w:spacing w:val="0"/>
                <w:sz w:val="24"/>
                <w:szCs w:val="24"/>
              </w:rPr>
            </w:pPr>
            <w:r w:rsidRPr="00316F7B">
              <w:rPr>
                <w:color w:val="auto"/>
                <w:spacing w:val="0"/>
                <w:sz w:val="24"/>
                <w:szCs w:val="24"/>
              </w:rPr>
              <w:t>____________________/</w:t>
            </w:r>
            <w:r w:rsidRPr="00316F7B">
              <w:rPr>
                <w:color w:val="auto"/>
                <w:sz w:val="22"/>
                <w:szCs w:val="22"/>
              </w:rPr>
              <w:t xml:space="preserve"> ФИО</w:t>
            </w:r>
            <w:r w:rsidRPr="00316F7B">
              <w:rPr>
                <w:color w:val="auto"/>
                <w:spacing w:val="0"/>
                <w:sz w:val="24"/>
                <w:szCs w:val="24"/>
              </w:rPr>
              <w:t xml:space="preserve"> /</w:t>
            </w:r>
          </w:p>
          <w:p w:rsidR="00B55028" w:rsidRPr="00316F7B" w:rsidRDefault="00B55028" w:rsidP="007450C9">
            <w:pPr>
              <w:jc w:val="both"/>
              <w:rPr>
                <w:color w:val="auto"/>
                <w:spacing w:val="0"/>
                <w:sz w:val="24"/>
                <w:szCs w:val="24"/>
              </w:rPr>
            </w:pPr>
            <w:proofErr w:type="spellStart"/>
            <w:r w:rsidRPr="00316F7B">
              <w:rPr>
                <w:color w:val="auto"/>
                <w:spacing w:val="0"/>
                <w:sz w:val="24"/>
                <w:szCs w:val="24"/>
              </w:rPr>
              <w:t>м.п</w:t>
            </w:r>
            <w:proofErr w:type="spellEnd"/>
            <w:r w:rsidRPr="00316F7B">
              <w:rPr>
                <w:color w:val="auto"/>
                <w:spacing w:val="0"/>
                <w:sz w:val="24"/>
                <w:szCs w:val="24"/>
              </w:rPr>
              <w:t>.</w:t>
            </w:r>
          </w:p>
        </w:tc>
      </w:tr>
      <w:bookmarkEnd w:id="0"/>
    </w:tbl>
    <w:p w:rsidR="00B55028" w:rsidRPr="00316F7B" w:rsidRDefault="00B55028" w:rsidP="00D32F0B">
      <w:pPr>
        <w:rPr>
          <w:color w:val="auto"/>
          <w:sz w:val="24"/>
          <w:szCs w:val="24"/>
        </w:rPr>
      </w:pPr>
    </w:p>
    <w:sectPr w:rsidR="00B55028" w:rsidRPr="00316F7B" w:rsidSect="00B55028">
      <w:pgSz w:w="11906" w:h="16838" w:code="9"/>
      <w:pgMar w:top="425" w:right="707" w:bottom="363" w:left="1247" w:header="709" w:footer="301"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028" w:rsidRDefault="00B55028"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55028" w:rsidRDefault="00B5502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028" w:rsidRPr="00D32F0B" w:rsidRDefault="00B55028" w:rsidP="00D32F0B">
    <w:pPr>
      <w:pStyle w:val="a5"/>
      <w:jc w:val="right"/>
      <w:rPr>
        <w:color w:val="auto"/>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028" w:rsidRDefault="00B55028">
    <w:pPr>
      <w:pStyle w:val="a5"/>
      <w:jc w:val="right"/>
    </w:pPr>
  </w:p>
  <w:p w:rsidR="00B55028" w:rsidRPr="00E722DE" w:rsidRDefault="00B55028" w:rsidP="00E722DE">
    <w:pPr>
      <w:pStyle w:val="a5"/>
      <w:jc w:val="right"/>
      <w:rPr>
        <w:i/>
        <w:color w:val="auto"/>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316F7B">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B55028">
          <w:rPr>
            <w:noProof/>
            <w:color w:val="auto"/>
          </w:rPr>
          <w:t>13</w:t>
        </w:r>
        <w:r w:rsidRPr="006B2CF4">
          <w:rPr>
            <w:color w:val="auto"/>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316F7B"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028" w:rsidRDefault="00B55028"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B55028" w:rsidRDefault="00B5502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028" w:rsidRPr="00541924" w:rsidRDefault="00B55028" w:rsidP="00D17187">
    <w:pPr>
      <w:pStyle w:val="a3"/>
      <w:jc w:val="right"/>
      <w:rPr>
        <w:color w:val="aut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316F7B">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316F7B" w:rsidP="00D17187">
    <w:pPr>
      <w:pStyle w:val="a3"/>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
    <w:nsid w:val="0000000D"/>
    <w:multiLevelType w:val="multilevel"/>
    <w:tmpl w:val="379EFEA6"/>
    <w:lvl w:ilvl="0">
      <w:start w:val="1"/>
      <w:numFmt w:val="decimal"/>
      <w:lvlText w:val="2.%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11"/>
    <w:multiLevelType w:val="multilevel"/>
    <w:tmpl w:val="F2288D1C"/>
    <w:lvl w:ilvl="0">
      <w:start w:val="1"/>
      <w:numFmt w:val="decimal"/>
      <w:lvlText w:val="3.%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lowerLetter"/>
      <w:lvlText w:val="%2)"/>
      <w:lvlJc w:val="left"/>
      <w:rPr>
        <w:b w:val="0"/>
        <w:bCs w:val="0"/>
        <w:i w:val="0"/>
        <w:iCs w:val="0"/>
        <w:smallCaps w:val="0"/>
        <w:strike w:val="0"/>
        <w:color w:val="000000"/>
        <w:spacing w:val="0"/>
        <w:w w:val="100"/>
        <w:position w:val="0"/>
        <w:sz w:val="24"/>
        <w:szCs w:val="24"/>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6A472F9"/>
    <w:multiLevelType w:val="hybridMultilevel"/>
    <w:tmpl w:val="366AFC52"/>
    <w:lvl w:ilvl="0" w:tplc="9E104D26">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
    <w:nsid w:val="11047201"/>
    <w:multiLevelType w:val="multilevel"/>
    <w:tmpl w:val="CA887888"/>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nsid w:val="11511246"/>
    <w:multiLevelType w:val="hybridMultilevel"/>
    <w:tmpl w:val="950ED7CA"/>
    <w:lvl w:ilvl="0" w:tplc="9AB452E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5F5F2C"/>
    <w:multiLevelType w:val="hybridMultilevel"/>
    <w:tmpl w:val="CAC20384"/>
    <w:lvl w:ilvl="0" w:tplc="9E104D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5698A"/>
    <w:multiLevelType w:val="multilevel"/>
    <w:tmpl w:val="2168FF4C"/>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nsid w:val="290D1B1C"/>
    <w:multiLevelType w:val="hybridMultilevel"/>
    <w:tmpl w:val="58AC5542"/>
    <w:lvl w:ilvl="0" w:tplc="9E104D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DF960EE"/>
    <w:multiLevelType w:val="multilevel"/>
    <w:tmpl w:val="C0D65DD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616345D"/>
    <w:multiLevelType w:val="hybridMultilevel"/>
    <w:tmpl w:val="64A2222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8A2705F"/>
    <w:multiLevelType w:val="hybridMultilevel"/>
    <w:tmpl w:val="9C90B20C"/>
    <w:lvl w:ilvl="0" w:tplc="9AB452E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634D82"/>
    <w:multiLevelType w:val="singleLevel"/>
    <w:tmpl w:val="846A6396"/>
    <w:lvl w:ilvl="0">
      <w:start w:val="1"/>
      <w:numFmt w:val="decimal"/>
      <w:lvlText w:val="%1."/>
      <w:legacy w:legacy="1" w:legacySpace="0" w:legacyIndent="691"/>
      <w:lvlJc w:val="left"/>
      <w:rPr>
        <w:rFonts w:ascii="Times New Roman" w:hAnsi="Times New Roman" w:cs="Times New Roman" w:hint="default"/>
      </w:rPr>
    </w:lvl>
  </w:abstractNum>
  <w:abstractNum w:abstractNumId="13">
    <w:nsid w:val="47677F18"/>
    <w:multiLevelType w:val="hybridMultilevel"/>
    <w:tmpl w:val="DF3244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9103121"/>
    <w:multiLevelType w:val="multilevel"/>
    <w:tmpl w:val="2168FF4C"/>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
    <w:nsid w:val="4C616876"/>
    <w:multiLevelType w:val="hybridMultilevel"/>
    <w:tmpl w:val="63C27C1C"/>
    <w:lvl w:ilvl="0" w:tplc="9E104D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20B4134"/>
    <w:multiLevelType w:val="hybridMultilevel"/>
    <w:tmpl w:val="AEA0D3F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548F440B"/>
    <w:multiLevelType w:val="hybridMultilevel"/>
    <w:tmpl w:val="284C620A"/>
    <w:lvl w:ilvl="0" w:tplc="9E104D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FFB6532"/>
    <w:multiLevelType w:val="multilevel"/>
    <w:tmpl w:val="FD38F5A8"/>
    <w:lvl w:ilvl="0">
      <w:start w:val="1"/>
      <w:numFmt w:val="decimal"/>
      <w:lvlText w:val="%1."/>
      <w:lvlJc w:val="left"/>
      <w:pPr>
        <w:ind w:left="405" w:hanging="405"/>
      </w:pPr>
      <w:rPr>
        <w:rFonts w:eastAsia="Calibri" w:hint="default"/>
        <w:sz w:val="20"/>
      </w:rPr>
    </w:lvl>
    <w:lvl w:ilvl="1">
      <w:start w:val="2"/>
      <w:numFmt w:val="decimal"/>
      <w:lvlText w:val="%1.%2."/>
      <w:lvlJc w:val="left"/>
      <w:pPr>
        <w:ind w:left="754" w:hanging="405"/>
      </w:pPr>
      <w:rPr>
        <w:rFonts w:eastAsia="Calibri" w:hint="default"/>
        <w:sz w:val="20"/>
      </w:rPr>
    </w:lvl>
    <w:lvl w:ilvl="2">
      <w:start w:val="1"/>
      <w:numFmt w:val="decimal"/>
      <w:lvlText w:val="%1.%2.%3."/>
      <w:lvlJc w:val="left"/>
      <w:pPr>
        <w:ind w:left="1418" w:hanging="720"/>
      </w:pPr>
      <w:rPr>
        <w:rFonts w:eastAsia="Calibri" w:hint="default"/>
        <w:sz w:val="20"/>
      </w:rPr>
    </w:lvl>
    <w:lvl w:ilvl="3">
      <w:start w:val="1"/>
      <w:numFmt w:val="decimal"/>
      <w:lvlText w:val="%1.%2.%3.%4."/>
      <w:lvlJc w:val="left"/>
      <w:pPr>
        <w:ind w:left="1767" w:hanging="720"/>
      </w:pPr>
      <w:rPr>
        <w:rFonts w:eastAsia="Calibri" w:hint="default"/>
        <w:sz w:val="20"/>
      </w:rPr>
    </w:lvl>
    <w:lvl w:ilvl="4">
      <w:start w:val="1"/>
      <w:numFmt w:val="decimal"/>
      <w:lvlText w:val="%1.%2.%3.%4.%5."/>
      <w:lvlJc w:val="left"/>
      <w:pPr>
        <w:ind w:left="2476" w:hanging="1080"/>
      </w:pPr>
      <w:rPr>
        <w:rFonts w:eastAsia="Calibri" w:hint="default"/>
        <w:sz w:val="20"/>
      </w:rPr>
    </w:lvl>
    <w:lvl w:ilvl="5">
      <w:start w:val="1"/>
      <w:numFmt w:val="decimal"/>
      <w:lvlText w:val="%1.%2.%3.%4.%5.%6."/>
      <w:lvlJc w:val="left"/>
      <w:pPr>
        <w:ind w:left="2825" w:hanging="1080"/>
      </w:pPr>
      <w:rPr>
        <w:rFonts w:eastAsia="Calibri" w:hint="default"/>
        <w:sz w:val="20"/>
      </w:rPr>
    </w:lvl>
    <w:lvl w:ilvl="6">
      <w:start w:val="1"/>
      <w:numFmt w:val="decimal"/>
      <w:lvlText w:val="%1.%2.%3.%4.%5.%6.%7."/>
      <w:lvlJc w:val="left"/>
      <w:pPr>
        <w:ind w:left="3534" w:hanging="1440"/>
      </w:pPr>
      <w:rPr>
        <w:rFonts w:eastAsia="Calibri" w:hint="default"/>
        <w:sz w:val="20"/>
      </w:rPr>
    </w:lvl>
    <w:lvl w:ilvl="7">
      <w:start w:val="1"/>
      <w:numFmt w:val="decimal"/>
      <w:lvlText w:val="%1.%2.%3.%4.%5.%6.%7.%8."/>
      <w:lvlJc w:val="left"/>
      <w:pPr>
        <w:ind w:left="3883" w:hanging="1440"/>
      </w:pPr>
      <w:rPr>
        <w:rFonts w:eastAsia="Calibri" w:hint="default"/>
        <w:sz w:val="20"/>
      </w:rPr>
    </w:lvl>
    <w:lvl w:ilvl="8">
      <w:start w:val="1"/>
      <w:numFmt w:val="decimal"/>
      <w:lvlText w:val="%1.%2.%3.%4.%5.%6.%7.%8.%9."/>
      <w:lvlJc w:val="left"/>
      <w:pPr>
        <w:ind w:left="4592" w:hanging="1800"/>
      </w:pPr>
      <w:rPr>
        <w:rFonts w:eastAsia="Calibri" w:hint="default"/>
        <w:sz w:val="20"/>
      </w:rPr>
    </w:lvl>
  </w:abstractNum>
  <w:abstractNum w:abstractNumId="19">
    <w:nsid w:val="6DD67E0E"/>
    <w:multiLevelType w:val="hybridMultilevel"/>
    <w:tmpl w:val="4932818C"/>
    <w:lvl w:ilvl="0" w:tplc="9E104D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4955157"/>
    <w:multiLevelType w:val="hybridMultilevel"/>
    <w:tmpl w:val="16F04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D80814"/>
    <w:multiLevelType w:val="multilevel"/>
    <w:tmpl w:val="241C93D8"/>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
    <w:nsid w:val="76F14AEF"/>
    <w:multiLevelType w:val="hybridMultilevel"/>
    <w:tmpl w:val="BAC0D8A2"/>
    <w:lvl w:ilvl="0" w:tplc="0419000F">
      <w:start w:val="1"/>
      <w:numFmt w:val="decimal"/>
      <w:lvlText w:val="%1."/>
      <w:lvlJc w:val="left"/>
      <w:pPr>
        <w:ind w:left="1494" w:hanging="360"/>
      </w:pPr>
    </w:lvl>
    <w:lvl w:ilvl="1" w:tplc="9AB452E6">
      <w:start w:val="1"/>
      <w:numFmt w:val="bullet"/>
      <w:lvlText w:val=""/>
      <w:lvlJc w:val="left"/>
      <w:pPr>
        <w:ind w:left="2214" w:hanging="360"/>
      </w:pPr>
      <w:rPr>
        <w:rFonts w:ascii="Symbol" w:hAnsi="Symbol" w:hint="default"/>
      </w:r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nsid w:val="778E4E7A"/>
    <w:multiLevelType w:val="hybridMultilevel"/>
    <w:tmpl w:val="E8BCFDF6"/>
    <w:lvl w:ilvl="0" w:tplc="9E104D2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D6720B4"/>
    <w:multiLevelType w:val="hybridMultilevel"/>
    <w:tmpl w:val="9CAC15B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9"/>
  </w:num>
  <w:num w:numId="2">
    <w:abstractNumId w:val="18"/>
  </w:num>
  <w:num w:numId="3">
    <w:abstractNumId w:val="12"/>
  </w:num>
  <w:num w:numId="4">
    <w:abstractNumId w:val="24"/>
  </w:num>
  <w:num w:numId="5">
    <w:abstractNumId w:val="10"/>
  </w:num>
  <w:num w:numId="6">
    <w:abstractNumId w:val="16"/>
  </w:num>
  <w:num w:numId="7">
    <w:abstractNumId w:val="11"/>
  </w:num>
  <w:num w:numId="8">
    <w:abstractNumId w:val="5"/>
  </w:num>
  <w:num w:numId="9">
    <w:abstractNumId w:val="22"/>
  </w:num>
  <w:num w:numId="10">
    <w:abstractNumId w:val="19"/>
  </w:num>
  <w:num w:numId="11">
    <w:abstractNumId w:val="8"/>
  </w:num>
  <w:num w:numId="12">
    <w:abstractNumId w:val="6"/>
  </w:num>
  <w:num w:numId="13">
    <w:abstractNumId w:val="15"/>
  </w:num>
  <w:num w:numId="14">
    <w:abstractNumId w:val="0"/>
  </w:num>
  <w:num w:numId="15">
    <w:abstractNumId w:val="1"/>
  </w:num>
  <w:num w:numId="16">
    <w:abstractNumId w:val="2"/>
  </w:num>
  <w:num w:numId="17">
    <w:abstractNumId w:val="21"/>
  </w:num>
  <w:num w:numId="18">
    <w:abstractNumId w:val="17"/>
  </w:num>
  <w:num w:numId="19">
    <w:abstractNumId w:val="3"/>
  </w:num>
  <w:num w:numId="20">
    <w:abstractNumId w:val="4"/>
  </w:num>
  <w:num w:numId="21">
    <w:abstractNumId w:val="7"/>
  </w:num>
  <w:num w:numId="22">
    <w:abstractNumId w:val="14"/>
  </w:num>
  <w:num w:numId="23">
    <w:abstractNumId w:val="23"/>
  </w:num>
  <w:num w:numId="24">
    <w:abstractNumId w:val="13"/>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B46C5"/>
    <w:rsid w:val="002B4BA0"/>
    <w:rsid w:val="00301662"/>
    <w:rsid w:val="00316F7B"/>
    <w:rsid w:val="00385867"/>
    <w:rsid w:val="00490422"/>
    <w:rsid w:val="004E2EF6"/>
    <w:rsid w:val="004E3EF0"/>
    <w:rsid w:val="005241F0"/>
    <w:rsid w:val="00543FA4"/>
    <w:rsid w:val="005D7011"/>
    <w:rsid w:val="00667F61"/>
    <w:rsid w:val="006B2CF4"/>
    <w:rsid w:val="006B3CF0"/>
    <w:rsid w:val="006D1379"/>
    <w:rsid w:val="006D5A70"/>
    <w:rsid w:val="00750FB2"/>
    <w:rsid w:val="007870CF"/>
    <w:rsid w:val="007A01C9"/>
    <w:rsid w:val="007F1F21"/>
    <w:rsid w:val="00834B7D"/>
    <w:rsid w:val="0084483B"/>
    <w:rsid w:val="008662EC"/>
    <w:rsid w:val="00874FC6"/>
    <w:rsid w:val="008972BE"/>
    <w:rsid w:val="008B1803"/>
    <w:rsid w:val="008D5319"/>
    <w:rsid w:val="00943E62"/>
    <w:rsid w:val="00A00EF3"/>
    <w:rsid w:val="00A1500C"/>
    <w:rsid w:val="00A5217F"/>
    <w:rsid w:val="00AE44D8"/>
    <w:rsid w:val="00B426A8"/>
    <w:rsid w:val="00B55028"/>
    <w:rsid w:val="00BD0F36"/>
    <w:rsid w:val="00C02A6F"/>
    <w:rsid w:val="00C52A92"/>
    <w:rsid w:val="00C530D6"/>
    <w:rsid w:val="00C55FA6"/>
    <w:rsid w:val="00C73AAD"/>
    <w:rsid w:val="00D12A2C"/>
    <w:rsid w:val="00D32F0B"/>
    <w:rsid w:val="00D63E0E"/>
    <w:rsid w:val="00E82DE7"/>
    <w:rsid w:val="00EE51F9"/>
    <w:rsid w:val="00F603F2"/>
    <w:rsid w:val="00F77347"/>
    <w:rsid w:val="00FB42C2"/>
    <w:rsid w:val="00FC778A"/>
    <w:rsid w:val="00FD3413"/>
    <w:rsid w:val="00FD6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B55028"/>
    <w:pPr>
      <w:keepNext/>
      <w:spacing w:before="240" w:after="60"/>
      <w:jc w:val="center"/>
      <w:outlineLvl w:val="0"/>
    </w:pPr>
    <w:rPr>
      <w:b/>
      <w:color w:val="auto"/>
      <w:spacing w:val="0"/>
      <w:kern w:val="28"/>
      <w:sz w:val="36"/>
      <w:szCs w:val="20"/>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paragraph" w:styleId="3">
    <w:name w:val="heading 3"/>
    <w:basedOn w:val="a"/>
    <w:next w:val="a"/>
    <w:link w:val="30"/>
    <w:qFormat/>
    <w:rsid w:val="00B55028"/>
    <w:pPr>
      <w:keepNext/>
      <w:spacing w:before="240" w:after="60"/>
      <w:ind w:left="720" w:hanging="720"/>
      <w:outlineLvl w:val="2"/>
    </w:pPr>
    <w:rPr>
      <w:rFonts w:ascii="Arial" w:hAnsi="Arial" w:cs="Arial"/>
      <w:b/>
      <w:bCs/>
      <w:color w:val="auto"/>
      <w:spacing w:val="0"/>
      <w:sz w:val="26"/>
      <w:szCs w:val="26"/>
    </w:rPr>
  </w:style>
  <w:style w:type="paragraph" w:styleId="7">
    <w:name w:val="heading 7"/>
    <w:basedOn w:val="a"/>
    <w:next w:val="a"/>
    <w:link w:val="70"/>
    <w:qFormat/>
    <w:rsid w:val="00B55028"/>
    <w:pPr>
      <w:tabs>
        <w:tab w:val="num" w:pos="1296"/>
      </w:tabs>
      <w:spacing w:before="240" w:after="60"/>
      <w:ind w:left="1296" w:hanging="1296"/>
      <w:outlineLvl w:val="6"/>
    </w:pPr>
    <w:rPr>
      <w:color w:val="auto"/>
      <w:spacing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uiPriority w:val="99"/>
    <w:rsid w:val="00C73AAD"/>
    <w:pPr>
      <w:tabs>
        <w:tab w:val="center" w:pos="4677"/>
        <w:tab w:val="right" w:pos="9355"/>
      </w:tabs>
    </w:pPr>
  </w:style>
  <w:style w:type="character" w:customStyle="1" w:styleId="a4">
    <w:name w:val="Верхний колонтитул Знак"/>
    <w:basedOn w:val="a0"/>
    <w:link w:val="a3"/>
    <w:uiPriority w:val="99"/>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link w:val="11"/>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styleId="ae">
    <w:name w:val="List Paragraph"/>
    <w:basedOn w:val="a"/>
    <w:uiPriority w:val="34"/>
    <w:qFormat/>
    <w:rsid w:val="008D5319"/>
    <w:pPr>
      <w:ind w:left="720"/>
      <w:contextualSpacing/>
    </w:pPr>
    <w:rPr>
      <w:rFonts w:eastAsia="Calibri"/>
      <w:color w:val="auto"/>
      <w:spacing w:val="0"/>
      <w:sz w:val="20"/>
      <w:szCs w:val="20"/>
    </w:rPr>
  </w:style>
  <w:style w:type="paragraph" w:customStyle="1" w:styleId="12">
    <w:name w:val="Абзац списка1"/>
    <w:basedOn w:val="a"/>
    <w:rsid w:val="00B55028"/>
    <w:pPr>
      <w:widowControl w:val="0"/>
      <w:autoSpaceDE w:val="0"/>
      <w:autoSpaceDN w:val="0"/>
      <w:adjustRightInd w:val="0"/>
      <w:ind w:left="720"/>
    </w:pPr>
    <w:rPr>
      <w:rFonts w:eastAsia="Calibri"/>
      <w:color w:val="auto"/>
      <w:spacing w:val="0"/>
      <w:sz w:val="20"/>
      <w:szCs w:val="20"/>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55028"/>
    <w:rPr>
      <w:rFonts w:ascii="Times New Roman" w:eastAsia="Times New Roman" w:hAnsi="Times New Roman" w:cs="Times New Roman"/>
      <w:b/>
      <w:kern w:val="28"/>
      <w:sz w:val="36"/>
      <w:szCs w:val="20"/>
      <w:lang w:eastAsia="ru-RU"/>
    </w:rPr>
  </w:style>
  <w:style w:type="character" w:customStyle="1" w:styleId="30">
    <w:name w:val="Заголовок 3 Знак"/>
    <w:basedOn w:val="a0"/>
    <w:link w:val="3"/>
    <w:rsid w:val="00B55028"/>
    <w:rPr>
      <w:rFonts w:ascii="Arial" w:eastAsia="Times New Roman" w:hAnsi="Arial" w:cs="Arial"/>
      <w:b/>
      <w:bCs/>
      <w:sz w:val="26"/>
      <w:szCs w:val="26"/>
      <w:lang w:eastAsia="ru-RU"/>
    </w:rPr>
  </w:style>
  <w:style w:type="character" w:customStyle="1" w:styleId="70">
    <w:name w:val="Заголовок 7 Знак"/>
    <w:basedOn w:val="a0"/>
    <w:link w:val="7"/>
    <w:rsid w:val="00B55028"/>
    <w:rPr>
      <w:rFonts w:ascii="Times New Roman" w:eastAsia="Times New Roman" w:hAnsi="Times New Roman" w:cs="Times New Roman"/>
      <w:sz w:val="24"/>
      <w:szCs w:val="24"/>
      <w:lang w:eastAsia="ru-RU"/>
    </w:rPr>
  </w:style>
  <w:style w:type="character" w:customStyle="1" w:styleId="11">
    <w:name w:val="Пункт Знак1"/>
    <w:basedOn w:val="a0"/>
    <w:link w:val="a8"/>
    <w:rsid w:val="00B55028"/>
    <w:rPr>
      <w:rFonts w:ascii="Times New Roman" w:eastAsia="Times New Roman" w:hAnsi="Times New Roman" w:cs="Times New Roman"/>
      <w:snapToGrid w:val="0"/>
      <w:sz w:val="28"/>
      <w:szCs w:val="20"/>
      <w:lang w:eastAsia="ru-RU"/>
    </w:rPr>
  </w:style>
  <w:style w:type="paragraph" w:styleId="21">
    <w:name w:val="Body Text 2"/>
    <w:basedOn w:val="a"/>
    <w:link w:val="22"/>
    <w:uiPriority w:val="99"/>
    <w:semiHidden/>
    <w:unhideWhenUsed/>
    <w:rsid w:val="00B55028"/>
    <w:pPr>
      <w:spacing w:after="120" w:line="480" w:lineRule="auto"/>
    </w:pPr>
    <w:rPr>
      <w:color w:val="auto"/>
      <w:spacing w:val="0"/>
      <w:sz w:val="20"/>
      <w:szCs w:val="20"/>
    </w:rPr>
  </w:style>
  <w:style w:type="character" w:customStyle="1" w:styleId="22">
    <w:name w:val="Основной текст 2 Знак"/>
    <w:basedOn w:val="a0"/>
    <w:link w:val="21"/>
    <w:uiPriority w:val="99"/>
    <w:semiHidden/>
    <w:rsid w:val="00B55028"/>
    <w:rPr>
      <w:rFonts w:ascii="Times New Roman" w:eastAsia="Times New Roman" w:hAnsi="Times New Roman" w:cs="Times New Roman"/>
      <w:sz w:val="20"/>
      <w:szCs w:val="20"/>
      <w:lang w:eastAsia="ru-RU"/>
    </w:rPr>
  </w:style>
  <w:style w:type="paragraph" w:customStyle="1" w:styleId="CharChar">
    <w:name w:val="Знак Знак Char Char"/>
    <w:basedOn w:val="a"/>
    <w:next w:val="a"/>
    <w:rsid w:val="00B55028"/>
    <w:pPr>
      <w:tabs>
        <w:tab w:val="num" w:pos="360"/>
      </w:tabs>
    </w:pPr>
    <w:rPr>
      <w:rFonts w:eastAsia="MS Mincho"/>
      <w:color w:val="auto"/>
      <w:spacing w:val="0"/>
      <w:sz w:val="24"/>
      <w:szCs w:val="24"/>
      <w:lang w:val="en-US" w:eastAsia="ja-JP"/>
    </w:rPr>
  </w:style>
  <w:style w:type="character" w:customStyle="1" w:styleId="Bodytext2">
    <w:name w:val="Body text (2)_"/>
    <w:basedOn w:val="a0"/>
    <w:link w:val="Bodytext21"/>
    <w:uiPriority w:val="99"/>
    <w:rsid w:val="00B55028"/>
    <w:rPr>
      <w:rFonts w:ascii="Times New Roman" w:hAnsi="Times New Roman" w:cs="Times New Roman"/>
      <w:sz w:val="27"/>
      <w:szCs w:val="27"/>
      <w:shd w:val="clear" w:color="auto" w:fill="FFFFFF"/>
    </w:rPr>
  </w:style>
  <w:style w:type="paragraph" w:customStyle="1" w:styleId="Bodytext21">
    <w:name w:val="Body text (2)1"/>
    <w:basedOn w:val="a"/>
    <w:link w:val="Bodytext2"/>
    <w:uiPriority w:val="99"/>
    <w:rsid w:val="00B55028"/>
    <w:pPr>
      <w:shd w:val="clear" w:color="auto" w:fill="FFFFFF"/>
      <w:spacing w:line="317" w:lineRule="exact"/>
      <w:ind w:hanging="540"/>
      <w:jc w:val="both"/>
    </w:pPr>
    <w:rPr>
      <w:rFonts w:eastAsiaTheme="minorHAnsi"/>
      <w:color w:val="auto"/>
      <w:spacing w:val="0"/>
      <w:sz w:val="27"/>
      <w:szCs w:val="27"/>
      <w:lang w:eastAsia="en-US"/>
    </w:rPr>
  </w:style>
  <w:style w:type="character" w:customStyle="1" w:styleId="Bodytext2Impact">
    <w:name w:val="Body text (2) + Impact"/>
    <w:aliases w:val="11.5 pt,Spacing 1 pt"/>
    <w:basedOn w:val="Bodytext2"/>
    <w:uiPriority w:val="99"/>
    <w:rsid w:val="00B55028"/>
    <w:rPr>
      <w:rFonts w:ascii="Impact" w:hAnsi="Impact" w:cs="Impact"/>
      <w:spacing w:val="30"/>
      <w:w w:val="100"/>
      <w:sz w:val="23"/>
      <w:szCs w:val="23"/>
      <w:shd w:val="clear" w:color="auto" w:fill="FFFFFF"/>
    </w:rPr>
  </w:style>
  <w:style w:type="character" w:customStyle="1" w:styleId="Heading2">
    <w:name w:val="Heading #2_"/>
    <w:basedOn w:val="a0"/>
    <w:link w:val="Heading20"/>
    <w:uiPriority w:val="99"/>
    <w:rsid w:val="00B55028"/>
    <w:rPr>
      <w:rFonts w:ascii="Times New Roman" w:hAnsi="Times New Roman" w:cs="Times New Roman"/>
      <w:b/>
      <w:bCs/>
      <w:sz w:val="27"/>
      <w:szCs w:val="27"/>
      <w:shd w:val="clear" w:color="auto" w:fill="FFFFFF"/>
    </w:rPr>
  </w:style>
  <w:style w:type="paragraph" w:customStyle="1" w:styleId="Heading20">
    <w:name w:val="Heading #2"/>
    <w:basedOn w:val="a"/>
    <w:link w:val="Heading2"/>
    <w:uiPriority w:val="99"/>
    <w:rsid w:val="00B55028"/>
    <w:pPr>
      <w:shd w:val="clear" w:color="auto" w:fill="FFFFFF"/>
      <w:spacing w:after="360" w:line="240" w:lineRule="atLeast"/>
      <w:outlineLvl w:val="1"/>
    </w:pPr>
    <w:rPr>
      <w:rFonts w:eastAsiaTheme="minorHAnsi"/>
      <w:b/>
      <w:bCs/>
      <w:color w:val="auto"/>
      <w:spacing w:val="0"/>
      <w:sz w:val="27"/>
      <w:szCs w:val="27"/>
      <w:lang w:eastAsia="en-US"/>
    </w:rPr>
  </w:style>
  <w:style w:type="paragraph" w:styleId="af">
    <w:name w:val="Body Text"/>
    <w:basedOn w:val="a"/>
    <w:link w:val="af0"/>
    <w:uiPriority w:val="99"/>
    <w:semiHidden/>
    <w:unhideWhenUsed/>
    <w:rsid w:val="00B55028"/>
    <w:pPr>
      <w:spacing w:after="120"/>
    </w:pPr>
    <w:rPr>
      <w:rFonts w:eastAsia="Calibri"/>
      <w:color w:val="auto"/>
      <w:spacing w:val="0"/>
      <w:sz w:val="20"/>
      <w:szCs w:val="20"/>
    </w:rPr>
  </w:style>
  <w:style w:type="character" w:customStyle="1" w:styleId="af0">
    <w:name w:val="Основной текст Знак"/>
    <w:basedOn w:val="a0"/>
    <w:link w:val="af"/>
    <w:uiPriority w:val="99"/>
    <w:semiHidden/>
    <w:rsid w:val="00B55028"/>
    <w:rPr>
      <w:rFonts w:ascii="Times New Roman" w:eastAsia="Calibri" w:hAnsi="Times New Roman" w:cs="Times New Roman"/>
      <w:sz w:val="20"/>
      <w:szCs w:val="20"/>
      <w:lang w:eastAsia="ru-RU"/>
    </w:rPr>
  </w:style>
  <w:style w:type="numbering" w:customStyle="1" w:styleId="13">
    <w:name w:val="Нет списка1"/>
    <w:next w:val="a2"/>
    <w:uiPriority w:val="99"/>
    <w:semiHidden/>
    <w:unhideWhenUsed/>
    <w:rsid w:val="00B55028"/>
  </w:style>
  <w:style w:type="paragraph" w:styleId="af1">
    <w:name w:val="Body Text Indent"/>
    <w:basedOn w:val="a"/>
    <w:link w:val="af2"/>
    <w:uiPriority w:val="99"/>
    <w:semiHidden/>
    <w:unhideWhenUsed/>
    <w:rsid w:val="00B55028"/>
    <w:pPr>
      <w:spacing w:after="120"/>
      <w:ind w:left="283"/>
    </w:pPr>
    <w:rPr>
      <w:color w:val="0000FF"/>
      <w:spacing w:val="0"/>
      <w:sz w:val="24"/>
      <w:szCs w:val="20"/>
    </w:rPr>
  </w:style>
  <w:style w:type="character" w:customStyle="1" w:styleId="af2">
    <w:name w:val="Основной текст с отступом Знак"/>
    <w:basedOn w:val="a0"/>
    <w:link w:val="af1"/>
    <w:uiPriority w:val="99"/>
    <w:semiHidden/>
    <w:rsid w:val="00B55028"/>
    <w:rPr>
      <w:rFonts w:ascii="Times New Roman" w:eastAsia="Times New Roman" w:hAnsi="Times New Roman" w:cs="Times New Roman"/>
      <w:color w:val="0000FF"/>
      <w:sz w:val="24"/>
      <w:szCs w:val="20"/>
      <w:lang w:eastAsia="ru-RU"/>
    </w:rPr>
  </w:style>
  <w:style w:type="paragraph" w:customStyle="1" w:styleId="ListBullet1">
    <w:name w:val="List Bullet 1"/>
    <w:basedOn w:val="a"/>
    <w:autoRedefine/>
    <w:rsid w:val="00B55028"/>
    <w:pPr>
      <w:spacing w:before="60" w:after="60"/>
    </w:pPr>
    <w:rPr>
      <w:color w:val="auto"/>
      <w:spacing w:val="0"/>
    </w:rPr>
  </w:style>
  <w:style w:type="paragraph" w:customStyle="1" w:styleId="ConsPlusNormal">
    <w:name w:val="ConsPlusNormal"/>
    <w:link w:val="ConsPlusNormal0"/>
    <w:rsid w:val="00B55028"/>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B55028"/>
    <w:rPr>
      <w:rFonts w:ascii="Arial" w:eastAsia="Times New Roman" w:hAnsi="Arial" w:cs="Arial"/>
      <w:sz w:val="20"/>
      <w:szCs w:val="20"/>
      <w:lang w:eastAsia="zh-CN"/>
    </w:rPr>
  </w:style>
  <w:style w:type="paragraph" w:styleId="af3">
    <w:name w:val="No Spacing"/>
    <w:uiPriority w:val="1"/>
    <w:qFormat/>
    <w:rsid w:val="00B55028"/>
    <w:pPr>
      <w:spacing w:after="0" w:line="240" w:lineRule="auto"/>
    </w:pPr>
    <w:rPr>
      <w:rFonts w:ascii="Times New Roman" w:eastAsia="Calibri" w:hAnsi="Times New Roman" w:cs="Times New Roman"/>
      <w:sz w:val="20"/>
      <w:szCs w:val="20"/>
      <w:lang w:eastAsia="ru-RU"/>
    </w:rPr>
  </w:style>
  <w:style w:type="character" w:styleId="af4">
    <w:name w:val="Hyperlink"/>
    <w:uiPriority w:val="99"/>
    <w:semiHidden/>
    <w:unhideWhenUsed/>
    <w:rsid w:val="00B55028"/>
    <w:rPr>
      <w:color w:val="0000FF"/>
      <w:u w:val="single"/>
    </w:rPr>
  </w:style>
  <w:style w:type="character" w:styleId="af5">
    <w:name w:val="FollowedHyperlink"/>
    <w:uiPriority w:val="99"/>
    <w:semiHidden/>
    <w:unhideWhenUsed/>
    <w:rsid w:val="00B55028"/>
    <w:rPr>
      <w:color w:val="800080"/>
      <w:u w:val="single"/>
    </w:rPr>
  </w:style>
  <w:style w:type="paragraph" w:customStyle="1" w:styleId="xl66">
    <w:name w:val="xl66"/>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auto"/>
      <w:spacing w:val="0"/>
      <w:sz w:val="18"/>
      <w:szCs w:val="18"/>
    </w:rPr>
  </w:style>
  <w:style w:type="paragraph" w:customStyle="1" w:styleId="xl67">
    <w:name w:val="xl67"/>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auto"/>
      <w:spacing w:val="0"/>
      <w:sz w:val="24"/>
      <w:szCs w:val="24"/>
    </w:rPr>
  </w:style>
  <w:style w:type="paragraph" w:customStyle="1" w:styleId="xl68">
    <w:name w:val="xl68"/>
    <w:basedOn w:val="a"/>
    <w:rsid w:val="00B55028"/>
    <w:pPr>
      <w:spacing w:before="100" w:beforeAutospacing="1" w:after="100" w:afterAutospacing="1"/>
      <w:jc w:val="center"/>
      <w:textAlignment w:val="center"/>
    </w:pPr>
    <w:rPr>
      <w:color w:val="auto"/>
      <w:spacing w:val="0"/>
      <w:sz w:val="22"/>
      <w:szCs w:val="22"/>
    </w:rPr>
  </w:style>
  <w:style w:type="paragraph" w:customStyle="1" w:styleId="xl69">
    <w:name w:val="xl69"/>
    <w:basedOn w:val="a"/>
    <w:rsid w:val="00B55028"/>
    <w:pPr>
      <w:spacing w:before="100" w:beforeAutospacing="1" w:after="100" w:afterAutospacing="1"/>
    </w:pPr>
    <w:rPr>
      <w:color w:val="auto"/>
      <w:spacing w:val="0"/>
      <w:sz w:val="24"/>
      <w:szCs w:val="24"/>
    </w:rPr>
  </w:style>
  <w:style w:type="paragraph" w:customStyle="1" w:styleId="xl70">
    <w:name w:val="xl70"/>
    <w:basedOn w:val="a"/>
    <w:rsid w:val="00B55028"/>
    <w:pPr>
      <w:shd w:val="clear" w:color="000000" w:fill="FFFF00"/>
      <w:spacing w:before="100" w:beforeAutospacing="1" w:after="100" w:afterAutospacing="1"/>
    </w:pPr>
    <w:rPr>
      <w:color w:val="auto"/>
      <w:spacing w:val="0"/>
      <w:sz w:val="24"/>
      <w:szCs w:val="24"/>
    </w:rPr>
  </w:style>
  <w:style w:type="paragraph" w:customStyle="1" w:styleId="xl71">
    <w:name w:val="xl71"/>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pacing w:val="0"/>
      <w:sz w:val="22"/>
      <w:szCs w:val="22"/>
    </w:rPr>
  </w:style>
  <w:style w:type="paragraph" w:customStyle="1" w:styleId="xl72">
    <w:name w:val="xl72"/>
    <w:basedOn w:val="a"/>
    <w:rsid w:val="00B550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auto"/>
      <w:spacing w:val="0"/>
      <w:sz w:val="22"/>
      <w:szCs w:val="22"/>
    </w:rPr>
  </w:style>
  <w:style w:type="paragraph" w:customStyle="1" w:styleId="xl73">
    <w:name w:val="xl73"/>
    <w:basedOn w:val="a"/>
    <w:rsid w:val="00B55028"/>
    <w:pPr>
      <w:pBdr>
        <w:left w:val="single" w:sz="4" w:space="0" w:color="auto"/>
        <w:bottom w:val="single" w:sz="4" w:space="0" w:color="auto"/>
        <w:right w:val="single" w:sz="4" w:space="0" w:color="auto"/>
      </w:pBdr>
      <w:spacing w:before="100" w:beforeAutospacing="1" w:after="100" w:afterAutospacing="1"/>
      <w:jc w:val="center"/>
      <w:textAlignment w:val="center"/>
    </w:pPr>
    <w:rPr>
      <w:color w:val="auto"/>
      <w:spacing w:val="0"/>
      <w:sz w:val="22"/>
      <w:szCs w:val="22"/>
    </w:rPr>
  </w:style>
  <w:style w:type="paragraph" w:customStyle="1" w:styleId="xl74">
    <w:name w:val="xl74"/>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pacing w:val="0"/>
      <w:sz w:val="24"/>
      <w:szCs w:val="24"/>
    </w:rPr>
  </w:style>
  <w:style w:type="paragraph" w:customStyle="1" w:styleId="xl75">
    <w:name w:val="xl75"/>
    <w:basedOn w:val="a"/>
    <w:rsid w:val="00B550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spacing w:val="0"/>
      <w:sz w:val="22"/>
      <w:szCs w:val="22"/>
    </w:rPr>
  </w:style>
  <w:style w:type="paragraph" w:customStyle="1" w:styleId="xl76">
    <w:name w:val="xl76"/>
    <w:basedOn w:val="a"/>
    <w:rsid w:val="00B55028"/>
    <w:pPr>
      <w:shd w:val="clear" w:color="000000" w:fill="FFFFFF"/>
      <w:spacing w:before="100" w:beforeAutospacing="1" w:after="100" w:afterAutospacing="1"/>
    </w:pPr>
    <w:rPr>
      <w:color w:val="auto"/>
      <w:spacing w:val="0"/>
      <w:sz w:val="24"/>
      <w:szCs w:val="24"/>
    </w:rPr>
  </w:style>
  <w:style w:type="paragraph" w:customStyle="1" w:styleId="xl77">
    <w:name w:val="xl77"/>
    <w:basedOn w:val="a"/>
    <w:rsid w:val="00B5502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auto"/>
      <w:spacing w:val="0"/>
      <w:sz w:val="22"/>
      <w:szCs w:val="22"/>
    </w:rPr>
  </w:style>
  <w:style w:type="paragraph" w:customStyle="1" w:styleId="xl78">
    <w:name w:val="xl78"/>
    <w:basedOn w:val="a"/>
    <w:rsid w:val="00B55028"/>
    <w:pPr>
      <w:pBdr>
        <w:top w:val="single" w:sz="4" w:space="0" w:color="auto"/>
        <w:bottom w:val="single" w:sz="4" w:space="0" w:color="auto"/>
      </w:pBdr>
      <w:shd w:val="clear" w:color="000000" w:fill="FFFF00"/>
      <w:spacing w:before="100" w:beforeAutospacing="1" w:after="100" w:afterAutospacing="1"/>
      <w:jc w:val="center"/>
      <w:textAlignment w:val="center"/>
    </w:pPr>
    <w:rPr>
      <w:color w:val="auto"/>
      <w:spacing w:val="0"/>
      <w:sz w:val="22"/>
      <w:szCs w:val="22"/>
    </w:rPr>
  </w:style>
  <w:style w:type="paragraph" w:customStyle="1" w:styleId="xl79">
    <w:name w:val="xl79"/>
    <w:basedOn w:val="a"/>
    <w:rsid w:val="00B5502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auto"/>
      <w:spacing w:val="0"/>
      <w:sz w:val="22"/>
      <w:szCs w:val="22"/>
    </w:rPr>
  </w:style>
  <w:style w:type="paragraph" w:customStyle="1" w:styleId="xl80">
    <w:name w:val="xl80"/>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spacing w:val="0"/>
      <w:sz w:val="22"/>
      <w:szCs w:val="22"/>
    </w:rPr>
  </w:style>
  <w:style w:type="paragraph" w:customStyle="1" w:styleId="xl81">
    <w:name w:val="xl81"/>
    <w:basedOn w:val="a"/>
    <w:rsid w:val="00B55028"/>
    <w:pPr>
      <w:pBdr>
        <w:left w:val="single" w:sz="4" w:space="0" w:color="auto"/>
        <w:bottom w:val="single" w:sz="4" w:space="0" w:color="auto"/>
        <w:right w:val="single" w:sz="4" w:space="0" w:color="auto"/>
      </w:pBdr>
      <w:spacing w:before="100" w:beforeAutospacing="1" w:after="100" w:afterAutospacing="1"/>
      <w:textAlignment w:val="center"/>
    </w:pPr>
    <w:rPr>
      <w:color w:val="auto"/>
      <w:spacing w:val="0"/>
      <w:sz w:val="22"/>
      <w:szCs w:val="22"/>
    </w:rPr>
  </w:style>
  <w:style w:type="paragraph" w:customStyle="1" w:styleId="xl82">
    <w:name w:val="xl82"/>
    <w:basedOn w:val="a"/>
    <w:rsid w:val="00B550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auto"/>
      <w:spacing w:val="0"/>
      <w:sz w:val="22"/>
      <w:szCs w:val="22"/>
    </w:rPr>
  </w:style>
  <w:style w:type="paragraph" w:customStyle="1" w:styleId="xl83">
    <w:name w:val="xl83"/>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auto"/>
      <w:spacing w:val="0"/>
      <w:sz w:val="24"/>
      <w:szCs w:val="24"/>
    </w:rPr>
  </w:style>
  <w:style w:type="paragraph" w:customStyle="1" w:styleId="xl84">
    <w:name w:val="xl84"/>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color w:val="auto"/>
      <w:spacing w:val="0"/>
      <w:sz w:val="18"/>
      <w:szCs w:val="18"/>
    </w:rPr>
  </w:style>
  <w:style w:type="paragraph" w:customStyle="1" w:styleId="xl85">
    <w:name w:val="xl85"/>
    <w:basedOn w:val="a"/>
    <w:rsid w:val="00B55028"/>
    <w:pPr>
      <w:spacing w:before="100" w:beforeAutospacing="1" w:after="100" w:afterAutospacing="1"/>
      <w:textAlignment w:val="center"/>
    </w:pPr>
    <w:rPr>
      <w:color w:val="auto"/>
      <w:spacing w:val="0"/>
      <w:sz w:val="22"/>
      <w:szCs w:val="22"/>
    </w:rPr>
  </w:style>
  <w:style w:type="paragraph" w:customStyle="1" w:styleId="xl65">
    <w:name w:val="xl65"/>
    <w:basedOn w:val="a"/>
    <w:rsid w:val="00B55028"/>
    <w:pPr>
      <w:pBdr>
        <w:left w:val="single" w:sz="8" w:space="0" w:color="auto"/>
        <w:bottom w:val="single" w:sz="8" w:space="0" w:color="auto"/>
        <w:right w:val="single" w:sz="8" w:space="0" w:color="auto"/>
      </w:pBdr>
      <w:spacing w:before="100" w:beforeAutospacing="1" w:after="100" w:afterAutospacing="1"/>
      <w:jc w:val="center"/>
      <w:textAlignment w:val="center"/>
    </w:pPr>
    <w:rPr>
      <w:color w:val="auto"/>
      <w:spacing w:val="0"/>
      <w:sz w:val="20"/>
      <w:szCs w:val="20"/>
    </w:rPr>
  </w:style>
  <w:style w:type="table" w:styleId="af6">
    <w:name w:val="Table Grid"/>
    <w:basedOn w:val="a1"/>
    <w:uiPriority w:val="59"/>
    <w:rsid w:val="00B55028"/>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B55028"/>
    <w:pPr>
      <w:keepNext/>
      <w:spacing w:before="240" w:after="60"/>
      <w:jc w:val="center"/>
      <w:outlineLvl w:val="0"/>
    </w:pPr>
    <w:rPr>
      <w:b/>
      <w:color w:val="auto"/>
      <w:spacing w:val="0"/>
      <w:kern w:val="28"/>
      <w:sz w:val="36"/>
      <w:szCs w:val="20"/>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paragraph" w:styleId="3">
    <w:name w:val="heading 3"/>
    <w:basedOn w:val="a"/>
    <w:next w:val="a"/>
    <w:link w:val="30"/>
    <w:qFormat/>
    <w:rsid w:val="00B55028"/>
    <w:pPr>
      <w:keepNext/>
      <w:spacing w:before="240" w:after="60"/>
      <w:ind w:left="720" w:hanging="720"/>
      <w:outlineLvl w:val="2"/>
    </w:pPr>
    <w:rPr>
      <w:rFonts w:ascii="Arial" w:hAnsi="Arial" w:cs="Arial"/>
      <w:b/>
      <w:bCs/>
      <w:color w:val="auto"/>
      <w:spacing w:val="0"/>
      <w:sz w:val="26"/>
      <w:szCs w:val="26"/>
    </w:rPr>
  </w:style>
  <w:style w:type="paragraph" w:styleId="7">
    <w:name w:val="heading 7"/>
    <w:basedOn w:val="a"/>
    <w:next w:val="a"/>
    <w:link w:val="70"/>
    <w:qFormat/>
    <w:rsid w:val="00B55028"/>
    <w:pPr>
      <w:tabs>
        <w:tab w:val="num" w:pos="1296"/>
      </w:tabs>
      <w:spacing w:before="240" w:after="60"/>
      <w:ind w:left="1296" w:hanging="1296"/>
      <w:outlineLvl w:val="6"/>
    </w:pPr>
    <w:rPr>
      <w:color w:val="auto"/>
      <w:spacing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uiPriority w:val="99"/>
    <w:rsid w:val="00C73AAD"/>
    <w:pPr>
      <w:tabs>
        <w:tab w:val="center" w:pos="4677"/>
        <w:tab w:val="right" w:pos="9355"/>
      </w:tabs>
    </w:pPr>
  </w:style>
  <w:style w:type="character" w:customStyle="1" w:styleId="a4">
    <w:name w:val="Верхний колонтитул Знак"/>
    <w:basedOn w:val="a0"/>
    <w:link w:val="a3"/>
    <w:uiPriority w:val="99"/>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link w:val="11"/>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styleId="ae">
    <w:name w:val="List Paragraph"/>
    <w:basedOn w:val="a"/>
    <w:uiPriority w:val="34"/>
    <w:qFormat/>
    <w:rsid w:val="008D5319"/>
    <w:pPr>
      <w:ind w:left="720"/>
      <w:contextualSpacing/>
    </w:pPr>
    <w:rPr>
      <w:rFonts w:eastAsia="Calibri"/>
      <w:color w:val="auto"/>
      <w:spacing w:val="0"/>
      <w:sz w:val="20"/>
      <w:szCs w:val="20"/>
    </w:rPr>
  </w:style>
  <w:style w:type="paragraph" w:customStyle="1" w:styleId="12">
    <w:name w:val="Абзац списка1"/>
    <w:basedOn w:val="a"/>
    <w:rsid w:val="00B55028"/>
    <w:pPr>
      <w:widowControl w:val="0"/>
      <w:autoSpaceDE w:val="0"/>
      <w:autoSpaceDN w:val="0"/>
      <w:adjustRightInd w:val="0"/>
      <w:ind w:left="720"/>
    </w:pPr>
    <w:rPr>
      <w:rFonts w:eastAsia="Calibri"/>
      <w:color w:val="auto"/>
      <w:spacing w:val="0"/>
      <w:sz w:val="20"/>
      <w:szCs w:val="20"/>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55028"/>
    <w:rPr>
      <w:rFonts w:ascii="Times New Roman" w:eastAsia="Times New Roman" w:hAnsi="Times New Roman" w:cs="Times New Roman"/>
      <w:b/>
      <w:kern w:val="28"/>
      <w:sz w:val="36"/>
      <w:szCs w:val="20"/>
      <w:lang w:eastAsia="ru-RU"/>
    </w:rPr>
  </w:style>
  <w:style w:type="character" w:customStyle="1" w:styleId="30">
    <w:name w:val="Заголовок 3 Знак"/>
    <w:basedOn w:val="a0"/>
    <w:link w:val="3"/>
    <w:rsid w:val="00B55028"/>
    <w:rPr>
      <w:rFonts w:ascii="Arial" w:eastAsia="Times New Roman" w:hAnsi="Arial" w:cs="Arial"/>
      <w:b/>
      <w:bCs/>
      <w:sz w:val="26"/>
      <w:szCs w:val="26"/>
      <w:lang w:eastAsia="ru-RU"/>
    </w:rPr>
  </w:style>
  <w:style w:type="character" w:customStyle="1" w:styleId="70">
    <w:name w:val="Заголовок 7 Знак"/>
    <w:basedOn w:val="a0"/>
    <w:link w:val="7"/>
    <w:rsid w:val="00B55028"/>
    <w:rPr>
      <w:rFonts w:ascii="Times New Roman" w:eastAsia="Times New Roman" w:hAnsi="Times New Roman" w:cs="Times New Roman"/>
      <w:sz w:val="24"/>
      <w:szCs w:val="24"/>
      <w:lang w:eastAsia="ru-RU"/>
    </w:rPr>
  </w:style>
  <w:style w:type="character" w:customStyle="1" w:styleId="11">
    <w:name w:val="Пункт Знак1"/>
    <w:basedOn w:val="a0"/>
    <w:link w:val="a8"/>
    <w:rsid w:val="00B55028"/>
    <w:rPr>
      <w:rFonts w:ascii="Times New Roman" w:eastAsia="Times New Roman" w:hAnsi="Times New Roman" w:cs="Times New Roman"/>
      <w:snapToGrid w:val="0"/>
      <w:sz w:val="28"/>
      <w:szCs w:val="20"/>
      <w:lang w:eastAsia="ru-RU"/>
    </w:rPr>
  </w:style>
  <w:style w:type="paragraph" w:styleId="21">
    <w:name w:val="Body Text 2"/>
    <w:basedOn w:val="a"/>
    <w:link w:val="22"/>
    <w:uiPriority w:val="99"/>
    <w:semiHidden/>
    <w:unhideWhenUsed/>
    <w:rsid w:val="00B55028"/>
    <w:pPr>
      <w:spacing w:after="120" w:line="480" w:lineRule="auto"/>
    </w:pPr>
    <w:rPr>
      <w:color w:val="auto"/>
      <w:spacing w:val="0"/>
      <w:sz w:val="20"/>
      <w:szCs w:val="20"/>
    </w:rPr>
  </w:style>
  <w:style w:type="character" w:customStyle="1" w:styleId="22">
    <w:name w:val="Основной текст 2 Знак"/>
    <w:basedOn w:val="a0"/>
    <w:link w:val="21"/>
    <w:uiPriority w:val="99"/>
    <w:semiHidden/>
    <w:rsid w:val="00B55028"/>
    <w:rPr>
      <w:rFonts w:ascii="Times New Roman" w:eastAsia="Times New Roman" w:hAnsi="Times New Roman" w:cs="Times New Roman"/>
      <w:sz w:val="20"/>
      <w:szCs w:val="20"/>
      <w:lang w:eastAsia="ru-RU"/>
    </w:rPr>
  </w:style>
  <w:style w:type="paragraph" w:customStyle="1" w:styleId="CharChar">
    <w:name w:val="Знак Знак Char Char"/>
    <w:basedOn w:val="a"/>
    <w:next w:val="a"/>
    <w:rsid w:val="00B55028"/>
    <w:pPr>
      <w:tabs>
        <w:tab w:val="num" w:pos="360"/>
      </w:tabs>
    </w:pPr>
    <w:rPr>
      <w:rFonts w:eastAsia="MS Mincho"/>
      <w:color w:val="auto"/>
      <w:spacing w:val="0"/>
      <w:sz w:val="24"/>
      <w:szCs w:val="24"/>
      <w:lang w:val="en-US" w:eastAsia="ja-JP"/>
    </w:rPr>
  </w:style>
  <w:style w:type="character" w:customStyle="1" w:styleId="Bodytext2">
    <w:name w:val="Body text (2)_"/>
    <w:basedOn w:val="a0"/>
    <w:link w:val="Bodytext21"/>
    <w:uiPriority w:val="99"/>
    <w:rsid w:val="00B55028"/>
    <w:rPr>
      <w:rFonts w:ascii="Times New Roman" w:hAnsi="Times New Roman" w:cs="Times New Roman"/>
      <w:sz w:val="27"/>
      <w:szCs w:val="27"/>
      <w:shd w:val="clear" w:color="auto" w:fill="FFFFFF"/>
    </w:rPr>
  </w:style>
  <w:style w:type="paragraph" w:customStyle="1" w:styleId="Bodytext21">
    <w:name w:val="Body text (2)1"/>
    <w:basedOn w:val="a"/>
    <w:link w:val="Bodytext2"/>
    <w:uiPriority w:val="99"/>
    <w:rsid w:val="00B55028"/>
    <w:pPr>
      <w:shd w:val="clear" w:color="auto" w:fill="FFFFFF"/>
      <w:spacing w:line="317" w:lineRule="exact"/>
      <w:ind w:hanging="540"/>
      <w:jc w:val="both"/>
    </w:pPr>
    <w:rPr>
      <w:rFonts w:eastAsiaTheme="minorHAnsi"/>
      <w:color w:val="auto"/>
      <w:spacing w:val="0"/>
      <w:sz w:val="27"/>
      <w:szCs w:val="27"/>
      <w:lang w:eastAsia="en-US"/>
    </w:rPr>
  </w:style>
  <w:style w:type="character" w:customStyle="1" w:styleId="Bodytext2Impact">
    <w:name w:val="Body text (2) + Impact"/>
    <w:aliases w:val="11.5 pt,Spacing 1 pt"/>
    <w:basedOn w:val="Bodytext2"/>
    <w:uiPriority w:val="99"/>
    <w:rsid w:val="00B55028"/>
    <w:rPr>
      <w:rFonts w:ascii="Impact" w:hAnsi="Impact" w:cs="Impact"/>
      <w:spacing w:val="30"/>
      <w:w w:val="100"/>
      <w:sz w:val="23"/>
      <w:szCs w:val="23"/>
      <w:shd w:val="clear" w:color="auto" w:fill="FFFFFF"/>
    </w:rPr>
  </w:style>
  <w:style w:type="character" w:customStyle="1" w:styleId="Heading2">
    <w:name w:val="Heading #2_"/>
    <w:basedOn w:val="a0"/>
    <w:link w:val="Heading20"/>
    <w:uiPriority w:val="99"/>
    <w:rsid w:val="00B55028"/>
    <w:rPr>
      <w:rFonts w:ascii="Times New Roman" w:hAnsi="Times New Roman" w:cs="Times New Roman"/>
      <w:b/>
      <w:bCs/>
      <w:sz w:val="27"/>
      <w:szCs w:val="27"/>
      <w:shd w:val="clear" w:color="auto" w:fill="FFFFFF"/>
    </w:rPr>
  </w:style>
  <w:style w:type="paragraph" w:customStyle="1" w:styleId="Heading20">
    <w:name w:val="Heading #2"/>
    <w:basedOn w:val="a"/>
    <w:link w:val="Heading2"/>
    <w:uiPriority w:val="99"/>
    <w:rsid w:val="00B55028"/>
    <w:pPr>
      <w:shd w:val="clear" w:color="auto" w:fill="FFFFFF"/>
      <w:spacing w:after="360" w:line="240" w:lineRule="atLeast"/>
      <w:outlineLvl w:val="1"/>
    </w:pPr>
    <w:rPr>
      <w:rFonts w:eastAsiaTheme="minorHAnsi"/>
      <w:b/>
      <w:bCs/>
      <w:color w:val="auto"/>
      <w:spacing w:val="0"/>
      <w:sz w:val="27"/>
      <w:szCs w:val="27"/>
      <w:lang w:eastAsia="en-US"/>
    </w:rPr>
  </w:style>
  <w:style w:type="paragraph" w:styleId="af">
    <w:name w:val="Body Text"/>
    <w:basedOn w:val="a"/>
    <w:link w:val="af0"/>
    <w:uiPriority w:val="99"/>
    <w:semiHidden/>
    <w:unhideWhenUsed/>
    <w:rsid w:val="00B55028"/>
    <w:pPr>
      <w:spacing w:after="120"/>
    </w:pPr>
    <w:rPr>
      <w:rFonts w:eastAsia="Calibri"/>
      <w:color w:val="auto"/>
      <w:spacing w:val="0"/>
      <w:sz w:val="20"/>
      <w:szCs w:val="20"/>
    </w:rPr>
  </w:style>
  <w:style w:type="character" w:customStyle="1" w:styleId="af0">
    <w:name w:val="Основной текст Знак"/>
    <w:basedOn w:val="a0"/>
    <w:link w:val="af"/>
    <w:uiPriority w:val="99"/>
    <w:semiHidden/>
    <w:rsid w:val="00B55028"/>
    <w:rPr>
      <w:rFonts w:ascii="Times New Roman" w:eastAsia="Calibri" w:hAnsi="Times New Roman" w:cs="Times New Roman"/>
      <w:sz w:val="20"/>
      <w:szCs w:val="20"/>
      <w:lang w:eastAsia="ru-RU"/>
    </w:rPr>
  </w:style>
  <w:style w:type="numbering" w:customStyle="1" w:styleId="13">
    <w:name w:val="Нет списка1"/>
    <w:next w:val="a2"/>
    <w:uiPriority w:val="99"/>
    <w:semiHidden/>
    <w:unhideWhenUsed/>
    <w:rsid w:val="00B55028"/>
  </w:style>
  <w:style w:type="paragraph" w:styleId="af1">
    <w:name w:val="Body Text Indent"/>
    <w:basedOn w:val="a"/>
    <w:link w:val="af2"/>
    <w:uiPriority w:val="99"/>
    <w:semiHidden/>
    <w:unhideWhenUsed/>
    <w:rsid w:val="00B55028"/>
    <w:pPr>
      <w:spacing w:after="120"/>
      <w:ind w:left="283"/>
    </w:pPr>
    <w:rPr>
      <w:color w:val="0000FF"/>
      <w:spacing w:val="0"/>
      <w:sz w:val="24"/>
      <w:szCs w:val="20"/>
    </w:rPr>
  </w:style>
  <w:style w:type="character" w:customStyle="1" w:styleId="af2">
    <w:name w:val="Основной текст с отступом Знак"/>
    <w:basedOn w:val="a0"/>
    <w:link w:val="af1"/>
    <w:uiPriority w:val="99"/>
    <w:semiHidden/>
    <w:rsid w:val="00B55028"/>
    <w:rPr>
      <w:rFonts w:ascii="Times New Roman" w:eastAsia="Times New Roman" w:hAnsi="Times New Roman" w:cs="Times New Roman"/>
      <w:color w:val="0000FF"/>
      <w:sz w:val="24"/>
      <w:szCs w:val="20"/>
      <w:lang w:eastAsia="ru-RU"/>
    </w:rPr>
  </w:style>
  <w:style w:type="paragraph" w:customStyle="1" w:styleId="ListBullet1">
    <w:name w:val="List Bullet 1"/>
    <w:basedOn w:val="a"/>
    <w:autoRedefine/>
    <w:rsid w:val="00B55028"/>
    <w:pPr>
      <w:spacing w:before="60" w:after="60"/>
    </w:pPr>
    <w:rPr>
      <w:color w:val="auto"/>
      <w:spacing w:val="0"/>
    </w:rPr>
  </w:style>
  <w:style w:type="paragraph" w:customStyle="1" w:styleId="ConsPlusNormal">
    <w:name w:val="ConsPlusNormal"/>
    <w:link w:val="ConsPlusNormal0"/>
    <w:rsid w:val="00B55028"/>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B55028"/>
    <w:rPr>
      <w:rFonts w:ascii="Arial" w:eastAsia="Times New Roman" w:hAnsi="Arial" w:cs="Arial"/>
      <w:sz w:val="20"/>
      <w:szCs w:val="20"/>
      <w:lang w:eastAsia="zh-CN"/>
    </w:rPr>
  </w:style>
  <w:style w:type="paragraph" w:styleId="af3">
    <w:name w:val="No Spacing"/>
    <w:uiPriority w:val="1"/>
    <w:qFormat/>
    <w:rsid w:val="00B55028"/>
    <w:pPr>
      <w:spacing w:after="0" w:line="240" w:lineRule="auto"/>
    </w:pPr>
    <w:rPr>
      <w:rFonts w:ascii="Times New Roman" w:eastAsia="Calibri" w:hAnsi="Times New Roman" w:cs="Times New Roman"/>
      <w:sz w:val="20"/>
      <w:szCs w:val="20"/>
      <w:lang w:eastAsia="ru-RU"/>
    </w:rPr>
  </w:style>
  <w:style w:type="character" w:styleId="af4">
    <w:name w:val="Hyperlink"/>
    <w:uiPriority w:val="99"/>
    <w:semiHidden/>
    <w:unhideWhenUsed/>
    <w:rsid w:val="00B55028"/>
    <w:rPr>
      <w:color w:val="0000FF"/>
      <w:u w:val="single"/>
    </w:rPr>
  </w:style>
  <w:style w:type="character" w:styleId="af5">
    <w:name w:val="FollowedHyperlink"/>
    <w:uiPriority w:val="99"/>
    <w:semiHidden/>
    <w:unhideWhenUsed/>
    <w:rsid w:val="00B55028"/>
    <w:rPr>
      <w:color w:val="800080"/>
      <w:u w:val="single"/>
    </w:rPr>
  </w:style>
  <w:style w:type="paragraph" w:customStyle="1" w:styleId="xl66">
    <w:name w:val="xl66"/>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olor w:val="auto"/>
      <w:spacing w:val="0"/>
      <w:sz w:val="18"/>
      <w:szCs w:val="18"/>
    </w:rPr>
  </w:style>
  <w:style w:type="paragraph" w:customStyle="1" w:styleId="xl67">
    <w:name w:val="xl67"/>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auto"/>
      <w:spacing w:val="0"/>
      <w:sz w:val="24"/>
      <w:szCs w:val="24"/>
    </w:rPr>
  </w:style>
  <w:style w:type="paragraph" w:customStyle="1" w:styleId="xl68">
    <w:name w:val="xl68"/>
    <w:basedOn w:val="a"/>
    <w:rsid w:val="00B55028"/>
    <w:pPr>
      <w:spacing w:before="100" w:beforeAutospacing="1" w:after="100" w:afterAutospacing="1"/>
      <w:jc w:val="center"/>
      <w:textAlignment w:val="center"/>
    </w:pPr>
    <w:rPr>
      <w:color w:val="auto"/>
      <w:spacing w:val="0"/>
      <w:sz w:val="22"/>
      <w:szCs w:val="22"/>
    </w:rPr>
  </w:style>
  <w:style w:type="paragraph" w:customStyle="1" w:styleId="xl69">
    <w:name w:val="xl69"/>
    <w:basedOn w:val="a"/>
    <w:rsid w:val="00B55028"/>
    <w:pPr>
      <w:spacing w:before="100" w:beforeAutospacing="1" w:after="100" w:afterAutospacing="1"/>
    </w:pPr>
    <w:rPr>
      <w:color w:val="auto"/>
      <w:spacing w:val="0"/>
      <w:sz w:val="24"/>
      <w:szCs w:val="24"/>
    </w:rPr>
  </w:style>
  <w:style w:type="paragraph" w:customStyle="1" w:styleId="xl70">
    <w:name w:val="xl70"/>
    <w:basedOn w:val="a"/>
    <w:rsid w:val="00B55028"/>
    <w:pPr>
      <w:shd w:val="clear" w:color="000000" w:fill="FFFF00"/>
      <w:spacing w:before="100" w:beforeAutospacing="1" w:after="100" w:afterAutospacing="1"/>
    </w:pPr>
    <w:rPr>
      <w:color w:val="auto"/>
      <w:spacing w:val="0"/>
      <w:sz w:val="24"/>
      <w:szCs w:val="24"/>
    </w:rPr>
  </w:style>
  <w:style w:type="paragraph" w:customStyle="1" w:styleId="xl71">
    <w:name w:val="xl71"/>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pacing w:val="0"/>
      <w:sz w:val="22"/>
      <w:szCs w:val="22"/>
    </w:rPr>
  </w:style>
  <w:style w:type="paragraph" w:customStyle="1" w:styleId="xl72">
    <w:name w:val="xl72"/>
    <w:basedOn w:val="a"/>
    <w:rsid w:val="00B550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auto"/>
      <w:spacing w:val="0"/>
      <w:sz w:val="22"/>
      <w:szCs w:val="22"/>
    </w:rPr>
  </w:style>
  <w:style w:type="paragraph" w:customStyle="1" w:styleId="xl73">
    <w:name w:val="xl73"/>
    <w:basedOn w:val="a"/>
    <w:rsid w:val="00B55028"/>
    <w:pPr>
      <w:pBdr>
        <w:left w:val="single" w:sz="4" w:space="0" w:color="auto"/>
        <w:bottom w:val="single" w:sz="4" w:space="0" w:color="auto"/>
        <w:right w:val="single" w:sz="4" w:space="0" w:color="auto"/>
      </w:pBdr>
      <w:spacing w:before="100" w:beforeAutospacing="1" w:after="100" w:afterAutospacing="1"/>
      <w:jc w:val="center"/>
      <w:textAlignment w:val="center"/>
    </w:pPr>
    <w:rPr>
      <w:color w:val="auto"/>
      <w:spacing w:val="0"/>
      <w:sz w:val="22"/>
      <w:szCs w:val="22"/>
    </w:rPr>
  </w:style>
  <w:style w:type="paragraph" w:customStyle="1" w:styleId="xl74">
    <w:name w:val="xl74"/>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pacing w:val="0"/>
      <w:sz w:val="24"/>
      <w:szCs w:val="24"/>
    </w:rPr>
  </w:style>
  <w:style w:type="paragraph" w:customStyle="1" w:styleId="xl75">
    <w:name w:val="xl75"/>
    <w:basedOn w:val="a"/>
    <w:rsid w:val="00B550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spacing w:val="0"/>
      <w:sz w:val="22"/>
      <w:szCs w:val="22"/>
    </w:rPr>
  </w:style>
  <w:style w:type="paragraph" w:customStyle="1" w:styleId="xl76">
    <w:name w:val="xl76"/>
    <w:basedOn w:val="a"/>
    <w:rsid w:val="00B55028"/>
    <w:pPr>
      <w:shd w:val="clear" w:color="000000" w:fill="FFFFFF"/>
      <w:spacing w:before="100" w:beforeAutospacing="1" w:after="100" w:afterAutospacing="1"/>
    </w:pPr>
    <w:rPr>
      <w:color w:val="auto"/>
      <w:spacing w:val="0"/>
      <w:sz w:val="24"/>
      <w:szCs w:val="24"/>
    </w:rPr>
  </w:style>
  <w:style w:type="paragraph" w:customStyle="1" w:styleId="xl77">
    <w:name w:val="xl77"/>
    <w:basedOn w:val="a"/>
    <w:rsid w:val="00B5502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color w:val="auto"/>
      <w:spacing w:val="0"/>
      <w:sz w:val="22"/>
      <w:szCs w:val="22"/>
    </w:rPr>
  </w:style>
  <w:style w:type="paragraph" w:customStyle="1" w:styleId="xl78">
    <w:name w:val="xl78"/>
    <w:basedOn w:val="a"/>
    <w:rsid w:val="00B55028"/>
    <w:pPr>
      <w:pBdr>
        <w:top w:val="single" w:sz="4" w:space="0" w:color="auto"/>
        <w:bottom w:val="single" w:sz="4" w:space="0" w:color="auto"/>
      </w:pBdr>
      <w:shd w:val="clear" w:color="000000" w:fill="FFFF00"/>
      <w:spacing w:before="100" w:beforeAutospacing="1" w:after="100" w:afterAutospacing="1"/>
      <w:jc w:val="center"/>
      <w:textAlignment w:val="center"/>
    </w:pPr>
    <w:rPr>
      <w:color w:val="auto"/>
      <w:spacing w:val="0"/>
      <w:sz w:val="22"/>
      <w:szCs w:val="22"/>
    </w:rPr>
  </w:style>
  <w:style w:type="paragraph" w:customStyle="1" w:styleId="xl79">
    <w:name w:val="xl79"/>
    <w:basedOn w:val="a"/>
    <w:rsid w:val="00B5502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auto"/>
      <w:spacing w:val="0"/>
      <w:sz w:val="22"/>
      <w:szCs w:val="22"/>
    </w:rPr>
  </w:style>
  <w:style w:type="paragraph" w:customStyle="1" w:styleId="xl80">
    <w:name w:val="xl80"/>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spacing w:val="0"/>
      <w:sz w:val="22"/>
      <w:szCs w:val="22"/>
    </w:rPr>
  </w:style>
  <w:style w:type="paragraph" w:customStyle="1" w:styleId="xl81">
    <w:name w:val="xl81"/>
    <w:basedOn w:val="a"/>
    <w:rsid w:val="00B55028"/>
    <w:pPr>
      <w:pBdr>
        <w:left w:val="single" w:sz="4" w:space="0" w:color="auto"/>
        <w:bottom w:val="single" w:sz="4" w:space="0" w:color="auto"/>
        <w:right w:val="single" w:sz="4" w:space="0" w:color="auto"/>
      </w:pBdr>
      <w:spacing w:before="100" w:beforeAutospacing="1" w:after="100" w:afterAutospacing="1"/>
      <w:textAlignment w:val="center"/>
    </w:pPr>
    <w:rPr>
      <w:color w:val="auto"/>
      <w:spacing w:val="0"/>
      <w:sz w:val="22"/>
      <w:szCs w:val="22"/>
    </w:rPr>
  </w:style>
  <w:style w:type="paragraph" w:customStyle="1" w:styleId="xl82">
    <w:name w:val="xl82"/>
    <w:basedOn w:val="a"/>
    <w:rsid w:val="00B550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auto"/>
      <w:spacing w:val="0"/>
      <w:sz w:val="22"/>
      <w:szCs w:val="22"/>
    </w:rPr>
  </w:style>
  <w:style w:type="paragraph" w:customStyle="1" w:styleId="xl83">
    <w:name w:val="xl83"/>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auto"/>
      <w:spacing w:val="0"/>
      <w:sz w:val="24"/>
      <w:szCs w:val="24"/>
    </w:rPr>
  </w:style>
  <w:style w:type="paragraph" w:customStyle="1" w:styleId="xl84">
    <w:name w:val="xl84"/>
    <w:basedOn w:val="a"/>
    <w:rsid w:val="00B550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color w:val="auto"/>
      <w:spacing w:val="0"/>
      <w:sz w:val="18"/>
      <w:szCs w:val="18"/>
    </w:rPr>
  </w:style>
  <w:style w:type="paragraph" w:customStyle="1" w:styleId="xl85">
    <w:name w:val="xl85"/>
    <w:basedOn w:val="a"/>
    <w:rsid w:val="00B55028"/>
    <w:pPr>
      <w:spacing w:before="100" w:beforeAutospacing="1" w:after="100" w:afterAutospacing="1"/>
      <w:textAlignment w:val="center"/>
    </w:pPr>
    <w:rPr>
      <w:color w:val="auto"/>
      <w:spacing w:val="0"/>
      <w:sz w:val="22"/>
      <w:szCs w:val="22"/>
    </w:rPr>
  </w:style>
  <w:style w:type="paragraph" w:customStyle="1" w:styleId="xl65">
    <w:name w:val="xl65"/>
    <w:basedOn w:val="a"/>
    <w:rsid w:val="00B55028"/>
    <w:pPr>
      <w:pBdr>
        <w:left w:val="single" w:sz="8" w:space="0" w:color="auto"/>
        <w:bottom w:val="single" w:sz="8" w:space="0" w:color="auto"/>
        <w:right w:val="single" w:sz="8" w:space="0" w:color="auto"/>
      </w:pBdr>
      <w:spacing w:before="100" w:beforeAutospacing="1" w:after="100" w:afterAutospacing="1"/>
      <w:jc w:val="center"/>
      <w:textAlignment w:val="center"/>
    </w:pPr>
    <w:rPr>
      <w:color w:val="auto"/>
      <w:spacing w:val="0"/>
      <w:sz w:val="20"/>
      <w:szCs w:val="20"/>
    </w:rPr>
  </w:style>
  <w:style w:type="table" w:styleId="af6">
    <w:name w:val="Table Grid"/>
    <w:basedOn w:val="a1"/>
    <w:uiPriority w:val="59"/>
    <w:rsid w:val="00B55028"/>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C5C71-56DD-4C61-99C3-1443C0B1A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22</Pages>
  <Words>8387</Words>
  <Characters>47812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Истомина Анастасия Викторовна</cp:lastModifiedBy>
  <cp:revision>66</cp:revision>
  <cp:lastPrinted>2016-02-08T11:26:00Z</cp:lastPrinted>
  <dcterms:created xsi:type="dcterms:W3CDTF">2016-01-21T12:50:00Z</dcterms:created>
  <dcterms:modified xsi:type="dcterms:W3CDTF">2017-03-06T09:15:00Z</dcterms:modified>
</cp:coreProperties>
</file>