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C9" w:rsidRPr="00657CA7" w:rsidRDefault="00716AC9" w:rsidP="00657CA7">
      <w:pPr>
        <w:rPr>
          <w:b/>
          <w:lang w:val="en-US"/>
        </w:rPr>
      </w:pPr>
    </w:p>
    <w:tbl>
      <w:tblPr>
        <w:tblStyle w:val="af4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1A1306" w:rsidRPr="006D162F" w:rsidTr="00564348">
        <w:tc>
          <w:tcPr>
            <w:tcW w:w="5529" w:type="dxa"/>
          </w:tcPr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СОГЛАСОВАНО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 xml:space="preserve">Руководитель Центрального 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диспетчерского управления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ПАО «МОЭК»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________________/В.Ф. Маслов/</w:t>
            </w:r>
          </w:p>
          <w:p w:rsidR="001A1306" w:rsidRPr="006D162F" w:rsidRDefault="001A1306" w:rsidP="0001367A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«___» ________________  201</w:t>
            </w:r>
            <w:r w:rsidR="0001367A">
              <w:rPr>
                <w:sz w:val="28"/>
                <w:szCs w:val="28"/>
              </w:rPr>
              <w:t>7</w:t>
            </w:r>
            <w:r w:rsidRPr="006D162F">
              <w:rPr>
                <w:sz w:val="28"/>
                <w:szCs w:val="28"/>
              </w:rPr>
              <w:t xml:space="preserve"> г.         </w:t>
            </w:r>
          </w:p>
        </w:tc>
        <w:tc>
          <w:tcPr>
            <w:tcW w:w="4536" w:type="dxa"/>
          </w:tcPr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УТВЕРЖДАЮ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 xml:space="preserve">Руководитель Центра информационных технологий АУ 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ПАО «МОЭК»</w:t>
            </w:r>
          </w:p>
          <w:p w:rsidR="001A1306" w:rsidRPr="006D162F" w:rsidRDefault="001A1306" w:rsidP="001A1306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________________/К.М. Азовцев/</w:t>
            </w:r>
          </w:p>
          <w:p w:rsidR="001A1306" w:rsidRPr="006D162F" w:rsidRDefault="001A1306" w:rsidP="0001367A">
            <w:pPr>
              <w:rPr>
                <w:sz w:val="28"/>
                <w:szCs w:val="28"/>
              </w:rPr>
            </w:pPr>
            <w:r w:rsidRPr="006D162F">
              <w:rPr>
                <w:sz w:val="28"/>
                <w:szCs w:val="28"/>
              </w:rPr>
              <w:t>«___» ________________  201</w:t>
            </w:r>
            <w:r w:rsidR="0001367A">
              <w:rPr>
                <w:sz w:val="28"/>
                <w:szCs w:val="28"/>
              </w:rPr>
              <w:t>7</w:t>
            </w:r>
            <w:r w:rsidRPr="006D162F">
              <w:rPr>
                <w:sz w:val="28"/>
                <w:szCs w:val="28"/>
              </w:rPr>
              <w:t xml:space="preserve"> г.</w:t>
            </w:r>
          </w:p>
        </w:tc>
      </w:tr>
    </w:tbl>
    <w:p w:rsidR="00051496" w:rsidRPr="006D162F" w:rsidRDefault="00051496" w:rsidP="00D55C9B">
      <w:pPr>
        <w:jc w:val="center"/>
        <w:rPr>
          <w:b/>
          <w:sz w:val="28"/>
          <w:szCs w:val="28"/>
        </w:rPr>
      </w:pPr>
    </w:p>
    <w:p w:rsidR="00051496" w:rsidRDefault="00051496" w:rsidP="00D55C9B">
      <w:pPr>
        <w:jc w:val="center"/>
        <w:rPr>
          <w:b/>
          <w:sz w:val="28"/>
          <w:szCs w:val="28"/>
          <w:lang w:val="en-US"/>
        </w:rPr>
      </w:pPr>
    </w:p>
    <w:p w:rsidR="006D162F" w:rsidRPr="006D162F" w:rsidRDefault="006D162F" w:rsidP="00D55C9B">
      <w:pPr>
        <w:jc w:val="center"/>
        <w:rPr>
          <w:b/>
          <w:sz w:val="28"/>
          <w:szCs w:val="28"/>
          <w:lang w:val="en-US"/>
        </w:rPr>
      </w:pPr>
    </w:p>
    <w:p w:rsidR="000A30F0" w:rsidRPr="006D162F" w:rsidRDefault="00D55C9B" w:rsidP="00D55C9B">
      <w:pPr>
        <w:jc w:val="center"/>
        <w:rPr>
          <w:b/>
          <w:sz w:val="28"/>
          <w:szCs w:val="28"/>
        </w:rPr>
      </w:pPr>
      <w:r w:rsidRPr="006D162F">
        <w:rPr>
          <w:b/>
          <w:sz w:val="28"/>
          <w:szCs w:val="28"/>
        </w:rPr>
        <w:t>Техническое задание</w:t>
      </w:r>
      <w:r w:rsidR="0027700C" w:rsidRPr="006D162F">
        <w:rPr>
          <w:b/>
          <w:sz w:val="28"/>
          <w:szCs w:val="28"/>
        </w:rPr>
        <w:t xml:space="preserve"> </w:t>
      </w:r>
    </w:p>
    <w:p w:rsidR="00D55C9B" w:rsidRPr="006D162F" w:rsidRDefault="000A30F0" w:rsidP="000A30F0">
      <w:pPr>
        <w:jc w:val="center"/>
        <w:rPr>
          <w:b/>
          <w:bCs/>
          <w:sz w:val="28"/>
          <w:szCs w:val="28"/>
        </w:rPr>
      </w:pPr>
      <w:r w:rsidRPr="006D162F">
        <w:rPr>
          <w:b/>
          <w:bCs/>
          <w:sz w:val="28"/>
          <w:szCs w:val="28"/>
        </w:rPr>
        <w:t>н</w:t>
      </w:r>
      <w:r w:rsidR="00781B17" w:rsidRPr="006D162F">
        <w:rPr>
          <w:b/>
          <w:bCs/>
          <w:sz w:val="28"/>
          <w:szCs w:val="28"/>
        </w:rPr>
        <w:t>а</w:t>
      </w:r>
      <w:r w:rsidRPr="006D162F">
        <w:rPr>
          <w:b/>
          <w:bCs/>
          <w:sz w:val="28"/>
          <w:szCs w:val="28"/>
        </w:rPr>
        <w:t xml:space="preserve"> </w:t>
      </w:r>
      <w:r w:rsidR="00AB48EB" w:rsidRPr="006D162F">
        <w:rPr>
          <w:b/>
          <w:kern w:val="2"/>
          <w:sz w:val="28"/>
          <w:szCs w:val="28"/>
        </w:rPr>
        <w:t xml:space="preserve">оказание услуг по сопровождению </w:t>
      </w:r>
      <w:r w:rsidRPr="006D162F">
        <w:rPr>
          <w:b/>
          <w:kern w:val="2"/>
          <w:sz w:val="28"/>
          <w:szCs w:val="28"/>
        </w:rPr>
        <w:t xml:space="preserve">программного обеспечения </w:t>
      </w:r>
      <w:r w:rsidR="00AB48EB" w:rsidRPr="006D162F">
        <w:rPr>
          <w:b/>
          <w:kern w:val="2"/>
          <w:sz w:val="28"/>
          <w:szCs w:val="28"/>
        </w:rPr>
        <w:t>интегрированной автоматизированной системы диспетчерского технологического управления (ИАСДТУ)</w:t>
      </w:r>
      <w:r w:rsidR="00281A47" w:rsidRPr="006D162F">
        <w:rPr>
          <w:b/>
          <w:kern w:val="2"/>
          <w:sz w:val="28"/>
          <w:szCs w:val="28"/>
        </w:rPr>
        <w:t xml:space="preserve"> </w:t>
      </w:r>
    </w:p>
    <w:p w:rsidR="007D4082" w:rsidRPr="0037603E" w:rsidRDefault="007D4082" w:rsidP="00D55C9B">
      <w:pPr>
        <w:jc w:val="center"/>
        <w:rPr>
          <w:b/>
          <w:spacing w:val="-14"/>
          <w:sz w:val="28"/>
          <w:szCs w:val="28"/>
        </w:rPr>
      </w:pPr>
    </w:p>
    <w:p w:rsidR="00564348" w:rsidRPr="0037603E" w:rsidRDefault="00564348" w:rsidP="00830C9F">
      <w:pPr>
        <w:pStyle w:val="af0"/>
        <w:numPr>
          <w:ilvl w:val="0"/>
          <w:numId w:val="26"/>
        </w:numPr>
        <w:tabs>
          <w:tab w:val="left" w:pos="1418"/>
        </w:tabs>
        <w:jc w:val="both"/>
        <w:rPr>
          <w:rFonts w:ascii="Times New Roman" w:eastAsia="Times New Roman" w:hAnsi="Times New Roman"/>
          <w:b/>
          <w:spacing w:val="-14"/>
          <w:sz w:val="28"/>
          <w:szCs w:val="28"/>
          <w:lang w:eastAsia="ru-RU"/>
        </w:rPr>
      </w:pPr>
      <w:r w:rsidRPr="0037603E">
        <w:rPr>
          <w:rFonts w:ascii="Times New Roman" w:eastAsia="Times New Roman" w:hAnsi="Times New Roman"/>
          <w:b/>
          <w:spacing w:val="-14"/>
          <w:sz w:val="28"/>
          <w:szCs w:val="28"/>
          <w:lang w:eastAsia="ru-RU"/>
        </w:rPr>
        <w:t>Описание оказываемых услуг</w:t>
      </w:r>
    </w:p>
    <w:p w:rsidR="00564348" w:rsidRPr="006D162F" w:rsidRDefault="00564348" w:rsidP="00564348">
      <w:pPr>
        <w:tabs>
          <w:tab w:val="left" w:pos="1418"/>
        </w:tabs>
        <w:jc w:val="both"/>
        <w:rPr>
          <w:b/>
          <w:spacing w:val="-14"/>
          <w:sz w:val="28"/>
          <w:szCs w:val="28"/>
        </w:rPr>
      </w:pPr>
    </w:p>
    <w:p w:rsidR="00564348" w:rsidRPr="006D162F" w:rsidRDefault="00564348" w:rsidP="00564348">
      <w:pPr>
        <w:widowControl w:val="0"/>
        <w:autoSpaceDE w:val="0"/>
        <w:autoSpaceDN w:val="0"/>
        <w:adjustRightInd w:val="0"/>
        <w:ind w:firstLine="708"/>
        <w:jc w:val="both"/>
        <w:rPr>
          <w:spacing w:val="-14"/>
          <w:sz w:val="28"/>
          <w:szCs w:val="28"/>
        </w:rPr>
      </w:pPr>
      <w:r w:rsidRPr="006D162F">
        <w:rPr>
          <w:spacing w:val="-14"/>
          <w:sz w:val="28"/>
          <w:szCs w:val="28"/>
        </w:rPr>
        <w:t xml:space="preserve">Сопровождение программного обеспечения интегрированной автоматизированной системы диспетчерского технологического управления (далее – ИАСДТУ). </w:t>
      </w:r>
    </w:p>
    <w:p w:rsidR="00564348" w:rsidRPr="006D162F" w:rsidRDefault="00564348" w:rsidP="00564348">
      <w:pPr>
        <w:widowControl w:val="0"/>
        <w:autoSpaceDE w:val="0"/>
        <w:autoSpaceDN w:val="0"/>
        <w:adjustRightInd w:val="0"/>
        <w:ind w:firstLine="708"/>
        <w:jc w:val="both"/>
        <w:rPr>
          <w:spacing w:val="-14"/>
          <w:sz w:val="28"/>
          <w:szCs w:val="28"/>
        </w:rPr>
      </w:pPr>
      <w:r w:rsidRPr="006D162F">
        <w:rPr>
          <w:spacing w:val="-14"/>
          <w:sz w:val="28"/>
          <w:szCs w:val="28"/>
        </w:rPr>
        <w:t>ИАСДТУ состоит из следующих компонентов:</w:t>
      </w:r>
    </w:p>
    <w:p w:rsidR="00564348" w:rsidRPr="006D162F" w:rsidRDefault="00564348" w:rsidP="00564348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D162F">
        <w:rPr>
          <w:sz w:val="28"/>
          <w:szCs w:val="28"/>
        </w:rPr>
        <w:t>комплекс мнемосхем объектов магистральных тепловых сетей (ТЭЦ, НПС, телемеханизированных камер) с выводом технологических параметров в режиме реального времени;</w:t>
      </w:r>
    </w:p>
    <w:p w:rsidR="00564348" w:rsidRPr="006D162F" w:rsidRDefault="00564348" w:rsidP="00564348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D162F">
        <w:rPr>
          <w:sz w:val="28"/>
          <w:szCs w:val="28"/>
        </w:rPr>
        <w:t>комплекс передачи технологических параметров в Ситуационный центр ПАО «</w:t>
      </w:r>
      <w:proofErr w:type="spellStart"/>
      <w:r w:rsidRPr="006D162F">
        <w:rPr>
          <w:sz w:val="28"/>
          <w:szCs w:val="28"/>
        </w:rPr>
        <w:t>Газпромэнергохолдинг</w:t>
      </w:r>
      <w:proofErr w:type="spellEnd"/>
      <w:r w:rsidRPr="006D162F">
        <w:rPr>
          <w:sz w:val="28"/>
          <w:szCs w:val="28"/>
        </w:rPr>
        <w:t>»;</w:t>
      </w:r>
    </w:p>
    <w:p w:rsidR="00564348" w:rsidRPr="006D162F" w:rsidRDefault="00564348" w:rsidP="00564348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D162F">
        <w:rPr>
          <w:sz w:val="28"/>
          <w:szCs w:val="28"/>
        </w:rPr>
        <w:t>картографический комплекс, включающий в себя  оперативные и эксплуатационные схемы магистральных тепловых сетей Филиалов, схемы камер, карту города с объектами теплосети;</w:t>
      </w:r>
    </w:p>
    <w:p w:rsidR="00564348" w:rsidRPr="006D162F" w:rsidRDefault="00564348" w:rsidP="00564348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D162F">
        <w:rPr>
          <w:sz w:val="28"/>
          <w:szCs w:val="28"/>
        </w:rPr>
        <w:t>гигрометр;</w:t>
      </w:r>
    </w:p>
    <w:p w:rsidR="00564348" w:rsidRPr="006D162F" w:rsidRDefault="00564348" w:rsidP="00564348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D162F">
        <w:rPr>
          <w:sz w:val="28"/>
          <w:szCs w:val="28"/>
        </w:rPr>
        <w:t>комплекс приема параметров ПАО «Мосэнерго»;</w:t>
      </w:r>
    </w:p>
    <w:p w:rsidR="00564348" w:rsidRPr="006D162F" w:rsidRDefault="00564348" w:rsidP="00564348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D162F">
        <w:rPr>
          <w:sz w:val="28"/>
          <w:szCs w:val="28"/>
        </w:rPr>
        <w:t>комплекс передачи параметров с РТС и КТС ПАО «МОЭК».</w:t>
      </w:r>
    </w:p>
    <w:p w:rsidR="00564348" w:rsidRPr="00564348" w:rsidRDefault="00564348" w:rsidP="00564348">
      <w:pPr>
        <w:ind w:right="459" w:firstLine="567"/>
        <w:jc w:val="both"/>
        <w:rPr>
          <w:spacing w:val="-14"/>
          <w:sz w:val="26"/>
          <w:szCs w:val="26"/>
        </w:rPr>
      </w:pPr>
    </w:p>
    <w:p w:rsidR="00564348" w:rsidRPr="00F51E5E" w:rsidRDefault="00564348" w:rsidP="00F51E5E">
      <w:pPr>
        <w:jc w:val="center"/>
        <w:rPr>
          <w:b/>
          <w:spacing w:val="-14"/>
          <w:sz w:val="28"/>
          <w:szCs w:val="28"/>
        </w:rPr>
      </w:pPr>
      <w:r w:rsidRPr="00F51E5E">
        <w:rPr>
          <w:b/>
          <w:spacing w:val="-14"/>
          <w:sz w:val="28"/>
          <w:szCs w:val="28"/>
        </w:rPr>
        <w:t>Таблица 1. Перечень адресов подразделений Филиалов ПАО «МОЭК», в которых расположено оборудование с установленным программным обеспечением ИАСДТУ</w:t>
      </w:r>
    </w:p>
    <w:tbl>
      <w:tblPr>
        <w:tblW w:w="8875" w:type="dxa"/>
        <w:jc w:val="center"/>
        <w:tblInd w:w="447" w:type="dxa"/>
        <w:tblLayout w:type="fixed"/>
        <w:tblLook w:val="0000" w:firstRow="0" w:lastRow="0" w:firstColumn="0" w:lastColumn="0" w:noHBand="0" w:noVBand="0"/>
      </w:tblPr>
      <w:tblGrid>
        <w:gridCol w:w="895"/>
        <w:gridCol w:w="3686"/>
        <w:gridCol w:w="4294"/>
      </w:tblGrid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 xml:space="preserve">№ </w:t>
            </w:r>
            <w:proofErr w:type="gramStart"/>
            <w:r w:rsidRPr="00564348">
              <w:rPr>
                <w:spacing w:val="-14"/>
                <w:sz w:val="26"/>
                <w:szCs w:val="26"/>
              </w:rPr>
              <w:t>п</w:t>
            </w:r>
            <w:proofErr w:type="gramEnd"/>
            <w:r w:rsidRPr="00564348">
              <w:rPr>
                <w:spacing w:val="-14"/>
                <w:sz w:val="26"/>
                <w:szCs w:val="26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Наименование</w:t>
            </w:r>
          </w:p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подразделения Заказчика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Адрес подразделения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№1 Филиал № 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Дербеневская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 xml:space="preserve"> ул., 14,стр.1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№7 Филиал № 5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Сурский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пр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>-д, д.5, стр.1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№10 Филиал № 9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3-я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Хорошевская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64348">
              <w:rPr>
                <w:spacing w:val="-14"/>
                <w:sz w:val="26"/>
                <w:szCs w:val="26"/>
              </w:rPr>
              <w:t>ул</w:t>
            </w:r>
            <w:proofErr w:type="spellEnd"/>
            <w:proofErr w:type="gramEnd"/>
            <w:r w:rsidRPr="00564348">
              <w:rPr>
                <w:spacing w:val="-14"/>
                <w:sz w:val="26"/>
                <w:szCs w:val="26"/>
              </w:rPr>
              <w:t>, д.16А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№9 Филиал № 20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3-я Кабельная </w:t>
            </w:r>
            <w:proofErr w:type="spellStart"/>
            <w:proofErr w:type="gramStart"/>
            <w:r w:rsidRPr="00564348">
              <w:rPr>
                <w:spacing w:val="-14"/>
                <w:sz w:val="26"/>
                <w:szCs w:val="26"/>
              </w:rPr>
              <w:t>ул</w:t>
            </w:r>
            <w:proofErr w:type="spellEnd"/>
            <w:proofErr w:type="gramEnd"/>
            <w:r w:rsidRPr="00564348">
              <w:rPr>
                <w:spacing w:val="-14"/>
                <w:sz w:val="26"/>
                <w:szCs w:val="26"/>
              </w:rPr>
              <w:t>, д.2Б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№8 Филиал № 20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Нагатинская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64348">
              <w:rPr>
                <w:spacing w:val="-14"/>
                <w:sz w:val="26"/>
                <w:szCs w:val="26"/>
              </w:rPr>
              <w:t>ул</w:t>
            </w:r>
            <w:proofErr w:type="spellEnd"/>
            <w:proofErr w:type="gramEnd"/>
            <w:r w:rsidRPr="00564348">
              <w:rPr>
                <w:spacing w:val="-14"/>
                <w:sz w:val="26"/>
                <w:szCs w:val="26"/>
              </w:rPr>
              <w:t>, д.12Г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№6 Филиал № 4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gramStart"/>
            <w:r w:rsidRPr="00564348">
              <w:rPr>
                <w:spacing w:val="-14"/>
                <w:sz w:val="26"/>
                <w:szCs w:val="26"/>
              </w:rPr>
              <w:t>Щелковское</w:t>
            </w:r>
            <w:proofErr w:type="gramEnd"/>
            <w:r w:rsidRPr="00564348">
              <w:rPr>
                <w:spacing w:val="-14"/>
                <w:sz w:val="26"/>
                <w:szCs w:val="26"/>
              </w:rPr>
              <w:t xml:space="preserve"> ш, д.70А, стр.1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lastRenderedPageBreak/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№7 Филиал № 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1-й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Сетуньский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пр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>-д, вл.10Г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№5 Филиал № 7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Ферсмана </w:t>
            </w:r>
            <w:proofErr w:type="spellStart"/>
            <w:proofErr w:type="gramStart"/>
            <w:r w:rsidRPr="00564348">
              <w:rPr>
                <w:spacing w:val="-14"/>
                <w:sz w:val="26"/>
                <w:szCs w:val="26"/>
              </w:rPr>
              <w:t>ул</w:t>
            </w:r>
            <w:proofErr w:type="spellEnd"/>
            <w:proofErr w:type="gramEnd"/>
            <w:r w:rsidRPr="00564348">
              <w:rPr>
                <w:spacing w:val="-14"/>
                <w:sz w:val="26"/>
                <w:szCs w:val="26"/>
              </w:rPr>
              <w:t>, 1А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№6 Филиал № 3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Бескудниковский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564348">
              <w:rPr>
                <w:spacing w:val="-14"/>
                <w:sz w:val="26"/>
                <w:szCs w:val="26"/>
              </w:rPr>
              <w:t>пр</w:t>
            </w:r>
            <w:proofErr w:type="spellEnd"/>
            <w:r w:rsidRPr="00564348">
              <w:rPr>
                <w:spacing w:val="-14"/>
                <w:sz w:val="26"/>
                <w:szCs w:val="26"/>
              </w:rPr>
              <w:t>-д, д.7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102" w:hanging="102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 xml:space="preserve">    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№1 Филиал № 8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</w:t>
            </w:r>
            <w:proofErr w:type="gramStart"/>
            <w:r w:rsidRPr="00564348">
              <w:rPr>
                <w:spacing w:val="-14"/>
                <w:sz w:val="26"/>
                <w:szCs w:val="26"/>
              </w:rPr>
              <w:t>Очаковское</w:t>
            </w:r>
            <w:proofErr w:type="gramEnd"/>
            <w:r w:rsidRPr="00564348">
              <w:rPr>
                <w:spacing w:val="-14"/>
                <w:sz w:val="26"/>
                <w:szCs w:val="26"/>
              </w:rPr>
              <w:t xml:space="preserve"> ш, д.22, стр.1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№8 Филиал № 6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Днепропетровская </w:t>
            </w:r>
            <w:proofErr w:type="spellStart"/>
            <w:proofErr w:type="gramStart"/>
            <w:r w:rsidRPr="00564348">
              <w:rPr>
                <w:spacing w:val="-14"/>
                <w:sz w:val="26"/>
                <w:szCs w:val="26"/>
              </w:rPr>
              <w:t>ул</w:t>
            </w:r>
            <w:proofErr w:type="spellEnd"/>
            <w:proofErr w:type="gramEnd"/>
            <w:r w:rsidRPr="00564348">
              <w:rPr>
                <w:spacing w:val="-14"/>
                <w:sz w:val="26"/>
                <w:szCs w:val="26"/>
              </w:rPr>
              <w:t>, д.12Б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Предприятие №1 Филиал № 2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kern w:val="2"/>
              </w:rPr>
              <w:t>г. Москва</w:t>
            </w:r>
            <w:r w:rsidRPr="00564348">
              <w:rPr>
                <w:spacing w:val="-14"/>
                <w:sz w:val="26"/>
                <w:szCs w:val="26"/>
              </w:rPr>
              <w:t xml:space="preserve"> Лавочкина ул., д.1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Отдел эксплуатации АСУ ТП НПС Службы НПС Филиала №16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kern w:val="2"/>
              </w:rPr>
            </w:pPr>
            <w:r w:rsidRPr="00564348">
              <w:rPr>
                <w:spacing w:val="-14"/>
                <w:kern w:val="2"/>
              </w:rPr>
              <w:t xml:space="preserve">г. Москва 1ый </w:t>
            </w:r>
            <w:proofErr w:type="spellStart"/>
            <w:r w:rsidRPr="00564348">
              <w:rPr>
                <w:spacing w:val="-14"/>
                <w:kern w:val="2"/>
              </w:rPr>
              <w:t>Щипковский</w:t>
            </w:r>
            <w:proofErr w:type="spellEnd"/>
            <w:r w:rsidRPr="00564348">
              <w:rPr>
                <w:spacing w:val="-14"/>
                <w:kern w:val="2"/>
              </w:rPr>
              <w:t xml:space="preserve"> пер. д.17</w:t>
            </w:r>
          </w:p>
        </w:tc>
      </w:tr>
      <w:tr w:rsidR="00564348" w:rsidRPr="00564348" w:rsidTr="00564348">
        <w:trPr>
          <w:trHeight w:val="330"/>
          <w:jc w:val="center"/>
        </w:trPr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ind w:left="360" w:hanging="103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sz w:val="26"/>
                <w:szCs w:val="26"/>
              </w:rPr>
            </w:pPr>
            <w:r w:rsidRPr="00564348">
              <w:rPr>
                <w:spacing w:val="-14"/>
                <w:sz w:val="26"/>
                <w:szCs w:val="26"/>
              </w:rPr>
              <w:t>ЕИВЦ ПАО «МОЭК»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  <w:kern w:val="2"/>
              </w:rPr>
            </w:pPr>
            <w:r w:rsidRPr="00564348">
              <w:rPr>
                <w:spacing w:val="-14"/>
                <w:kern w:val="2"/>
              </w:rPr>
              <w:t>г. Москва, ул. Складочная д. 1а стр. 1</w:t>
            </w:r>
          </w:p>
        </w:tc>
      </w:tr>
    </w:tbl>
    <w:p w:rsidR="00564348" w:rsidRPr="00564348" w:rsidRDefault="00564348" w:rsidP="00564348">
      <w:pPr>
        <w:ind w:right="459"/>
        <w:jc w:val="both"/>
        <w:rPr>
          <w:spacing w:val="-14"/>
          <w:sz w:val="26"/>
          <w:szCs w:val="26"/>
        </w:rPr>
      </w:pPr>
    </w:p>
    <w:p w:rsidR="00564348" w:rsidRPr="00564348" w:rsidRDefault="00564348" w:rsidP="00564348">
      <w:pPr>
        <w:ind w:right="459"/>
        <w:jc w:val="both"/>
        <w:rPr>
          <w:spacing w:val="-14"/>
          <w:sz w:val="26"/>
          <w:szCs w:val="26"/>
        </w:rPr>
      </w:pPr>
    </w:p>
    <w:tbl>
      <w:tblPr>
        <w:tblW w:w="107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261"/>
        <w:gridCol w:w="1842"/>
        <w:gridCol w:w="1195"/>
        <w:gridCol w:w="2031"/>
      </w:tblGrid>
      <w:tr w:rsidR="00564348" w:rsidRPr="00564348" w:rsidTr="00564348">
        <w:tc>
          <w:tcPr>
            <w:tcW w:w="1073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564348" w:rsidRPr="00F51E5E" w:rsidRDefault="00564348" w:rsidP="00564348">
            <w:pPr>
              <w:jc w:val="center"/>
              <w:rPr>
                <w:rFonts w:eastAsia="Calibri"/>
                <w:b/>
                <w:spacing w:val="-14"/>
                <w:sz w:val="28"/>
                <w:szCs w:val="28"/>
              </w:rPr>
            </w:pPr>
            <w:r w:rsidRPr="00F51E5E">
              <w:rPr>
                <w:rFonts w:eastAsia="Calibri"/>
                <w:b/>
                <w:spacing w:val="-14"/>
                <w:sz w:val="28"/>
                <w:szCs w:val="28"/>
              </w:rPr>
              <w:t>Таблица 2. Перечень обслуживаемого программного обеспечения (</w:t>
            </w:r>
            <w:proofErr w:type="gramStart"/>
            <w:r w:rsidRPr="00F51E5E">
              <w:rPr>
                <w:rFonts w:eastAsia="Calibri"/>
                <w:b/>
                <w:spacing w:val="-14"/>
                <w:sz w:val="28"/>
                <w:szCs w:val="28"/>
              </w:rPr>
              <w:t>ПО</w:t>
            </w:r>
            <w:proofErr w:type="gramEnd"/>
            <w:r w:rsidRPr="00F51E5E">
              <w:rPr>
                <w:rFonts w:eastAsia="Calibri"/>
                <w:b/>
                <w:spacing w:val="-14"/>
                <w:sz w:val="28"/>
                <w:szCs w:val="28"/>
              </w:rPr>
              <w:t>)</w:t>
            </w:r>
          </w:p>
        </w:tc>
      </w:tr>
      <w:tr w:rsidR="00564348" w:rsidRPr="00564348" w:rsidTr="00564348">
        <w:tc>
          <w:tcPr>
            <w:tcW w:w="567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  <w:kern w:val="2"/>
              </w:rPr>
            </w:pPr>
            <w:r w:rsidRPr="00564348">
              <w:rPr>
                <w:rFonts w:eastAsia="Calibri"/>
                <w:b/>
                <w:spacing w:val="-14"/>
                <w:kern w:val="2"/>
              </w:rPr>
              <w:t xml:space="preserve">№ </w:t>
            </w:r>
            <w:proofErr w:type="gramStart"/>
            <w:r w:rsidRPr="00564348">
              <w:rPr>
                <w:rFonts w:eastAsia="Calibri"/>
                <w:b/>
                <w:spacing w:val="-14"/>
                <w:kern w:val="2"/>
              </w:rPr>
              <w:t>п</w:t>
            </w:r>
            <w:proofErr w:type="gramEnd"/>
            <w:r w:rsidRPr="00564348">
              <w:rPr>
                <w:rFonts w:eastAsia="Calibri"/>
                <w:b/>
                <w:spacing w:val="-14"/>
                <w:kern w:val="2"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  <w:kern w:val="2"/>
              </w:rPr>
            </w:pPr>
            <w:r w:rsidRPr="00564348">
              <w:rPr>
                <w:rFonts w:eastAsia="Calibri"/>
                <w:b/>
                <w:spacing w:val="-14"/>
                <w:kern w:val="2"/>
              </w:rPr>
              <w:t>Наименование объекта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  <w:kern w:val="2"/>
              </w:rPr>
            </w:pPr>
            <w:r w:rsidRPr="00564348">
              <w:rPr>
                <w:rFonts w:eastAsia="Calibri"/>
                <w:b/>
                <w:spacing w:val="-14"/>
                <w:kern w:val="2"/>
              </w:rPr>
              <w:t>ПО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  <w:kern w:val="2"/>
              </w:rPr>
            </w:pPr>
            <w:r w:rsidRPr="00564348">
              <w:rPr>
                <w:rFonts w:eastAsia="Calibri"/>
                <w:b/>
                <w:spacing w:val="-14"/>
                <w:kern w:val="2"/>
              </w:rPr>
              <w:t xml:space="preserve">Оборудование, содержащее </w:t>
            </w:r>
            <w:proofErr w:type="gramStart"/>
            <w:r w:rsidRPr="00564348">
              <w:rPr>
                <w:rFonts w:eastAsia="Calibri"/>
                <w:b/>
                <w:spacing w:val="-14"/>
                <w:kern w:val="2"/>
              </w:rPr>
              <w:t>ПО</w:t>
            </w:r>
            <w:proofErr w:type="gramEnd"/>
          </w:p>
        </w:tc>
        <w:tc>
          <w:tcPr>
            <w:tcW w:w="1195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</w:rPr>
            </w:pPr>
            <w:r w:rsidRPr="00564348">
              <w:rPr>
                <w:rFonts w:eastAsia="Calibri"/>
                <w:b/>
                <w:spacing w:val="-14"/>
              </w:rPr>
              <w:t>Количество оборудования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</w:rPr>
            </w:pPr>
            <w:r w:rsidRPr="00564348">
              <w:rPr>
                <w:rFonts w:eastAsia="Calibri"/>
                <w:b/>
                <w:spacing w:val="-14"/>
              </w:rPr>
              <w:t>(шт.)</w:t>
            </w:r>
          </w:p>
        </w:tc>
        <w:tc>
          <w:tcPr>
            <w:tcW w:w="2031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b/>
                <w:spacing w:val="-14"/>
              </w:rPr>
            </w:pPr>
            <w:r w:rsidRPr="00564348">
              <w:rPr>
                <w:rFonts w:eastAsia="Calibri"/>
                <w:b/>
                <w:spacing w:val="-14"/>
                <w:kern w:val="2"/>
              </w:rPr>
              <w:t xml:space="preserve">Фактический адрес местонахождения оборудования, содержащего </w:t>
            </w:r>
            <w:proofErr w:type="gramStart"/>
            <w:r w:rsidRPr="00564348">
              <w:rPr>
                <w:rFonts w:eastAsia="Calibri"/>
                <w:b/>
                <w:spacing w:val="-14"/>
                <w:kern w:val="2"/>
              </w:rPr>
              <w:t>ПО</w:t>
            </w:r>
            <w:proofErr w:type="gramEnd"/>
          </w:p>
        </w:tc>
      </w:tr>
      <w:tr w:rsidR="00564348" w:rsidRPr="00564348" w:rsidTr="00564348">
        <w:tc>
          <w:tcPr>
            <w:tcW w:w="567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4</w:t>
            </w:r>
          </w:p>
        </w:tc>
        <w:tc>
          <w:tcPr>
            <w:tcW w:w="1195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5</w:t>
            </w:r>
          </w:p>
        </w:tc>
        <w:tc>
          <w:tcPr>
            <w:tcW w:w="2031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6</w:t>
            </w: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1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1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64348" w:rsidRPr="00564348" w:rsidRDefault="00564348" w:rsidP="00386988">
            <w:pPr>
              <w:rPr>
                <w:rFonts w:eastAsia="Calibri"/>
                <w:spacing w:val="-14"/>
                <w:sz w:val="28"/>
                <w:szCs w:val="28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sz w:val="28"/>
                <w:szCs w:val="28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Passport-rdp1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sz w:val="28"/>
                <w:szCs w:val="28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ул.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Дербенёвская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, д.14, к.1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sz w:val="28"/>
                <w:szCs w:val="28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sz w:val="28"/>
                <w:szCs w:val="28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sz w:val="28"/>
                <w:szCs w:val="28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sz w:val="28"/>
                <w:szCs w:val="28"/>
              </w:rPr>
            </w:pPr>
          </w:p>
        </w:tc>
      </w:tr>
      <w:tr w:rsidR="00564348" w:rsidRPr="00564348" w:rsidTr="00564348">
        <w:trPr>
          <w:trHeight w:val="838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Сервер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5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7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сервер Passport-rdp2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Сурский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проезд, д. 5 стр. 1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838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9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10 Предприятие</w:t>
            </w: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38698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3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ул. 3-я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Хорошевская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, д. 16А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20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9 Предприятие</w:t>
            </w: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38698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4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ул. 3-я Кабельная, д. 2Б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20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8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5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ул.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Нагатинская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, д. 12Б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4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6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Щёлковское шоссе, д. 70А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1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7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38698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7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1-й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Сетуньский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проезд, д. 10Г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7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5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38698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8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ул. Ферсмана, д. 1А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3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6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9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Бескудниковский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проезд, д.7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8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1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38698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10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Очаковское шоссе, д. 22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11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6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8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</w:t>
            </w:r>
            <w:r w:rsidR="00386988">
              <w:rPr>
                <w:rFonts w:eastAsia="Calibri"/>
                <w:spacing w:val="-14"/>
                <w:kern w:val="2"/>
                <w:lang w:val="en-US"/>
              </w:rPr>
              <w:t>8</w:t>
            </w:r>
          </w:p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11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ул. Днепропетровская, д. 12</w:t>
            </w:r>
            <w:proofErr w:type="gramStart"/>
            <w:r w:rsidRPr="00564348">
              <w:rPr>
                <w:rFonts w:eastAsia="Calibri"/>
                <w:spacing w:val="-14"/>
                <w:kern w:val="2"/>
              </w:rPr>
              <w:t xml:space="preserve"> Б</w:t>
            </w:r>
            <w:proofErr w:type="gramEnd"/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12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2 Филиал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1 Предприятие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rdp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12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ул. Лавочкина,   д. 1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Сервер</w:t>
            </w:r>
            <w:proofErr w:type="spellEnd"/>
            <w:r w:rsidRPr="00564348">
              <w:rPr>
                <w:rFonts w:eastAsia="Calibri"/>
                <w:spacing w:val="-14"/>
                <w:lang w:val="en-US"/>
              </w:rPr>
              <w:t xml:space="preserve"> ГИС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13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Отдел эксплуатации АСУ ТП НПС Службы НПС</w:t>
            </w: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Passport-</w:t>
            </w:r>
            <w:r w:rsidRPr="00564348">
              <w:rPr>
                <w:rFonts w:eastAsia="Calibri"/>
                <w:spacing w:val="-14"/>
                <w:kern w:val="2"/>
              </w:rPr>
              <w:t>с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dp</w:t>
            </w:r>
            <w:proofErr w:type="spellEnd"/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г. Москва, 1-й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Щипковский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переулок, д. 17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</w:rPr>
              <w:t>Сервер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Main-portal-</w:t>
            </w:r>
            <w:proofErr w:type="spellStart"/>
            <w:r w:rsidRPr="00564348">
              <w:rPr>
                <w:rFonts w:eastAsia="Calibri"/>
                <w:spacing w:val="-14"/>
                <w:lang w:val="en-US"/>
              </w:rPr>
              <w:t>srv</w:t>
            </w:r>
            <w:proofErr w:type="spellEnd"/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ServEn.kASDTU.DesktopServer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ServEn.kASDTU.GisServer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ServEn.kASDTU.GwxServer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ServEn.kASDTU.OldMainService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ServEn.kASDTU.Old.OldMainService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ServEn.kASDTU.PBPService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ServEn.kASDTU.WindowingServer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ServEn.iASDU.Admin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</w:rPr>
              <w:t>Сервер</w:t>
            </w:r>
          </w:p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Map-server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130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14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ЕИВЦ  ПАО «МОЭК»</w:t>
            </w: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Сервер        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Pro-passport-cdp</w:t>
            </w:r>
            <w:proofErr w:type="spellEnd"/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г. Москва, ул. Складочная, д. 1А, стр. 1</w:t>
            </w: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GeoBuilderNETServer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v</w:t>
            </w:r>
            <w:r w:rsidRPr="00564348">
              <w:rPr>
                <w:rFonts w:eastAsia="Calibri"/>
                <w:spacing w:val="-14"/>
                <w:kern w:val="2"/>
              </w:rPr>
              <w:t xml:space="preserve">. 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3.2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Pro-Map-serv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SQL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2005</w:t>
            </w:r>
          </w:p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SQL4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 xml:space="preserve">SQL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2005</w:t>
            </w:r>
          </w:p>
          <w:p w:rsidR="00564348" w:rsidRPr="00564348" w:rsidRDefault="00564348" w:rsidP="00564348">
            <w:pPr>
              <w:rPr>
                <w:rFonts w:eastAsia="Calibri"/>
                <w:spacing w:val="-14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r w:rsidRPr="00564348">
              <w:rPr>
                <w:rFonts w:eastAsia="Calibri"/>
                <w:spacing w:val="-14"/>
                <w:kern w:val="2"/>
              </w:rPr>
              <w:t>SQL5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Pro-portal-serv</w:t>
            </w:r>
            <w:proofErr w:type="spellEnd"/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ServEn.kASDTU.DesktopServer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ServEn.kASDTU.GisServer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ServEn.kASDTU.GwxServer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ServEn.kASDTU.OldMainService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ServEn.kASDTU.Old.OldMainService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ServEn.kASDTU.PBPService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ServEn.kASDTU.WindowingServer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ServEn.iASDU.Admin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</w:rPr>
              <w:t xml:space="preserve">Сервер </w:t>
            </w:r>
            <w:r w:rsidRPr="00564348">
              <w:rPr>
                <w:rFonts w:eastAsia="Calibri"/>
                <w:spacing w:val="-14"/>
                <w:lang w:val="en-US"/>
              </w:rPr>
              <w:t xml:space="preserve">            Test-</w:t>
            </w:r>
            <w:r w:rsidRPr="00564348">
              <w:rPr>
                <w:rFonts w:eastAsia="Calibri"/>
                <w:spacing w:val="-14"/>
                <w:kern w:val="2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passport-cdp</w:t>
            </w:r>
            <w:proofErr w:type="spellEnd"/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rPr>
          <w:trHeight w:val="1305"/>
        </w:trPr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</w:rPr>
              <w:t>Компоненты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Iconics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Genesis32 (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DataWorx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GraphWorx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AlarmWorx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, 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GenBroker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>) v.9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</w:rPr>
              <w:t xml:space="preserve">Сервер </w:t>
            </w:r>
            <w:r w:rsidRPr="00564348">
              <w:rPr>
                <w:rFonts w:eastAsia="Calibri"/>
                <w:spacing w:val="-14"/>
                <w:lang w:val="en-US"/>
              </w:rPr>
              <w:t xml:space="preserve">            Test-</w:t>
            </w:r>
            <w:r w:rsidRPr="00564348">
              <w:rPr>
                <w:rFonts w:eastAsia="Calibri"/>
                <w:spacing w:val="-14"/>
                <w:kern w:val="2"/>
              </w:rPr>
              <w:t xml:space="preserve"> p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ortal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-</w:t>
            </w:r>
            <w:proofErr w:type="spellStart"/>
            <w:r w:rsidRPr="00564348">
              <w:rPr>
                <w:rFonts w:eastAsia="Calibri"/>
                <w:spacing w:val="-14"/>
                <w:kern w:val="2"/>
              </w:rPr>
              <w:t>cdp</w:t>
            </w:r>
            <w:proofErr w:type="spellEnd"/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  <w:r w:rsidRPr="00564348">
              <w:rPr>
                <w:rFonts w:eastAsia="Calibri"/>
                <w:spacing w:val="-14"/>
                <w:kern w:val="2"/>
              </w:rPr>
              <w:t>БДТР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ServEn.kASDTU.DesktopServer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ServEn.kASDTU.GisServer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ServEn.kASDTU.GwxServer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ServEn.kASDTU.OldMainService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ServEn.kASDTU.Old.OldMainService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ServEn.kASDTU.PBPService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ServEn.kASDTU.WindowingServer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</w:rPr>
              <w:t>ServEn.iASDU.Admin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  <w:lang w:val="en-US"/>
              </w:rPr>
            </w:pPr>
            <w:r w:rsidRPr="00564348">
              <w:rPr>
                <w:rFonts w:eastAsia="Calibri"/>
                <w:spacing w:val="-14"/>
                <w:kern w:val="2"/>
                <w:lang w:val="en-US"/>
              </w:rPr>
              <w:t>OSTSOFT PI System (OPC) v.1.2</w:t>
            </w:r>
          </w:p>
        </w:tc>
        <w:tc>
          <w:tcPr>
            <w:tcW w:w="1842" w:type="dxa"/>
            <w:shd w:val="clear" w:color="auto" w:fill="auto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</w:rPr>
              <w:t xml:space="preserve">Сервер      </w:t>
            </w:r>
            <w:r w:rsidRPr="00564348">
              <w:rPr>
                <w:rFonts w:eastAsia="Calibri"/>
                <w:spacing w:val="-14"/>
                <w:lang w:val="en-US"/>
              </w:rPr>
              <w:t>MSPAR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  <w:lang w:val="en-US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Prosoft</w:t>
            </w:r>
            <w:proofErr w:type="spellEnd"/>
            <w:r w:rsidRPr="00564348">
              <w:rPr>
                <w:rFonts w:eastAsia="Calibri"/>
                <w:spacing w:val="-14"/>
                <w:kern w:val="2"/>
                <w:lang w:val="en-US"/>
              </w:rPr>
              <w:t xml:space="preserve"> OPC 104 v.2.109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</w:rPr>
              <w:t xml:space="preserve">Сервер     </w:t>
            </w:r>
            <w:r w:rsidRPr="00564348">
              <w:rPr>
                <w:rFonts w:eastAsia="Calibri"/>
                <w:spacing w:val="-14"/>
                <w:lang w:val="en-US"/>
              </w:rPr>
              <w:t xml:space="preserve"> </w:t>
            </w:r>
            <w:r w:rsidRPr="00564348">
              <w:rPr>
                <w:rFonts w:eastAsia="Calibri"/>
                <w:spacing w:val="-14"/>
              </w:rPr>
              <w:t xml:space="preserve"> </w:t>
            </w:r>
            <w:r w:rsidRPr="00564348">
              <w:rPr>
                <w:rFonts w:eastAsia="Calibri"/>
                <w:spacing w:val="-14"/>
                <w:lang w:val="en-US"/>
              </w:rPr>
              <w:t>TPGEH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  <w:lang w:val="en-US"/>
              </w:rPr>
            </w:pPr>
            <w:r w:rsidRPr="00564348">
              <w:rPr>
                <w:rFonts w:eastAsia="Calibri"/>
                <w:spacing w:val="-14"/>
                <w:lang w:val="en-US"/>
              </w:rPr>
              <w:t>1</w:t>
            </w: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Serven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.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Opc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.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RtsKts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  <w:tr w:rsidR="00564348" w:rsidRPr="00564348" w:rsidTr="00564348">
        <w:tc>
          <w:tcPr>
            <w:tcW w:w="567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3261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rFonts w:eastAsia="Calibri"/>
                <w:spacing w:val="-14"/>
                <w:kern w:val="2"/>
              </w:rPr>
            </w:pP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Serven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.</w:t>
            </w:r>
            <w:proofErr w:type="spellStart"/>
            <w:r w:rsidRPr="00564348">
              <w:rPr>
                <w:rFonts w:eastAsia="Calibri"/>
                <w:spacing w:val="-14"/>
                <w:kern w:val="2"/>
                <w:lang w:val="en-US"/>
              </w:rPr>
              <w:t>Opc</w:t>
            </w:r>
            <w:proofErr w:type="spellEnd"/>
            <w:r w:rsidRPr="00564348">
              <w:rPr>
                <w:rFonts w:eastAsia="Calibri"/>
                <w:spacing w:val="-14"/>
                <w:kern w:val="2"/>
              </w:rPr>
              <w:t>.</w:t>
            </w:r>
            <w:r w:rsidRPr="00564348">
              <w:rPr>
                <w:rFonts w:eastAsia="Calibri"/>
                <w:spacing w:val="-14"/>
                <w:kern w:val="2"/>
                <w:lang w:val="en-US"/>
              </w:rPr>
              <w:t>ASDUE</w:t>
            </w:r>
            <w:r w:rsidRPr="00564348">
              <w:rPr>
                <w:rFonts w:eastAsia="Calibri"/>
                <w:spacing w:val="-14"/>
                <w:kern w:val="2"/>
              </w:rPr>
              <w:t xml:space="preserve"> (не имеет нумерованной версии)</w:t>
            </w:r>
          </w:p>
        </w:tc>
        <w:tc>
          <w:tcPr>
            <w:tcW w:w="1842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rFonts w:eastAsia="Calibri"/>
                <w:spacing w:val="-1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564348" w:rsidRPr="00564348" w:rsidRDefault="00564348" w:rsidP="00564348">
            <w:pPr>
              <w:rPr>
                <w:rFonts w:eastAsia="Calibri"/>
                <w:spacing w:val="-14"/>
              </w:rPr>
            </w:pPr>
          </w:p>
        </w:tc>
      </w:tr>
    </w:tbl>
    <w:p w:rsidR="00564348" w:rsidRDefault="00564348" w:rsidP="00564348">
      <w:pPr>
        <w:ind w:right="459"/>
        <w:jc w:val="both"/>
        <w:rPr>
          <w:spacing w:val="-14"/>
          <w:sz w:val="26"/>
          <w:szCs w:val="26"/>
        </w:rPr>
      </w:pPr>
    </w:p>
    <w:p w:rsidR="007A7FB9" w:rsidRDefault="007A7FB9" w:rsidP="00564348">
      <w:pPr>
        <w:ind w:right="459"/>
        <w:jc w:val="both"/>
        <w:rPr>
          <w:spacing w:val="-14"/>
          <w:sz w:val="26"/>
          <w:szCs w:val="26"/>
        </w:rPr>
      </w:pPr>
    </w:p>
    <w:p w:rsidR="007A7FB9" w:rsidRDefault="007A7FB9" w:rsidP="00564348">
      <w:pPr>
        <w:ind w:right="459"/>
        <w:jc w:val="both"/>
        <w:rPr>
          <w:spacing w:val="-14"/>
          <w:sz w:val="26"/>
          <w:szCs w:val="26"/>
        </w:rPr>
      </w:pPr>
    </w:p>
    <w:p w:rsidR="007A7FB9" w:rsidRPr="00564348" w:rsidRDefault="007A7FB9" w:rsidP="00564348">
      <w:pPr>
        <w:ind w:right="459"/>
        <w:jc w:val="both"/>
        <w:rPr>
          <w:spacing w:val="-14"/>
          <w:sz w:val="26"/>
          <w:szCs w:val="26"/>
        </w:rPr>
      </w:pPr>
    </w:p>
    <w:p w:rsidR="00564348" w:rsidRPr="00564348" w:rsidRDefault="00564348" w:rsidP="00564348">
      <w:pPr>
        <w:ind w:right="459"/>
        <w:jc w:val="both"/>
        <w:rPr>
          <w:b/>
          <w:spacing w:val="-14"/>
          <w:sz w:val="26"/>
          <w:szCs w:val="26"/>
        </w:rPr>
      </w:pPr>
      <w:r w:rsidRPr="00564348">
        <w:rPr>
          <w:b/>
          <w:spacing w:val="-14"/>
          <w:sz w:val="26"/>
          <w:szCs w:val="26"/>
        </w:rPr>
        <w:lastRenderedPageBreak/>
        <w:t xml:space="preserve">Таблица 3. Услуги по сопровождению </w:t>
      </w:r>
      <w:proofErr w:type="gramStart"/>
      <w:r w:rsidRPr="00564348">
        <w:rPr>
          <w:b/>
          <w:spacing w:val="-14"/>
          <w:sz w:val="26"/>
          <w:szCs w:val="26"/>
        </w:rPr>
        <w:t>ПО</w:t>
      </w:r>
      <w:proofErr w:type="gramEnd"/>
      <w:r w:rsidRPr="00564348">
        <w:rPr>
          <w:b/>
          <w:spacing w:val="-14"/>
          <w:sz w:val="26"/>
          <w:szCs w:val="26"/>
        </w:rPr>
        <w:t xml:space="preserve"> на объектах</w:t>
      </w:r>
    </w:p>
    <w:p w:rsidR="00564348" w:rsidRPr="00564348" w:rsidRDefault="00564348" w:rsidP="00564348">
      <w:pPr>
        <w:ind w:right="459"/>
        <w:jc w:val="both"/>
        <w:rPr>
          <w:b/>
          <w:spacing w:val="-14"/>
          <w:sz w:val="26"/>
          <w:szCs w:val="26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4240"/>
        <w:gridCol w:w="3415"/>
      </w:tblGrid>
      <w:tr w:rsidR="00564348" w:rsidRPr="00564348" w:rsidTr="00564348">
        <w:tc>
          <w:tcPr>
            <w:tcW w:w="2836" w:type="dxa"/>
            <w:shd w:val="clear" w:color="auto" w:fill="auto"/>
          </w:tcPr>
          <w:p w:rsidR="00564348" w:rsidRPr="00564348" w:rsidRDefault="00564348" w:rsidP="00564348">
            <w:pPr>
              <w:ind w:right="459"/>
              <w:jc w:val="center"/>
              <w:rPr>
                <w:spacing w:val="-14"/>
              </w:rPr>
            </w:pPr>
          </w:p>
          <w:p w:rsidR="00564348" w:rsidRPr="00564348" w:rsidRDefault="00564348" w:rsidP="00564348">
            <w:pPr>
              <w:ind w:right="459"/>
              <w:jc w:val="center"/>
              <w:rPr>
                <w:spacing w:val="-14"/>
              </w:rPr>
            </w:pPr>
            <w:r w:rsidRPr="00564348">
              <w:rPr>
                <w:spacing w:val="-14"/>
              </w:rPr>
              <w:t>Объект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</w:rPr>
            </w:pPr>
            <w:r w:rsidRPr="00564348">
              <w:rPr>
                <w:spacing w:val="-14"/>
              </w:rPr>
              <w:t>Оказываемые услуги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center"/>
              <w:rPr>
                <w:spacing w:val="-14"/>
              </w:rPr>
            </w:pPr>
            <w:r w:rsidRPr="00564348">
              <w:rPr>
                <w:spacing w:val="-14"/>
              </w:rPr>
              <w:t>Периодичность оказания услуги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1  Филиал № 1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7 Филиал № 5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 xml:space="preserve">Предприятие № 10 </w:t>
            </w:r>
          </w:p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Филиал № 9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9 Филиал № 20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8 Филиал № 20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6 Филиал № 4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 w:rsidR="007A7FB9"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lastRenderedPageBreak/>
              <w:t>Предприятие № 7 Филиал № 1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5 Филиал № 7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6 Филиал № 3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1 Филиал № 8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Время на устранение сбоя – не более 2 </w:t>
            </w:r>
            <w:r w:rsidRPr="00564348">
              <w:rPr>
                <w:spacing w:val="-14"/>
              </w:rPr>
              <w:lastRenderedPageBreak/>
              <w:t>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8 Филиал № 6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Предприятие № 1 Филиал № 2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 Филиала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Проверка работоспособности программного обеспечения ИАСДТУ Филиала    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Проверка  и проведение настройки  совместимости  прикладного программного обеспечения ИАСДТУ с системным, антивирусным, и т.д. программным обеспечением комплекса ИАСДТУ.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По требованию Заказчика. В </w:t>
            </w:r>
            <w:proofErr w:type="gramStart"/>
            <w:r w:rsidRPr="00564348">
              <w:rPr>
                <w:spacing w:val="-14"/>
              </w:rPr>
              <w:t>течении</w:t>
            </w:r>
            <w:proofErr w:type="gramEnd"/>
            <w:r w:rsidRPr="00564348">
              <w:rPr>
                <w:spacing w:val="-14"/>
              </w:rPr>
              <w:t xml:space="preserve"> 5 рабочих дней со дня обращения.</w:t>
            </w:r>
          </w:p>
        </w:tc>
      </w:tr>
      <w:tr w:rsidR="007A7FB9" w:rsidRPr="00564348" w:rsidTr="00564348">
        <w:tc>
          <w:tcPr>
            <w:tcW w:w="2836" w:type="dxa"/>
            <w:vMerge/>
            <w:shd w:val="clear" w:color="auto" w:fill="auto"/>
          </w:tcPr>
          <w:p w:rsidR="007A7FB9" w:rsidRPr="00564348" w:rsidRDefault="007A7FB9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</w:tcPr>
          <w:p w:rsidR="007A7FB9" w:rsidRPr="00564348" w:rsidRDefault="007A7FB9" w:rsidP="00830C9F">
            <w:pPr>
              <w:rPr>
                <w:spacing w:val="-14"/>
              </w:rPr>
            </w:pPr>
            <w:r w:rsidRPr="00564348">
              <w:rPr>
                <w:spacing w:val="-14"/>
              </w:rPr>
              <w:t xml:space="preserve">Обеспечение функционирования программного обеспечения </w:t>
            </w:r>
            <w:r>
              <w:rPr>
                <w:spacing w:val="-14"/>
              </w:rPr>
              <w:t>И</w:t>
            </w:r>
            <w:r w:rsidRPr="00564348">
              <w:rPr>
                <w:spacing w:val="-14"/>
              </w:rPr>
              <w:t xml:space="preserve">АСДТУ в части </w:t>
            </w:r>
            <w:proofErr w:type="spellStart"/>
            <w:r w:rsidRPr="00564348">
              <w:rPr>
                <w:spacing w:val="-14"/>
              </w:rPr>
              <w:t>Iconics</w:t>
            </w:r>
            <w:proofErr w:type="spellEnd"/>
            <w:r w:rsidRPr="00564348">
              <w:rPr>
                <w:spacing w:val="-14"/>
              </w:rPr>
              <w:t xml:space="preserve"> (компоненты </w:t>
            </w:r>
            <w:proofErr w:type="spellStart"/>
            <w:r w:rsidRPr="00564348">
              <w:rPr>
                <w:spacing w:val="-14"/>
              </w:rPr>
              <w:t>GraphWorx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DataWorx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TrendWorx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AlarmWorx</w:t>
            </w:r>
            <w:proofErr w:type="spellEnd"/>
            <w:r w:rsidRPr="00564348">
              <w:rPr>
                <w:spacing w:val="-14"/>
              </w:rPr>
              <w:t xml:space="preserve">, </w:t>
            </w:r>
            <w:proofErr w:type="spellStart"/>
            <w:r w:rsidRPr="00564348">
              <w:rPr>
                <w:spacing w:val="-14"/>
              </w:rPr>
              <w:t>GenBroker</w:t>
            </w:r>
            <w:proofErr w:type="spellEnd"/>
            <w:r w:rsidRPr="00564348">
              <w:rPr>
                <w:spacing w:val="-14"/>
              </w:rPr>
              <w:t>).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7A7FB9" w:rsidRPr="00564348" w:rsidRDefault="007A7FB9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ОЭ АСУ ТП НПС Филиала № 16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 xml:space="preserve">Технологическая поддержка доступа к ИАСДТУ с планшетных компьютеров  </w:t>
            </w:r>
            <w:r w:rsidRPr="00564348">
              <w:rPr>
                <w:spacing w:val="-14"/>
              </w:rPr>
              <w:lastRenderedPageBreak/>
              <w:t xml:space="preserve">IPAD, в том числе - посредством браузера </w:t>
            </w:r>
            <w:proofErr w:type="spellStart"/>
            <w:r w:rsidRPr="00564348">
              <w:rPr>
                <w:spacing w:val="-14"/>
              </w:rPr>
              <w:t>Safari</w:t>
            </w:r>
            <w:proofErr w:type="spellEnd"/>
            <w:r w:rsidRPr="00564348">
              <w:rPr>
                <w:spacing w:val="-14"/>
              </w:rPr>
              <w:t>, с учетом политики ИБ ПАО «МОЭК».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lastRenderedPageBreak/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Технологическая поддержка автоматического обновления информационного содержания баз данных мнемосхем (визуальное отображение мнемосхем, теги параметров технологического оборудования).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программного обеспечения ИАСДТУ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 xml:space="preserve">Поддержка работоспособности программного обеспечения ИАСДТУ на серверах 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Обновление программного обеспечения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 течение 1 рабочего дня со дня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Обновление информационного состояния программного обеспечения (актуализация баз данных мнемосхем и параметров)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 течение 1 рабочего дня со дня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Оперативное круглосуточное консультирование администраторов системы ИАСДТУ (сотрудников Отдела эксплуатации АСУ ТП НПС Службы НПС) по телефону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 w:val="restart"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spacing w:val="-14"/>
              </w:rPr>
            </w:pPr>
            <w:r w:rsidRPr="00564348">
              <w:rPr>
                <w:rFonts w:eastAsia="Calibri"/>
                <w:spacing w:val="-14"/>
              </w:rPr>
              <w:t>ЕИВЦ  ПАО «МОЭК»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комплекса приема параметров ПАО «Мосэнерго»</w:t>
            </w:r>
          </w:p>
          <w:p w:rsidR="00564348" w:rsidRPr="00564348" w:rsidRDefault="00564348" w:rsidP="005643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комплекса передачи параметров с РТС и КТС ПАО «МОЭК»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Устранение сбоев в работе комплекса передачи технологических параметров в Ситуационный центр ПАО «</w:t>
            </w:r>
            <w:proofErr w:type="spellStart"/>
            <w:r w:rsidRPr="00564348">
              <w:rPr>
                <w:spacing w:val="-14"/>
              </w:rPr>
              <w:t>Газпромэнергохолдинг</w:t>
            </w:r>
            <w:proofErr w:type="spellEnd"/>
            <w:r w:rsidRPr="00564348">
              <w:rPr>
                <w:spacing w:val="-14"/>
              </w:rPr>
              <w:t>»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По требованию Заказчика. Время на устранение сбоя – не более 2 часов с момента обращения.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 xml:space="preserve">Поддержка работоспособности программного обеспечения ИАСДТУ на основных серверах 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 xml:space="preserve">Технологическая поддержка доступа к ИАСДТУ с планшетных компьютеров  IPAD, в том числе - посредством браузера </w:t>
            </w:r>
            <w:proofErr w:type="spellStart"/>
            <w:r w:rsidRPr="00564348">
              <w:rPr>
                <w:spacing w:val="-14"/>
              </w:rPr>
              <w:t>Safari</w:t>
            </w:r>
            <w:proofErr w:type="spellEnd"/>
            <w:r w:rsidRPr="00564348">
              <w:rPr>
                <w:spacing w:val="-14"/>
              </w:rPr>
              <w:t>, с учетом политики ИБ ПАО «МОЭК».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 xml:space="preserve">Поддержка работоспособности программного обеспечения ИАСДТУ на  серверах 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lastRenderedPageBreak/>
              <w:t>Ежедневно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Резервное копирование программного обеспечения (баз данных)</w:t>
            </w:r>
          </w:p>
          <w:p w:rsidR="00564348" w:rsidRPr="00564348" w:rsidRDefault="00564348" w:rsidP="00564348">
            <w:pPr>
              <w:jc w:val="both"/>
              <w:rPr>
                <w:spacing w:val="-14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1 раз в месяц</w:t>
            </w:r>
          </w:p>
        </w:tc>
      </w:tr>
      <w:tr w:rsidR="00564348" w:rsidRPr="00564348" w:rsidTr="00564348">
        <w:tc>
          <w:tcPr>
            <w:tcW w:w="2836" w:type="dxa"/>
            <w:vMerge/>
            <w:shd w:val="clear" w:color="auto" w:fill="auto"/>
          </w:tcPr>
          <w:p w:rsidR="00564348" w:rsidRPr="00564348" w:rsidRDefault="00564348" w:rsidP="00564348">
            <w:pPr>
              <w:ind w:right="459"/>
              <w:jc w:val="both"/>
              <w:rPr>
                <w:rFonts w:eastAsia="Calibri"/>
                <w:spacing w:val="-14"/>
              </w:rPr>
            </w:pPr>
          </w:p>
        </w:tc>
        <w:tc>
          <w:tcPr>
            <w:tcW w:w="4240" w:type="dxa"/>
            <w:shd w:val="clear" w:color="auto" w:fill="auto"/>
            <w:vAlign w:val="center"/>
          </w:tcPr>
          <w:p w:rsidR="00564348" w:rsidRPr="00564348" w:rsidRDefault="00564348" w:rsidP="00564348">
            <w:pPr>
              <w:jc w:val="both"/>
              <w:rPr>
                <w:spacing w:val="-14"/>
              </w:rPr>
            </w:pPr>
            <w:r w:rsidRPr="00564348">
              <w:rPr>
                <w:spacing w:val="-14"/>
              </w:rPr>
              <w:t>Технологическая поддержка мониторинга процесса передачи параметров в Ситуационный центр ПАО «</w:t>
            </w:r>
            <w:proofErr w:type="spellStart"/>
            <w:r w:rsidRPr="00564348">
              <w:rPr>
                <w:spacing w:val="-14"/>
              </w:rPr>
              <w:t>Газпромэнергохолдинг</w:t>
            </w:r>
            <w:proofErr w:type="spellEnd"/>
            <w:r w:rsidRPr="00564348">
              <w:rPr>
                <w:spacing w:val="-14"/>
              </w:rPr>
              <w:t>»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564348" w:rsidRPr="00564348" w:rsidRDefault="00564348" w:rsidP="00564348">
            <w:pPr>
              <w:rPr>
                <w:spacing w:val="-14"/>
              </w:rPr>
            </w:pPr>
            <w:r w:rsidRPr="00564348">
              <w:rPr>
                <w:spacing w:val="-14"/>
              </w:rPr>
              <w:t>Ежедневно</w:t>
            </w:r>
          </w:p>
        </w:tc>
      </w:tr>
    </w:tbl>
    <w:p w:rsidR="00564348" w:rsidRPr="00564348" w:rsidRDefault="00564348" w:rsidP="00564348">
      <w:pPr>
        <w:ind w:right="459"/>
        <w:jc w:val="both"/>
        <w:rPr>
          <w:spacing w:val="-14"/>
          <w:sz w:val="26"/>
          <w:szCs w:val="26"/>
        </w:rPr>
      </w:pPr>
    </w:p>
    <w:p w:rsidR="00564348" w:rsidRPr="0037603E" w:rsidRDefault="00564348" w:rsidP="00564348">
      <w:pPr>
        <w:ind w:firstLine="567"/>
        <w:jc w:val="both"/>
        <w:rPr>
          <w:spacing w:val="-14"/>
        </w:rPr>
      </w:pPr>
      <w:r w:rsidRPr="0037603E">
        <w:rPr>
          <w:spacing w:val="-14"/>
        </w:rPr>
        <w:t>Заявки на оказание услуг по сопровождению направляются в</w:t>
      </w:r>
      <w:r w:rsidR="007A7FB9" w:rsidRPr="0037603E">
        <w:rPr>
          <w:spacing w:val="-14"/>
        </w:rPr>
        <w:t xml:space="preserve"> адрес Исполнителя по телефону ________ </w:t>
      </w:r>
      <w:r w:rsidRPr="0037603E">
        <w:rPr>
          <w:spacing w:val="-14"/>
        </w:rPr>
        <w:t xml:space="preserve">и электронной почте </w:t>
      </w:r>
      <w:hyperlink r:id="rId8" w:history="1">
        <w:r w:rsidR="007A7FB9" w:rsidRPr="0037603E">
          <w:rPr>
            <w:spacing w:val="-14"/>
            <w:u w:val="single"/>
          </w:rPr>
          <w:t>________________</w:t>
        </w:r>
      </w:hyperlink>
      <w:r w:rsidRPr="0037603E">
        <w:rPr>
          <w:spacing w:val="-14"/>
        </w:rPr>
        <w:t>, представителем Заказчика.</w:t>
      </w:r>
    </w:p>
    <w:p w:rsidR="00564348" w:rsidRPr="0037603E" w:rsidRDefault="00564348" w:rsidP="00564348">
      <w:pPr>
        <w:ind w:firstLine="567"/>
        <w:jc w:val="both"/>
        <w:rPr>
          <w:spacing w:val="-14"/>
        </w:rPr>
      </w:pPr>
    </w:p>
    <w:p w:rsidR="00564348" w:rsidRPr="0037603E" w:rsidRDefault="00830C9F" w:rsidP="00830C9F">
      <w:pPr>
        <w:jc w:val="both"/>
        <w:rPr>
          <w:b/>
          <w:spacing w:val="-14"/>
        </w:rPr>
      </w:pPr>
      <w:r w:rsidRPr="0037603E">
        <w:rPr>
          <w:b/>
          <w:spacing w:val="-14"/>
        </w:rPr>
        <w:t>2.</w:t>
      </w:r>
      <w:r w:rsidR="00564348" w:rsidRPr="0037603E">
        <w:rPr>
          <w:b/>
          <w:spacing w:val="-14"/>
        </w:rPr>
        <w:t>Работы, оказываемые по форме запроса на изменения (ФЗИ):</w:t>
      </w:r>
    </w:p>
    <w:p w:rsidR="00564348" w:rsidRPr="0037603E" w:rsidRDefault="00564348" w:rsidP="00564348">
      <w:pPr>
        <w:ind w:left="567"/>
        <w:jc w:val="both"/>
        <w:rPr>
          <w:spacing w:val="-14"/>
        </w:rPr>
      </w:pPr>
    </w:p>
    <w:p w:rsidR="00564348" w:rsidRPr="0037603E" w:rsidRDefault="00564348" w:rsidP="00830C9F">
      <w:pPr>
        <w:pStyle w:val="af0"/>
        <w:numPr>
          <w:ilvl w:val="1"/>
          <w:numId w:val="27"/>
        </w:numPr>
        <w:jc w:val="both"/>
        <w:rPr>
          <w:rFonts w:ascii="Times New Roman" w:hAnsi="Times New Roman"/>
          <w:spacing w:val="-14"/>
          <w:sz w:val="24"/>
          <w:szCs w:val="24"/>
        </w:rPr>
      </w:pPr>
      <w:r w:rsidRPr="0037603E">
        <w:rPr>
          <w:rFonts w:ascii="Times New Roman" w:hAnsi="Times New Roman"/>
          <w:spacing w:val="-14"/>
          <w:sz w:val="24"/>
          <w:szCs w:val="24"/>
        </w:rPr>
        <w:t xml:space="preserve">Работы по внесению изменений в ИАСДТУ. </w:t>
      </w:r>
    </w:p>
    <w:p w:rsidR="00564348" w:rsidRPr="0037603E" w:rsidRDefault="00564348" w:rsidP="00564348">
      <w:pPr>
        <w:ind w:left="567"/>
        <w:jc w:val="both"/>
        <w:rPr>
          <w:spacing w:val="-14"/>
        </w:rPr>
      </w:pPr>
      <w:r w:rsidRPr="0037603E">
        <w:rPr>
          <w:spacing w:val="-14"/>
        </w:rPr>
        <w:t>Срок выполнения – согласно условиям ФЗИ.</w:t>
      </w:r>
    </w:p>
    <w:p w:rsidR="00564348" w:rsidRPr="0037603E" w:rsidRDefault="00564348" w:rsidP="00830C9F">
      <w:pPr>
        <w:pStyle w:val="af0"/>
        <w:numPr>
          <w:ilvl w:val="1"/>
          <w:numId w:val="27"/>
        </w:numPr>
        <w:jc w:val="both"/>
        <w:rPr>
          <w:rFonts w:ascii="Times New Roman" w:hAnsi="Times New Roman"/>
          <w:spacing w:val="-14"/>
          <w:sz w:val="24"/>
          <w:szCs w:val="24"/>
        </w:rPr>
      </w:pPr>
      <w:r w:rsidRPr="0037603E">
        <w:rPr>
          <w:rFonts w:ascii="Times New Roman" w:hAnsi="Times New Roman"/>
          <w:spacing w:val="-14"/>
          <w:sz w:val="24"/>
          <w:szCs w:val="24"/>
        </w:rPr>
        <w:t>Предоставление экспертных заключений о функционировании ПО ИАСДТУ при расследовании аварийных ситуаций.</w:t>
      </w:r>
    </w:p>
    <w:p w:rsidR="00564348" w:rsidRPr="0037603E" w:rsidRDefault="00564348" w:rsidP="00564348">
      <w:pPr>
        <w:ind w:left="567"/>
        <w:jc w:val="both"/>
        <w:rPr>
          <w:spacing w:val="-14"/>
        </w:rPr>
      </w:pPr>
      <w:r w:rsidRPr="0037603E">
        <w:rPr>
          <w:spacing w:val="-14"/>
        </w:rPr>
        <w:t xml:space="preserve">Срок выполнения – согласно условиям ФЗИ. </w:t>
      </w:r>
    </w:p>
    <w:p w:rsidR="00564348" w:rsidRPr="0037603E" w:rsidRDefault="00564348" w:rsidP="00830C9F">
      <w:pPr>
        <w:numPr>
          <w:ilvl w:val="1"/>
          <w:numId w:val="27"/>
        </w:numPr>
        <w:ind w:left="567" w:firstLine="0"/>
        <w:jc w:val="both"/>
        <w:rPr>
          <w:spacing w:val="-14"/>
        </w:rPr>
      </w:pPr>
      <w:r w:rsidRPr="0037603E">
        <w:rPr>
          <w:spacing w:val="-14"/>
        </w:rPr>
        <w:t xml:space="preserve">Корректировка эксплуатационной документации. Срок выполнения – согласно условиям ФЗИ. </w:t>
      </w:r>
    </w:p>
    <w:p w:rsidR="00564348" w:rsidRPr="0037603E" w:rsidRDefault="00564348" w:rsidP="00564348">
      <w:pPr>
        <w:jc w:val="both"/>
        <w:rPr>
          <w:spacing w:val="-14"/>
        </w:rPr>
      </w:pPr>
    </w:p>
    <w:p w:rsidR="00564348" w:rsidRPr="0037603E" w:rsidRDefault="00564348" w:rsidP="00564348">
      <w:pPr>
        <w:ind w:firstLine="567"/>
        <w:jc w:val="both"/>
        <w:rPr>
          <w:spacing w:val="-14"/>
        </w:rPr>
      </w:pPr>
      <w:r w:rsidRPr="0037603E">
        <w:rPr>
          <w:spacing w:val="-14"/>
        </w:rPr>
        <w:t>Заявки на выполнение работ по ФЗИ направляются в адрес Исполнителя по телефону  и электронной почте, представителем Заказчика.</w:t>
      </w:r>
    </w:p>
    <w:p w:rsidR="0037603E" w:rsidRPr="0037603E" w:rsidRDefault="0037603E" w:rsidP="0037603E">
      <w:pPr>
        <w:pStyle w:val="af0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/>
          <w:b/>
          <w:spacing w:val="-14"/>
          <w:sz w:val="24"/>
          <w:szCs w:val="24"/>
          <w:lang w:eastAsia="ru-RU"/>
        </w:rPr>
      </w:pPr>
      <w:r w:rsidRPr="0037603E">
        <w:rPr>
          <w:rFonts w:ascii="Times New Roman" w:eastAsia="Times New Roman" w:hAnsi="Times New Roman"/>
          <w:b/>
          <w:spacing w:val="-14"/>
          <w:sz w:val="24"/>
          <w:szCs w:val="24"/>
          <w:lang w:eastAsia="ru-RU"/>
        </w:rPr>
        <w:t>Сроки оказания услуг:</w:t>
      </w:r>
    </w:p>
    <w:p w:rsidR="0037603E" w:rsidRPr="0037603E" w:rsidRDefault="0037603E" w:rsidP="0037603E">
      <w:pPr>
        <w:ind w:firstLine="390"/>
        <w:jc w:val="both"/>
        <w:rPr>
          <w:spacing w:val="-14"/>
        </w:rPr>
      </w:pPr>
      <w:r w:rsidRPr="0037603E">
        <w:rPr>
          <w:spacing w:val="-14"/>
        </w:rPr>
        <w:t xml:space="preserve">С </w:t>
      </w:r>
      <w:r w:rsidR="00C6414B">
        <w:rPr>
          <w:spacing w:val="-14"/>
        </w:rPr>
        <w:t xml:space="preserve">даты заключения договора </w:t>
      </w:r>
      <w:bookmarkStart w:id="0" w:name="_GoBack"/>
      <w:bookmarkEnd w:id="0"/>
      <w:r w:rsidRPr="0037603E">
        <w:rPr>
          <w:spacing w:val="-14"/>
        </w:rPr>
        <w:t>по 31.03.2018г.</w:t>
      </w:r>
    </w:p>
    <w:p w:rsidR="0037603E" w:rsidRPr="0037603E" w:rsidRDefault="0037603E" w:rsidP="0037603E">
      <w:pPr>
        <w:widowControl w:val="0"/>
        <w:autoSpaceDE w:val="0"/>
        <w:autoSpaceDN w:val="0"/>
        <w:adjustRightInd w:val="0"/>
        <w:jc w:val="both"/>
        <w:rPr>
          <w:bCs/>
          <w:i/>
          <w:snapToGrid w:val="0"/>
        </w:rPr>
      </w:pPr>
    </w:p>
    <w:p w:rsidR="0037603E" w:rsidRPr="0037603E" w:rsidRDefault="0037603E" w:rsidP="0037603E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b/>
          <w:bCs/>
          <w:snapToGrid w:val="0"/>
        </w:rPr>
      </w:pPr>
      <w:r w:rsidRPr="0037603E">
        <w:rPr>
          <w:b/>
          <w:bCs/>
          <w:snapToGrid w:val="0"/>
        </w:rPr>
        <w:t>Требования по сроку гарантий качества на результаты услуг:</w:t>
      </w:r>
    </w:p>
    <w:p w:rsidR="0037603E" w:rsidRPr="0037603E" w:rsidRDefault="0037603E" w:rsidP="0037603E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i/>
          <w:snapToGrid w:val="0"/>
        </w:rPr>
      </w:pPr>
    </w:p>
    <w:p w:rsidR="0037603E" w:rsidRPr="0037603E" w:rsidRDefault="0037603E" w:rsidP="0037603E">
      <w:pPr>
        <w:jc w:val="both"/>
        <w:rPr>
          <w:spacing w:val="-14"/>
        </w:rPr>
      </w:pPr>
      <w:r w:rsidRPr="0037603E">
        <w:rPr>
          <w:spacing w:val="-14"/>
        </w:rPr>
        <w:t>Гарантия на оказанные услуги составляет 12 месяцев с момента подписания Заказчиком Акта об оказании услуг.</w:t>
      </w:r>
    </w:p>
    <w:tbl>
      <w:tblPr>
        <w:tblStyle w:val="af4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25"/>
      </w:tblGrid>
      <w:tr w:rsidR="00657CA7" w:rsidRPr="00657CA7" w:rsidTr="00564348">
        <w:tc>
          <w:tcPr>
            <w:tcW w:w="6946" w:type="dxa"/>
          </w:tcPr>
          <w:p w:rsidR="0037603E" w:rsidRDefault="0037603E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Начальник  Отдела эксплуатации</w:t>
            </w: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 xml:space="preserve">АСУ ТП НПС  Филиала  № 16  </w:t>
            </w: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«Ремонтно-</w:t>
            </w:r>
            <w:r w:rsidR="007A7FB9">
              <w:rPr>
                <w:b/>
                <w:spacing w:val="-14"/>
                <w:sz w:val="26"/>
                <w:szCs w:val="26"/>
              </w:rPr>
              <w:t>эксплуатационный</w:t>
            </w:r>
            <w:r w:rsidRPr="00657CA7">
              <w:rPr>
                <w:b/>
                <w:spacing w:val="-14"/>
                <w:sz w:val="26"/>
                <w:szCs w:val="26"/>
              </w:rPr>
              <w:t>»</w:t>
            </w: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ПАО  «МОЭК»</w:t>
            </w:r>
          </w:p>
        </w:tc>
        <w:tc>
          <w:tcPr>
            <w:tcW w:w="3225" w:type="dxa"/>
          </w:tcPr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tabs>
                <w:tab w:val="left" w:pos="1418"/>
              </w:tabs>
              <w:jc w:val="right"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Д.</w:t>
            </w:r>
            <w:r w:rsidR="006D162F">
              <w:rPr>
                <w:b/>
                <w:spacing w:val="-14"/>
                <w:sz w:val="26"/>
                <w:szCs w:val="26"/>
                <w:lang w:val="en-US"/>
              </w:rPr>
              <w:t xml:space="preserve"> </w:t>
            </w:r>
            <w:r w:rsidRPr="00657CA7">
              <w:rPr>
                <w:b/>
                <w:spacing w:val="-14"/>
                <w:sz w:val="26"/>
                <w:szCs w:val="26"/>
              </w:rPr>
              <w:t>И. Козырев</w:t>
            </w:r>
          </w:p>
        </w:tc>
      </w:tr>
      <w:tr w:rsidR="00657CA7" w:rsidRPr="00657CA7" w:rsidTr="00564348">
        <w:tc>
          <w:tcPr>
            <w:tcW w:w="6946" w:type="dxa"/>
          </w:tcPr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СОГЛАСОВАНО:</w:t>
            </w:r>
          </w:p>
        </w:tc>
        <w:tc>
          <w:tcPr>
            <w:tcW w:w="3225" w:type="dxa"/>
          </w:tcPr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</w:p>
        </w:tc>
      </w:tr>
      <w:tr w:rsidR="00657CA7" w:rsidRPr="00657CA7" w:rsidTr="00564348">
        <w:trPr>
          <w:trHeight w:val="1401"/>
        </w:trPr>
        <w:tc>
          <w:tcPr>
            <w:tcW w:w="6946" w:type="dxa"/>
          </w:tcPr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Начальник Службы НПС</w:t>
            </w:r>
          </w:p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Филиала № 16  «Ремонтно-</w:t>
            </w:r>
            <w:r w:rsidR="007A7FB9">
              <w:rPr>
                <w:b/>
                <w:spacing w:val="-14"/>
                <w:sz w:val="26"/>
                <w:szCs w:val="26"/>
              </w:rPr>
              <w:t xml:space="preserve"> эксплуатационный</w:t>
            </w:r>
            <w:r w:rsidRPr="00657CA7">
              <w:rPr>
                <w:b/>
                <w:spacing w:val="-14"/>
                <w:sz w:val="26"/>
                <w:szCs w:val="26"/>
              </w:rPr>
              <w:t xml:space="preserve">» </w:t>
            </w:r>
          </w:p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ПАО «МОЭК»</w:t>
            </w:r>
          </w:p>
        </w:tc>
        <w:tc>
          <w:tcPr>
            <w:tcW w:w="3225" w:type="dxa"/>
          </w:tcPr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 xml:space="preserve">                   </w:t>
            </w: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ind w:left="720" w:hanging="720"/>
              <w:contextualSpacing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 xml:space="preserve"> </w:t>
            </w:r>
          </w:p>
          <w:p w:rsidR="00657CA7" w:rsidRPr="00657CA7" w:rsidRDefault="00657CA7" w:rsidP="00657CA7">
            <w:pPr>
              <w:ind w:left="720" w:hanging="720"/>
              <w:contextualSpacing/>
              <w:jc w:val="right"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ind w:left="720" w:hanging="720"/>
              <w:contextualSpacing/>
              <w:jc w:val="right"/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А.</w:t>
            </w:r>
            <w:r w:rsidR="006D162F">
              <w:rPr>
                <w:b/>
                <w:spacing w:val="-14"/>
                <w:sz w:val="26"/>
                <w:szCs w:val="26"/>
                <w:lang w:val="en-US"/>
              </w:rPr>
              <w:t xml:space="preserve"> </w:t>
            </w:r>
            <w:r w:rsidRPr="00657CA7">
              <w:rPr>
                <w:b/>
                <w:spacing w:val="-14"/>
                <w:sz w:val="26"/>
                <w:szCs w:val="26"/>
              </w:rPr>
              <w:t>А. Востросаблин</w:t>
            </w:r>
          </w:p>
        </w:tc>
      </w:tr>
      <w:tr w:rsidR="00657CA7" w:rsidRPr="00657CA7" w:rsidTr="00564348">
        <w:trPr>
          <w:trHeight w:val="1481"/>
        </w:trPr>
        <w:tc>
          <w:tcPr>
            <w:tcW w:w="6946" w:type="dxa"/>
          </w:tcPr>
          <w:p w:rsidR="00657CA7" w:rsidRPr="00657CA7" w:rsidRDefault="00657CA7" w:rsidP="00657CA7">
            <w:pPr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 xml:space="preserve">Начальник ЦДП – заместитель                                   </w:t>
            </w:r>
          </w:p>
          <w:p w:rsidR="00657CA7" w:rsidRPr="00657CA7" w:rsidRDefault="00657CA7" w:rsidP="00657CA7">
            <w:pPr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главного диспетчера АУ</w:t>
            </w:r>
          </w:p>
          <w:p w:rsidR="00657CA7" w:rsidRPr="00657CA7" w:rsidRDefault="00657CA7" w:rsidP="00657CA7">
            <w:pPr>
              <w:tabs>
                <w:tab w:val="left" w:pos="1418"/>
              </w:tabs>
              <w:rPr>
                <w:b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 xml:space="preserve">ПАО «МОЭК»                                                                                   </w:t>
            </w:r>
          </w:p>
        </w:tc>
        <w:tc>
          <w:tcPr>
            <w:tcW w:w="3225" w:type="dxa"/>
          </w:tcPr>
          <w:p w:rsidR="00657CA7" w:rsidRPr="00657CA7" w:rsidRDefault="00657CA7" w:rsidP="00657CA7">
            <w:pPr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jc w:val="right"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jc w:val="right"/>
              <w:rPr>
                <w:b/>
                <w:spacing w:val="-14"/>
                <w:sz w:val="26"/>
                <w:szCs w:val="26"/>
              </w:rPr>
            </w:pPr>
          </w:p>
          <w:p w:rsidR="00657CA7" w:rsidRPr="00657CA7" w:rsidRDefault="00657CA7" w:rsidP="00657CA7">
            <w:pPr>
              <w:jc w:val="right"/>
              <w:rPr>
                <w:color w:val="FF0000"/>
                <w:spacing w:val="-14"/>
                <w:sz w:val="26"/>
                <w:szCs w:val="26"/>
              </w:rPr>
            </w:pPr>
            <w:r w:rsidRPr="00657CA7">
              <w:rPr>
                <w:b/>
                <w:spacing w:val="-14"/>
                <w:sz w:val="26"/>
                <w:szCs w:val="26"/>
              </w:rPr>
              <w:t>М.</w:t>
            </w:r>
            <w:r w:rsidR="006D162F">
              <w:rPr>
                <w:b/>
                <w:spacing w:val="-14"/>
                <w:sz w:val="26"/>
                <w:szCs w:val="26"/>
                <w:lang w:val="en-US"/>
              </w:rPr>
              <w:t xml:space="preserve"> </w:t>
            </w:r>
            <w:r w:rsidRPr="00657CA7">
              <w:rPr>
                <w:b/>
                <w:spacing w:val="-14"/>
                <w:sz w:val="26"/>
                <w:szCs w:val="26"/>
              </w:rPr>
              <w:t>В. Мелешкова</w:t>
            </w:r>
          </w:p>
        </w:tc>
      </w:tr>
    </w:tbl>
    <w:p w:rsidR="006061C8" w:rsidRPr="0037603E" w:rsidRDefault="006061C8" w:rsidP="00051496">
      <w:pPr>
        <w:jc w:val="both"/>
        <w:rPr>
          <w:b/>
          <w:sz w:val="28"/>
          <w:szCs w:val="28"/>
        </w:rPr>
      </w:pPr>
    </w:p>
    <w:sectPr w:rsidR="006061C8" w:rsidRPr="0037603E" w:rsidSect="00657CA7">
      <w:headerReference w:type="even" r:id="rId9"/>
      <w:footerReference w:type="default" r:id="rId10"/>
      <w:footerReference w:type="first" r:id="rId11"/>
      <w:pgSz w:w="11907" w:h="16840" w:code="9"/>
      <w:pgMar w:top="567" w:right="992" w:bottom="1135" w:left="1276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9F" w:rsidRDefault="00830C9F" w:rsidP="00750C53">
      <w:r>
        <w:separator/>
      </w:r>
    </w:p>
  </w:endnote>
  <w:endnote w:type="continuationSeparator" w:id="0">
    <w:p w:rsidR="00830C9F" w:rsidRDefault="00830C9F" w:rsidP="0075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0679346"/>
      <w:docPartObj>
        <w:docPartGallery w:val="Page Numbers (Bottom of Page)"/>
        <w:docPartUnique/>
      </w:docPartObj>
    </w:sdtPr>
    <w:sdtEndPr/>
    <w:sdtContent>
      <w:sdt>
        <w:sdtPr>
          <w:id w:val="-534887668"/>
          <w:docPartObj>
            <w:docPartGallery w:val="Page Numbers (Top of Page)"/>
            <w:docPartUnique/>
          </w:docPartObj>
        </w:sdtPr>
        <w:sdtEndPr/>
        <w:sdtContent>
          <w:p w:rsidR="00830C9F" w:rsidRDefault="00830C9F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6414B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6414B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30C9F" w:rsidRDefault="00830C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28325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30C9F" w:rsidRDefault="00830C9F">
            <w:pPr>
              <w:pStyle w:val="a7"/>
              <w:jc w:val="right"/>
              <w:rPr>
                <w:lang w:val="en-US"/>
              </w:rPr>
            </w:pPr>
          </w:p>
          <w:p w:rsidR="00830C9F" w:rsidRDefault="00830C9F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6414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6414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30C9F" w:rsidRDefault="00830C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9F" w:rsidRDefault="00830C9F" w:rsidP="00750C53">
      <w:r>
        <w:separator/>
      </w:r>
    </w:p>
  </w:footnote>
  <w:footnote w:type="continuationSeparator" w:id="0">
    <w:p w:rsidR="00830C9F" w:rsidRDefault="00830C9F" w:rsidP="00750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C9F" w:rsidRDefault="00830C9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0C9F" w:rsidRDefault="00830C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BCC2A8"/>
    <w:lvl w:ilvl="0">
      <w:numFmt w:val="bullet"/>
      <w:lvlText w:val="*"/>
      <w:lvlJc w:val="left"/>
    </w:lvl>
  </w:abstractNum>
  <w:abstractNum w:abstractNumId="1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AC31E8D"/>
    <w:multiLevelType w:val="hybridMultilevel"/>
    <w:tmpl w:val="854C3908"/>
    <w:lvl w:ilvl="0" w:tplc="3482D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C0B0C"/>
    <w:multiLevelType w:val="multilevel"/>
    <w:tmpl w:val="66C898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13B7755D"/>
    <w:multiLevelType w:val="hybridMultilevel"/>
    <w:tmpl w:val="B5A4E290"/>
    <w:lvl w:ilvl="0" w:tplc="D1A05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FAFB5A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CD3939"/>
    <w:multiLevelType w:val="hybridMultilevel"/>
    <w:tmpl w:val="E422AA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B91FE4"/>
    <w:multiLevelType w:val="hybridMultilevel"/>
    <w:tmpl w:val="0D582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0286D"/>
    <w:multiLevelType w:val="hybridMultilevel"/>
    <w:tmpl w:val="C6D4457C"/>
    <w:lvl w:ilvl="0" w:tplc="6F349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5A5483"/>
    <w:multiLevelType w:val="hybridMultilevel"/>
    <w:tmpl w:val="93B4C3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26221D"/>
    <w:multiLevelType w:val="hybridMultilevel"/>
    <w:tmpl w:val="2A9AC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42108"/>
    <w:multiLevelType w:val="hybridMultilevel"/>
    <w:tmpl w:val="3AB6B3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D699B"/>
    <w:multiLevelType w:val="multilevel"/>
    <w:tmpl w:val="66C898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31984C2E"/>
    <w:multiLevelType w:val="hybridMultilevel"/>
    <w:tmpl w:val="2A9AC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>
    <w:nsid w:val="3ADF3D10"/>
    <w:multiLevelType w:val="hybridMultilevel"/>
    <w:tmpl w:val="B4886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0C6BF5"/>
    <w:multiLevelType w:val="hybridMultilevel"/>
    <w:tmpl w:val="A542438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47042E07"/>
    <w:multiLevelType w:val="hybridMultilevel"/>
    <w:tmpl w:val="A542438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8983C1E"/>
    <w:multiLevelType w:val="hybridMultilevel"/>
    <w:tmpl w:val="223CB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E1971"/>
    <w:multiLevelType w:val="hybridMultilevel"/>
    <w:tmpl w:val="9C46D7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027FAC"/>
    <w:multiLevelType w:val="multilevel"/>
    <w:tmpl w:val="83C487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20">
    <w:nsid w:val="5BA87480"/>
    <w:multiLevelType w:val="multilevel"/>
    <w:tmpl w:val="66C898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619A26DB"/>
    <w:multiLevelType w:val="hybridMultilevel"/>
    <w:tmpl w:val="9C46D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74410"/>
    <w:multiLevelType w:val="multilevel"/>
    <w:tmpl w:val="CB82F49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712F7B0E"/>
    <w:multiLevelType w:val="multilevel"/>
    <w:tmpl w:val="66C898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>
    <w:nsid w:val="74E537C8"/>
    <w:multiLevelType w:val="hybridMultilevel"/>
    <w:tmpl w:val="2C24E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B64ED1"/>
    <w:multiLevelType w:val="hybridMultilevel"/>
    <w:tmpl w:val="F504348A"/>
    <w:lvl w:ilvl="0" w:tplc="01E89C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CC36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6"/>
  </w:num>
  <w:num w:numId="3">
    <w:abstractNumId w:val="18"/>
  </w:num>
  <w:num w:numId="4">
    <w:abstractNumId w:val="15"/>
  </w:num>
  <w:num w:numId="5">
    <w:abstractNumId w:val="9"/>
  </w:num>
  <w:num w:numId="6">
    <w:abstractNumId w:val="6"/>
  </w:num>
  <w:num w:numId="7">
    <w:abstractNumId w:val="4"/>
  </w:num>
  <w:num w:numId="8">
    <w:abstractNumId w:val="12"/>
  </w:num>
  <w:num w:numId="9">
    <w:abstractNumId w:val="10"/>
  </w:num>
  <w:num w:numId="10">
    <w:abstractNumId w:val="13"/>
  </w:num>
  <w:num w:numId="11">
    <w:abstractNumId w:val="17"/>
  </w:num>
  <w:num w:numId="12">
    <w:abstractNumId w:val="8"/>
  </w:num>
  <w:num w:numId="13">
    <w:abstractNumId w:val="25"/>
  </w:num>
  <w:num w:numId="14">
    <w:abstractNumId w:val="1"/>
  </w:num>
  <w:num w:numId="15">
    <w:abstractNumId w:val="26"/>
    <w:lvlOverride w:ilvl="0">
      <w:startOverride w:val="1"/>
    </w:lvlOverride>
  </w:num>
  <w:num w:numId="16">
    <w:abstractNumId w:val="24"/>
  </w:num>
  <w:num w:numId="17">
    <w:abstractNumId w:val="14"/>
  </w:num>
  <w:num w:numId="18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9">
    <w:abstractNumId w:val="2"/>
  </w:num>
  <w:num w:numId="20">
    <w:abstractNumId w:val="20"/>
  </w:num>
  <w:num w:numId="21">
    <w:abstractNumId w:val="19"/>
  </w:num>
  <w:num w:numId="22">
    <w:abstractNumId w:val="11"/>
  </w:num>
  <w:num w:numId="23">
    <w:abstractNumId w:val="23"/>
  </w:num>
  <w:num w:numId="24">
    <w:abstractNumId w:val="3"/>
  </w:num>
  <w:num w:numId="25">
    <w:abstractNumId w:val="5"/>
  </w:num>
  <w:num w:numId="26">
    <w:abstractNumId w:val="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BC6"/>
    <w:rsid w:val="0001367A"/>
    <w:rsid w:val="00051496"/>
    <w:rsid w:val="00071A69"/>
    <w:rsid w:val="000A30F0"/>
    <w:rsid w:val="000C1D89"/>
    <w:rsid w:val="000D05D3"/>
    <w:rsid w:val="000E4F25"/>
    <w:rsid w:val="00104D51"/>
    <w:rsid w:val="001A1306"/>
    <w:rsid w:val="0021725B"/>
    <w:rsid w:val="0027700C"/>
    <w:rsid w:val="00281A47"/>
    <w:rsid w:val="002D0DBB"/>
    <w:rsid w:val="002E30C4"/>
    <w:rsid w:val="003052C9"/>
    <w:rsid w:val="0034354F"/>
    <w:rsid w:val="0037603E"/>
    <w:rsid w:val="00386988"/>
    <w:rsid w:val="003C6700"/>
    <w:rsid w:val="00402568"/>
    <w:rsid w:val="0044331F"/>
    <w:rsid w:val="00454885"/>
    <w:rsid w:val="004C6052"/>
    <w:rsid w:val="004E05EE"/>
    <w:rsid w:val="00534AE0"/>
    <w:rsid w:val="00540C0F"/>
    <w:rsid w:val="00543A05"/>
    <w:rsid w:val="00564348"/>
    <w:rsid w:val="00594715"/>
    <w:rsid w:val="005B1268"/>
    <w:rsid w:val="00603D55"/>
    <w:rsid w:val="006061C8"/>
    <w:rsid w:val="00657CA7"/>
    <w:rsid w:val="006850CB"/>
    <w:rsid w:val="006D162F"/>
    <w:rsid w:val="00716AC9"/>
    <w:rsid w:val="00740A2C"/>
    <w:rsid w:val="00750C53"/>
    <w:rsid w:val="00764606"/>
    <w:rsid w:val="0077358B"/>
    <w:rsid w:val="00781B17"/>
    <w:rsid w:val="007A7FB9"/>
    <w:rsid w:val="007D4082"/>
    <w:rsid w:val="00804863"/>
    <w:rsid w:val="008276A0"/>
    <w:rsid w:val="00830C9F"/>
    <w:rsid w:val="00856832"/>
    <w:rsid w:val="008700F2"/>
    <w:rsid w:val="00872794"/>
    <w:rsid w:val="0088799A"/>
    <w:rsid w:val="00895B8C"/>
    <w:rsid w:val="008A236C"/>
    <w:rsid w:val="008A4039"/>
    <w:rsid w:val="008A4DB9"/>
    <w:rsid w:val="008B2682"/>
    <w:rsid w:val="008C1CA7"/>
    <w:rsid w:val="008D1B34"/>
    <w:rsid w:val="008E53E4"/>
    <w:rsid w:val="009070B1"/>
    <w:rsid w:val="009364F7"/>
    <w:rsid w:val="00950DF2"/>
    <w:rsid w:val="009A033E"/>
    <w:rsid w:val="009C3E69"/>
    <w:rsid w:val="009D3377"/>
    <w:rsid w:val="00A15219"/>
    <w:rsid w:val="00AB0E65"/>
    <w:rsid w:val="00AB48EB"/>
    <w:rsid w:val="00AC0A40"/>
    <w:rsid w:val="00AF1AD7"/>
    <w:rsid w:val="00B011D6"/>
    <w:rsid w:val="00B50E2D"/>
    <w:rsid w:val="00B663B7"/>
    <w:rsid w:val="00BD7CB1"/>
    <w:rsid w:val="00C62A98"/>
    <w:rsid w:val="00C6414B"/>
    <w:rsid w:val="00CC0F48"/>
    <w:rsid w:val="00CD1F9E"/>
    <w:rsid w:val="00D27FFE"/>
    <w:rsid w:val="00D40B83"/>
    <w:rsid w:val="00D55C9B"/>
    <w:rsid w:val="00D77F6A"/>
    <w:rsid w:val="00D87148"/>
    <w:rsid w:val="00DB4E65"/>
    <w:rsid w:val="00E4340A"/>
    <w:rsid w:val="00E45302"/>
    <w:rsid w:val="00E83BC6"/>
    <w:rsid w:val="00EC6299"/>
    <w:rsid w:val="00F51E5E"/>
    <w:rsid w:val="00F6432D"/>
    <w:rsid w:val="00F9482D"/>
    <w:rsid w:val="00FC5E66"/>
    <w:rsid w:val="00FD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348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"/>
    <w:next w:val="a"/>
    <w:link w:val="20"/>
    <w:qFormat/>
    <w:rsid w:val="00564348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64348"/>
    <w:pPr>
      <w:keepNext/>
      <w:spacing w:before="240" w:after="60"/>
      <w:outlineLvl w:val="3"/>
    </w:pPr>
    <w:rPr>
      <w:rFonts w:ascii="Calibri" w:hAnsi="Calibri"/>
      <w:b/>
      <w:bCs/>
      <w:color w:val="FF0000"/>
      <w:spacing w:val="-1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3BC6"/>
    <w:pPr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83B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750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50C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C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750C53"/>
  </w:style>
  <w:style w:type="paragraph" w:styleId="aa">
    <w:name w:val="footnote text"/>
    <w:basedOn w:val="a"/>
    <w:link w:val="ab"/>
    <w:rsid w:val="00750C53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750C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750C53"/>
    <w:rPr>
      <w:vertAlign w:val="superscript"/>
    </w:rPr>
  </w:style>
  <w:style w:type="character" w:styleId="ad">
    <w:name w:val="Hyperlink"/>
    <w:uiPriority w:val="99"/>
    <w:unhideWhenUsed/>
    <w:rsid w:val="00750C53"/>
    <w:rPr>
      <w:color w:val="0000FF"/>
      <w:u w:val="single"/>
    </w:rPr>
  </w:style>
  <w:style w:type="paragraph" w:styleId="ae">
    <w:name w:val="Body Text Indent"/>
    <w:basedOn w:val="a"/>
    <w:link w:val="af"/>
    <w:rsid w:val="00750C5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750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50C53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750C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Подподпункт"/>
    <w:basedOn w:val="a"/>
    <w:uiPriority w:val="99"/>
    <w:rsid w:val="00750C53"/>
    <w:pPr>
      <w:tabs>
        <w:tab w:val="num" w:pos="1844"/>
      </w:tabs>
      <w:spacing w:line="360" w:lineRule="auto"/>
      <w:ind w:left="1844" w:hanging="567"/>
      <w:jc w:val="both"/>
    </w:pPr>
    <w:rPr>
      <w:snapToGrid w:val="0"/>
      <w:sz w:val="28"/>
      <w:szCs w:val="20"/>
    </w:rPr>
  </w:style>
  <w:style w:type="paragraph" w:styleId="af2">
    <w:name w:val="Balloon Text"/>
    <w:basedOn w:val="a"/>
    <w:link w:val="af3"/>
    <w:semiHidden/>
    <w:unhideWhenUsed/>
    <w:rsid w:val="00104D5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104D51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rsid w:val="00716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6434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434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64348"/>
    <w:rPr>
      <w:rFonts w:ascii="Calibri" w:eastAsia="Times New Roman" w:hAnsi="Calibri" w:cs="Times New Roman"/>
      <w:b/>
      <w:bCs/>
      <w:color w:val="FF0000"/>
      <w:spacing w:val="-14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348"/>
  </w:style>
  <w:style w:type="paragraph" w:styleId="af5">
    <w:name w:val="Plain Text"/>
    <w:basedOn w:val="a"/>
    <w:link w:val="af6"/>
    <w:uiPriority w:val="99"/>
    <w:rsid w:val="00564348"/>
    <w:rPr>
      <w:rFonts w:ascii="Courier New" w:hAnsi="Courier New"/>
      <w:color w:val="FF0000"/>
      <w:spacing w:val="-14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64348"/>
    <w:rPr>
      <w:rFonts w:ascii="Courier New" w:eastAsia="Times New Roman" w:hAnsi="Courier New" w:cs="Times New Roman"/>
      <w:color w:val="FF0000"/>
      <w:spacing w:val="-14"/>
      <w:sz w:val="20"/>
      <w:szCs w:val="20"/>
      <w:lang w:eastAsia="ru-RU"/>
    </w:rPr>
  </w:style>
  <w:style w:type="table" w:customStyle="1" w:styleId="12">
    <w:name w:val="Сетка таблицы1"/>
    <w:basedOn w:val="a1"/>
    <w:next w:val="af4"/>
    <w:rsid w:val="00564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комментарий"/>
    <w:rsid w:val="00564348"/>
    <w:rPr>
      <w:b/>
      <w:i/>
      <w:shd w:val="clear" w:color="auto" w:fill="FFFF99"/>
    </w:rPr>
  </w:style>
  <w:style w:type="paragraph" w:customStyle="1" w:styleId="31">
    <w:name w:val="Основной текст с отступом 31"/>
    <w:basedOn w:val="a"/>
    <w:rsid w:val="00564348"/>
    <w:pPr>
      <w:ind w:firstLine="720"/>
      <w:jc w:val="both"/>
    </w:pPr>
    <w:rPr>
      <w:sz w:val="20"/>
      <w:szCs w:val="20"/>
    </w:rPr>
  </w:style>
  <w:style w:type="paragraph" w:customStyle="1" w:styleId="af8">
    <w:name w:val="Пункт"/>
    <w:basedOn w:val="a"/>
    <w:rsid w:val="00564348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9">
    <w:name w:val="Подпункт"/>
    <w:basedOn w:val="af8"/>
    <w:rsid w:val="00564348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fa">
    <w:name w:val="a"/>
    <w:basedOn w:val="a"/>
    <w:rsid w:val="00564348"/>
    <w:pPr>
      <w:tabs>
        <w:tab w:val="num" w:pos="360"/>
      </w:tabs>
      <w:snapToGrid w:val="0"/>
      <w:spacing w:line="360" w:lineRule="auto"/>
      <w:ind w:firstLine="567"/>
      <w:jc w:val="both"/>
    </w:pPr>
    <w:rPr>
      <w:sz w:val="28"/>
      <w:szCs w:val="28"/>
    </w:rPr>
  </w:style>
  <w:style w:type="paragraph" w:styleId="afb">
    <w:name w:val="Title"/>
    <w:basedOn w:val="a"/>
    <w:link w:val="afc"/>
    <w:qFormat/>
    <w:rsid w:val="00564348"/>
    <w:pPr>
      <w:jc w:val="center"/>
    </w:pPr>
    <w:rPr>
      <w:b/>
      <w:szCs w:val="20"/>
    </w:rPr>
  </w:style>
  <w:style w:type="character" w:customStyle="1" w:styleId="afc">
    <w:name w:val="Название Знак"/>
    <w:basedOn w:val="a0"/>
    <w:link w:val="afb"/>
    <w:rsid w:val="005643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5643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itsa1">
    <w:name w:val="Tablitsa_1"/>
    <w:basedOn w:val="a"/>
    <w:rsid w:val="00564348"/>
    <w:pPr>
      <w:overflowPunct w:val="0"/>
      <w:autoSpaceDE w:val="0"/>
      <w:autoSpaceDN w:val="0"/>
      <w:adjustRightInd w:val="0"/>
      <w:spacing w:before="20" w:after="20"/>
      <w:ind w:left="113" w:right="113"/>
      <w:textAlignment w:val="baseline"/>
    </w:pPr>
    <w:rPr>
      <w:rFonts w:ascii="Arial" w:hAnsi="Arial"/>
      <w:sz w:val="22"/>
      <w:szCs w:val="20"/>
    </w:rPr>
  </w:style>
  <w:style w:type="paragraph" w:customStyle="1" w:styleId="Aacionooia">
    <w:name w:val="Aac ionooia"/>
    <w:basedOn w:val="a"/>
    <w:rsid w:val="00564348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sz w:val="28"/>
      <w:szCs w:val="20"/>
    </w:rPr>
  </w:style>
  <w:style w:type="table" w:customStyle="1" w:styleId="110">
    <w:name w:val="Сетка таблицы11"/>
    <w:basedOn w:val="a1"/>
    <w:next w:val="af4"/>
    <w:uiPriority w:val="59"/>
    <w:rsid w:val="005643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rsid w:val="00564348"/>
    <w:rPr>
      <w:sz w:val="16"/>
      <w:szCs w:val="16"/>
    </w:rPr>
  </w:style>
  <w:style w:type="paragraph" w:styleId="afe">
    <w:name w:val="annotation text"/>
    <w:basedOn w:val="a"/>
    <w:link w:val="aff"/>
    <w:rsid w:val="00564348"/>
    <w:rPr>
      <w:color w:val="FF0000"/>
      <w:spacing w:val="-14"/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564348"/>
    <w:rPr>
      <w:rFonts w:ascii="Times New Roman" w:eastAsia="Times New Roman" w:hAnsi="Times New Roman" w:cs="Times New Roman"/>
      <w:color w:val="FF0000"/>
      <w:spacing w:val="-14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564348"/>
    <w:rPr>
      <w:b/>
      <w:bCs/>
    </w:rPr>
  </w:style>
  <w:style w:type="character" w:customStyle="1" w:styleId="aff1">
    <w:name w:val="Тема примечания Знак"/>
    <w:basedOn w:val="aff"/>
    <w:link w:val="aff0"/>
    <w:rsid w:val="00564348"/>
    <w:rPr>
      <w:rFonts w:ascii="Times New Roman" w:eastAsia="Times New Roman" w:hAnsi="Times New Roman" w:cs="Times New Roman"/>
      <w:b/>
      <w:bCs/>
      <w:color w:val="FF0000"/>
      <w:spacing w:val="-1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348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"/>
    <w:next w:val="a"/>
    <w:link w:val="20"/>
    <w:qFormat/>
    <w:rsid w:val="00564348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64348"/>
    <w:pPr>
      <w:keepNext/>
      <w:spacing w:before="240" w:after="60"/>
      <w:outlineLvl w:val="3"/>
    </w:pPr>
    <w:rPr>
      <w:rFonts w:ascii="Calibri" w:hAnsi="Calibri"/>
      <w:b/>
      <w:bCs/>
      <w:color w:val="FF0000"/>
      <w:spacing w:val="-1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3BC6"/>
    <w:pPr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83B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750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50C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C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750C53"/>
  </w:style>
  <w:style w:type="paragraph" w:styleId="aa">
    <w:name w:val="footnote text"/>
    <w:basedOn w:val="a"/>
    <w:link w:val="ab"/>
    <w:rsid w:val="00750C53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750C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750C53"/>
    <w:rPr>
      <w:vertAlign w:val="superscript"/>
    </w:rPr>
  </w:style>
  <w:style w:type="character" w:styleId="ad">
    <w:name w:val="Hyperlink"/>
    <w:uiPriority w:val="99"/>
    <w:unhideWhenUsed/>
    <w:rsid w:val="00750C53"/>
    <w:rPr>
      <w:color w:val="0000FF"/>
      <w:u w:val="single"/>
    </w:rPr>
  </w:style>
  <w:style w:type="paragraph" w:styleId="ae">
    <w:name w:val="Body Text Indent"/>
    <w:basedOn w:val="a"/>
    <w:link w:val="af"/>
    <w:rsid w:val="00750C5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750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50C53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750C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Подподпункт"/>
    <w:basedOn w:val="a"/>
    <w:uiPriority w:val="99"/>
    <w:rsid w:val="00750C53"/>
    <w:pPr>
      <w:tabs>
        <w:tab w:val="num" w:pos="1844"/>
      </w:tabs>
      <w:spacing w:line="360" w:lineRule="auto"/>
      <w:ind w:left="1844" w:hanging="567"/>
      <w:jc w:val="both"/>
    </w:pPr>
    <w:rPr>
      <w:snapToGrid w:val="0"/>
      <w:sz w:val="28"/>
      <w:szCs w:val="20"/>
    </w:rPr>
  </w:style>
  <w:style w:type="paragraph" w:styleId="af2">
    <w:name w:val="Balloon Text"/>
    <w:basedOn w:val="a"/>
    <w:link w:val="af3"/>
    <w:semiHidden/>
    <w:unhideWhenUsed/>
    <w:rsid w:val="00104D5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104D51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rsid w:val="00716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6434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434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64348"/>
    <w:rPr>
      <w:rFonts w:ascii="Calibri" w:eastAsia="Times New Roman" w:hAnsi="Calibri" w:cs="Times New Roman"/>
      <w:b/>
      <w:bCs/>
      <w:color w:val="FF0000"/>
      <w:spacing w:val="-14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348"/>
  </w:style>
  <w:style w:type="paragraph" w:styleId="af5">
    <w:name w:val="Plain Text"/>
    <w:basedOn w:val="a"/>
    <w:link w:val="af6"/>
    <w:uiPriority w:val="99"/>
    <w:rsid w:val="00564348"/>
    <w:rPr>
      <w:rFonts w:ascii="Courier New" w:hAnsi="Courier New"/>
      <w:color w:val="FF0000"/>
      <w:spacing w:val="-14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64348"/>
    <w:rPr>
      <w:rFonts w:ascii="Courier New" w:eastAsia="Times New Roman" w:hAnsi="Courier New" w:cs="Times New Roman"/>
      <w:color w:val="FF0000"/>
      <w:spacing w:val="-14"/>
      <w:sz w:val="20"/>
      <w:szCs w:val="20"/>
      <w:lang w:eastAsia="ru-RU"/>
    </w:rPr>
  </w:style>
  <w:style w:type="table" w:customStyle="1" w:styleId="12">
    <w:name w:val="Сетка таблицы1"/>
    <w:basedOn w:val="a1"/>
    <w:next w:val="af4"/>
    <w:rsid w:val="00564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комментарий"/>
    <w:rsid w:val="00564348"/>
    <w:rPr>
      <w:b/>
      <w:i/>
      <w:shd w:val="clear" w:color="auto" w:fill="FFFF99"/>
    </w:rPr>
  </w:style>
  <w:style w:type="paragraph" w:customStyle="1" w:styleId="31">
    <w:name w:val="Основной текст с отступом 31"/>
    <w:basedOn w:val="a"/>
    <w:rsid w:val="00564348"/>
    <w:pPr>
      <w:ind w:firstLine="720"/>
      <w:jc w:val="both"/>
    </w:pPr>
    <w:rPr>
      <w:sz w:val="20"/>
      <w:szCs w:val="20"/>
    </w:rPr>
  </w:style>
  <w:style w:type="paragraph" w:customStyle="1" w:styleId="af8">
    <w:name w:val="Пункт"/>
    <w:basedOn w:val="a"/>
    <w:rsid w:val="00564348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9">
    <w:name w:val="Подпункт"/>
    <w:basedOn w:val="af8"/>
    <w:rsid w:val="00564348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fa">
    <w:name w:val="a"/>
    <w:basedOn w:val="a"/>
    <w:rsid w:val="00564348"/>
    <w:pPr>
      <w:tabs>
        <w:tab w:val="num" w:pos="360"/>
      </w:tabs>
      <w:snapToGrid w:val="0"/>
      <w:spacing w:line="360" w:lineRule="auto"/>
      <w:ind w:firstLine="567"/>
      <w:jc w:val="both"/>
    </w:pPr>
    <w:rPr>
      <w:sz w:val="28"/>
      <w:szCs w:val="28"/>
    </w:rPr>
  </w:style>
  <w:style w:type="paragraph" w:styleId="afb">
    <w:name w:val="Title"/>
    <w:basedOn w:val="a"/>
    <w:link w:val="afc"/>
    <w:qFormat/>
    <w:rsid w:val="00564348"/>
    <w:pPr>
      <w:jc w:val="center"/>
    </w:pPr>
    <w:rPr>
      <w:b/>
      <w:szCs w:val="20"/>
    </w:rPr>
  </w:style>
  <w:style w:type="character" w:customStyle="1" w:styleId="afc">
    <w:name w:val="Название Знак"/>
    <w:basedOn w:val="a0"/>
    <w:link w:val="afb"/>
    <w:rsid w:val="005643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5643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itsa1">
    <w:name w:val="Tablitsa_1"/>
    <w:basedOn w:val="a"/>
    <w:rsid w:val="00564348"/>
    <w:pPr>
      <w:overflowPunct w:val="0"/>
      <w:autoSpaceDE w:val="0"/>
      <w:autoSpaceDN w:val="0"/>
      <w:adjustRightInd w:val="0"/>
      <w:spacing w:before="20" w:after="20"/>
      <w:ind w:left="113" w:right="113"/>
      <w:textAlignment w:val="baseline"/>
    </w:pPr>
    <w:rPr>
      <w:rFonts w:ascii="Arial" w:hAnsi="Arial"/>
      <w:sz w:val="22"/>
      <w:szCs w:val="20"/>
    </w:rPr>
  </w:style>
  <w:style w:type="paragraph" w:customStyle="1" w:styleId="Aacionooia">
    <w:name w:val="Aac ionooia"/>
    <w:basedOn w:val="a"/>
    <w:rsid w:val="00564348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sz w:val="28"/>
      <w:szCs w:val="20"/>
    </w:rPr>
  </w:style>
  <w:style w:type="table" w:customStyle="1" w:styleId="110">
    <w:name w:val="Сетка таблицы11"/>
    <w:basedOn w:val="a1"/>
    <w:next w:val="af4"/>
    <w:uiPriority w:val="59"/>
    <w:rsid w:val="005643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rsid w:val="00564348"/>
    <w:rPr>
      <w:sz w:val="16"/>
      <w:szCs w:val="16"/>
    </w:rPr>
  </w:style>
  <w:style w:type="paragraph" w:styleId="afe">
    <w:name w:val="annotation text"/>
    <w:basedOn w:val="a"/>
    <w:link w:val="aff"/>
    <w:rsid w:val="00564348"/>
    <w:rPr>
      <w:color w:val="FF0000"/>
      <w:spacing w:val="-14"/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564348"/>
    <w:rPr>
      <w:rFonts w:ascii="Times New Roman" w:eastAsia="Times New Roman" w:hAnsi="Times New Roman" w:cs="Times New Roman"/>
      <w:color w:val="FF0000"/>
      <w:spacing w:val="-14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564348"/>
    <w:rPr>
      <w:b/>
      <w:bCs/>
    </w:rPr>
  </w:style>
  <w:style w:type="character" w:customStyle="1" w:styleId="aff1">
    <w:name w:val="Тема примечания Знак"/>
    <w:basedOn w:val="aff"/>
    <w:link w:val="aff0"/>
    <w:rsid w:val="00564348"/>
    <w:rPr>
      <w:rFonts w:ascii="Times New Roman" w:eastAsia="Times New Roman" w:hAnsi="Times New Roman" w:cs="Times New Roman"/>
      <w:b/>
      <w:bCs/>
      <w:color w:val="FF0000"/>
      <w:spacing w:val="-14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voronenkov@service-inzh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3170</Words>
  <Characters>18073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Ланчаков Евгений Владимирович</dc:creator>
  <cp:lastModifiedBy>Семенов Кирилл Юрьевич</cp:lastModifiedBy>
  <cp:revision>8</cp:revision>
  <cp:lastPrinted>2017-02-13T05:34:00Z</cp:lastPrinted>
  <dcterms:created xsi:type="dcterms:W3CDTF">2017-02-09T11:37:00Z</dcterms:created>
  <dcterms:modified xsi:type="dcterms:W3CDTF">2017-03-20T09:02:00Z</dcterms:modified>
</cp:coreProperties>
</file>