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DB7" w:rsidRPr="00536667" w:rsidRDefault="00E62DB7" w:rsidP="00E62DB7">
      <w:pPr>
        <w:pStyle w:val="40"/>
        <w:keepNext/>
        <w:keepLines/>
        <w:shd w:val="clear" w:color="auto" w:fill="auto"/>
        <w:spacing w:before="0" w:after="0" w:line="260" w:lineRule="exact"/>
        <w:ind w:right="20"/>
        <w:jc w:val="left"/>
      </w:pPr>
      <w:bookmarkStart w:id="0" w:name="_GoBack"/>
      <w:bookmarkEnd w:id="0"/>
    </w:p>
    <w:p w:rsidR="00E62DB7" w:rsidRPr="00536667" w:rsidRDefault="00E62DB7" w:rsidP="00E62DB7">
      <w:pPr>
        <w:pStyle w:val="40"/>
        <w:keepNext/>
        <w:keepLines/>
        <w:shd w:val="clear" w:color="auto" w:fill="auto"/>
        <w:spacing w:before="0" w:after="0" w:line="260" w:lineRule="exact"/>
        <w:ind w:right="20"/>
      </w:pPr>
      <w:r w:rsidRPr="00536667">
        <w:t>Т</w:t>
      </w:r>
      <w:r w:rsidR="00900BF4" w:rsidRPr="00536667">
        <w:t>ехническ</w:t>
      </w:r>
      <w:r w:rsidR="00355254" w:rsidRPr="00536667">
        <w:t>ое</w:t>
      </w:r>
      <w:r w:rsidR="00900BF4" w:rsidRPr="00536667">
        <w:t xml:space="preserve"> </w:t>
      </w:r>
      <w:r w:rsidR="00355254" w:rsidRPr="00536667">
        <w:t>задание</w:t>
      </w:r>
      <w:r w:rsidR="00900BF4" w:rsidRPr="00536667">
        <w:t xml:space="preserve"> </w:t>
      </w:r>
    </w:p>
    <w:p w:rsidR="00440909" w:rsidRPr="00392D1E" w:rsidRDefault="00EC71B2" w:rsidP="00AC20E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92D1E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поставку </w:t>
      </w:r>
      <w:r w:rsidR="00392D1E" w:rsidRPr="00392D1E">
        <w:rPr>
          <w:rFonts w:ascii="Times New Roman" w:hAnsi="Times New Roman" w:cs="Times New Roman"/>
          <w:b/>
          <w:sz w:val="28"/>
          <w:szCs w:val="28"/>
        </w:rPr>
        <w:t>латунных шаровых кранов</w:t>
      </w:r>
      <w:r w:rsidR="00AC20E3" w:rsidRPr="00392D1E">
        <w:rPr>
          <w:rStyle w:val="911pt"/>
          <w:rFonts w:eastAsia="Courier New"/>
          <w:b/>
          <w:sz w:val="28"/>
          <w:szCs w:val="28"/>
        </w:rPr>
        <w:t xml:space="preserve"> </w:t>
      </w:r>
      <w:r w:rsidRPr="00392D1E">
        <w:rPr>
          <w:rFonts w:ascii="Times New Roman" w:hAnsi="Times New Roman" w:cs="Times New Roman"/>
          <w:b/>
          <w:sz w:val="28"/>
          <w:szCs w:val="28"/>
        </w:rPr>
        <w:t>для нужд ПАО "МОЭК"</w:t>
      </w:r>
    </w:p>
    <w:p w:rsidR="00D466C3" w:rsidRPr="00A41EFC" w:rsidRDefault="00D466C3" w:rsidP="00D466C3">
      <w:pPr>
        <w:pStyle w:val="2"/>
        <w:shd w:val="clear" w:color="auto" w:fill="auto"/>
        <w:spacing w:after="0" w:line="360" w:lineRule="exact"/>
        <w:ind w:left="885"/>
        <w:jc w:val="both"/>
        <w:rPr>
          <w:sz w:val="26"/>
          <w:szCs w:val="26"/>
        </w:rPr>
      </w:pPr>
    </w:p>
    <w:p w:rsidR="00FB2207" w:rsidRPr="007C1A74" w:rsidRDefault="00FB2207" w:rsidP="007C1A74">
      <w:pPr>
        <w:pStyle w:val="2"/>
        <w:shd w:val="clear" w:color="auto" w:fill="auto"/>
        <w:spacing w:after="0" w:line="300" w:lineRule="exact"/>
        <w:ind w:left="40"/>
        <w:jc w:val="both"/>
        <w:rPr>
          <w:sz w:val="28"/>
          <w:szCs w:val="28"/>
        </w:rPr>
      </w:pPr>
      <w:r w:rsidRPr="007C1A74">
        <w:rPr>
          <w:sz w:val="28"/>
          <w:szCs w:val="28"/>
        </w:rPr>
        <w:t xml:space="preserve">Вид деятельности </w:t>
      </w:r>
      <w:r w:rsidRPr="007C1A74">
        <w:rPr>
          <w:sz w:val="28"/>
          <w:szCs w:val="28"/>
          <w:u w:val="single"/>
        </w:rPr>
        <w:t>обеспечение материально-техническими ресурсами</w:t>
      </w:r>
      <w:r w:rsidRPr="007C1A74">
        <w:rPr>
          <w:sz w:val="28"/>
          <w:szCs w:val="28"/>
        </w:rPr>
        <w:t xml:space="preserve"> </w:t>
      </w:r>
    </w:p>
    <w:p w:rsidR="00D466C3" w:rsidRPr="007C1A74" w:rsidRDefault="00D466C3" w:rsidP="007C1A74">
      <w:pPr>
        <w:pStyle w:val="2"/>
        <w:shd w:val="clear" w:color="auto" w:fill="auto"/>
        <w:spacing w:after="0" w:line="300" w:lineRule="exact"/>
        <w:ind w:left="40"/>
        <w:jc w:val="both"/>
        <w:rPr>
          <w:sz w:val="28"/>
          <w:szCs w:val="28"/>
        </w:rPr>
      </w:pPr>
      <w:r w:rsidRPr="007C1A74">
        <w:rPr>
          <w:sz w:val="28"/>
          <w:szCs w:val="28"/>
        </w:rPr>
        <w:t>Планируемый способ закупки – Открытый запрос предложений.</w:t>
      </w:r>
    </w:p>
    <w:p w:rsidR="00D466C3" w:rsidRPr="007C1A74" w:rsidRDefault="00113BCC" w:rsidP="007C1A74">
      <w:pPr>
        <w:pStyle w:val="2"/>
        <w:shd w:val="clear" w:color="auto" w:fill="auto"/>
        <w:tabs>
          <w:tab w:val="center" w:leader="underscore" w:pos="2999"/>
          <w:tab w:val="right" w:pos="4504"/>
          <w:tab w:val="left" w:pos="4695"/>
        </w:tabs>
        <w:spacing w:after="120" w:line="300" w:lineRule="exact"/>
        <w:ind w:left="40"/>
        <w:jc w:val="both"/>
        <w:rPr>
          <w:sz w:val="28"/>
          <w:szCs w:val="28"/>
        </w:rPr>
      </w:pPr>
      <w:r w:rsidRPr="007C1A74">
        <w:rPr>
          <w:sz w:val="28"/>
          <w:szCs w:val="28"/>
        </w:rPr>
        <w:t>№ закупки –</w:t>
      </w:r>
    </w:p>
    <w:p w:rsidR="00761E02" w:rsidRPr="007C1A74" w:rsidRDefault="00761E02" w:rsidP="007C1A74">
      <w:pPr>
        <w:pStyle w:val="2"/>
        <w:numPr>
          <w:ilvl w:val="0"/>
          <w:numId w:val="10"/>
        </w:numPr>
        <w:shd w:val="clear" w:color="auto" w:fill="auto"/>
        <w:spacing w:after="0" w:line="300" w:lineRule="exact"/>
        <w:ind w:left="0" w:firstLine="539"/>
        <w:jc w:val="both"/>
        <w:rPr>
          <w:b/>
          <w:bCs/>
          <w:sz w:val="28"/>
          <w:szCs w:val="28"/>
        </w:rPr>
      </w:pPr>
      <w:r w:rsidRPr="007C1A74">
        <w:rPr>
          <w:b/>
          <w:bCs/>
          <w:sz w:val="28"/>
          <w:szCs w:val="28"/>
        </w:rPr>
        <w:t>Общие требования</w:t>
      </w:r>
      <w:r w:rsidR="00B27214" w:rsidRPr="007C1A74">
        <w:rPr>
          <w:b/>
          <w:bCs/>
          <w:sz w:val="28"/>
          <w:szCs w:val="28"/>
        </w:rPr>
        <w:t>.</w:t>
      </w:r>
    </w:p>
    <w:p w:rsidR="000C001B" w:rsidRPr="007C1A74" w:rsidRDefault="00761E02" w:rsidP="007C1A74">
      <w:pPr>
        <w:pStyle w:val="2"/>
        <w:shd w:val="clear" w:color="auto" w:fill="auto"/>
        <w:spacing w:after="0" w:line="300" w:lineRule="exact"/>
        <w:ind w:firstLine="539"/>
        <w:jc w:val="both"/>
        <w:rPr>
          <w:bCs/>
          <w:sz w:val="28"/>
          <w:szCs w:val="28"/>
        </w:rPr>
      </w:pPr>
      <w:r w:rsidRPr="007C1A74">
        <w:rPr>
          <w:bCs/>
          <w:sz w:val="28"/>
          <w:szCs w:val="28"/>
        </w:rPr>
        <w:t xml:space="preserve">Назначение и применение: </w:t>
      </w:r>
      <w:r w:rsidR="00937EC9" w:rsidRPr="007C1A74">
        <w:rPr>
          <w:bCs/>
          <w:sz w:val="28"/>
          <w:szCs w:val="28"/>
        </w:rPr>
        <w:t>поставка</w:t>
      </w:r>
      <w:r w:rsidR="00C30E29" w:rsidRPr="007C1A74">
        <w:rPr>
          <w:bCs/>
          <w:sz w:val="28"/>
          <w:szCs w:val="28"/>
        </w:rPr>
        <w:t xml:space="preserve"> шаровых кранов</w:t>
      </w:r>
      <w:r w:rsidR="00937EC9" w:rsidRPr="007C1A74">
        <w:rPr>
          <w:bCs/>
          <w:sz w:val="28"/>
          <w:szCs w:val="28"/>
        </w:rPr>
        <w:t xml:space="preserve"> по инвестиционной программе 2017 года</w:t>
      </w:r>
      <w:r w:rsidR="00C30E29" w:rsidRPr="007C1A74">
        <w:rPr>
          <w:bCs/>
          <w:sz w:val="28"/>
          <w:szCs w:val="28"/>
        </w:rPr>
        <w:t xml:space="preserve"> для производственных</w:t>
      </w:r>
      <w:r w:rsidR="00417EBD" w:rsidRPr="007C1A74">
        <w:rPr>
          <w:bCs/>
          <w:sz w:val="28"/>
          <w:szCs w:val="28"/>
        </w:rPr>
        <w:t xml:space="preserve"> Филиалов ПАО «МОЭК»</w:t>
      </w:r>
    </w:p>
    <w:p w:rsidR="00C30E29" w:rsidRPr="007C1A74" w:rsidRDefault="00971E14" w:rsidP="007C1A74">
      <w:pPr>
        <w:pStyle w:val="2"/>
        <w:numPr>
          <w:ilvl w:val="0"/>
          <w:numId w:val="10"/>
        </w:numPr>
        <w:shd w:val="clear" w:color="auto" w:fill="auto"/>
        <w:spacing w:after="0" w:line="300" w:lineRule="exact"/>
        <w:ind w:left="0" w:firstLine="539"/>
        <w:jc w:val="both"/>
        <w:rPr>
          <w:bCs/>
          <w:sz w:val="28"/>
          <w:szCs w:val="28"/>
        </w:rPr>
      </w:pPr>
      <w:r w:rsidRPr="007C1A74">
        <w:rPr>
          <w:b/>
          <w:sz w:val="28"/>
          <w:szCs w:val="28"/>
        </w:rPr>
        <w:t>Тре</w:t>
      </w:r>
      <w:r w:rsidR="005571E4" w:rsidRPr="007C1A74">
        <w:rPr>
          <w:b/>
          <w:sz w:val="28"/>
          <w:szCs w:val="28"/>
        </w:rPr>
        <w:t>бования к применяемым ст</w:t>
      </w:r>
      <w:r w:rsidR="009A76EC" w:rsidRPr="007C1A74">
        <w:rPr>
          <w:b/>
          <w:sz w:val="28"/>
          <w:szCs w:val="28"/>
        </w:rPr>
        <w:t>андартам</w:t>
      </w:r>
      <w:r w:rsidR="00C30E29" w:rsidRPr="007C1A74">
        <w:rPr>
          <w:b/>
          <w:sz w:val="28"/>
          <w:szCs w:val="28"/>
        </w:rPr>
        <w:t>:</w:t>
      </w:r>
    </w:p>
    <w:p w:rsidR="00392D1E" w:rsidRPr="007C1A74" w:rsidRDefault="00C30E29" w:rsidP="007C1A74">
      <w:pPr>
        <w:pStyle w:val="2"/>
        <w:shd w:val="clear" w:color="auto" w:fill="auto"/>
        <w:spacing w:after="0" w:line="300" w:lineRule="exact"/>
        <w:ind w:left="539"/>
        <w:jc w:val="both"/>
        <w:rPr>
          <w:bCs/>
          <w:sz w:val="28"/>
          <w:szCs w:val="28"/>
        </w:rPr>
      </w:pPr>
      <w:r w:rsidRPr="007C1A74">
        <w:rPr>
          <w:bCs/>
          <w:sz w:val="28"/>
          <w:szCs w:val="28"/>
        </w:rPr>
        <w:t xml:space="preserve">             </w:t>
      </w:r>
      <w:r w:rsidR="00392D1E" w:rsidRPr="007C1A74">
        <w:rPr>
          <w:bCs/>
          <w:sz w:val="28"/>
          <w:szCs w:val="28"/>
        </w:rPr>
        <w:t xml:space="preserve"> ГОСТ Р 54808-2011 «</w:t>
      </w:r>
      <w:r w:rsidR="00392D1E" w:rsidRPr="007C1A74">
        <w:rPr>
          <w:rFonts w:eastAsiaTheme="minorHAnsi"/>
          <w:sz w:val="28"/>
          <w:szCs w:val="28"/>
        </w:rPr>
        <w:t>Арматура трубопроводная. Нормы герметичности затворов»</w:t>
      </w:r>
    </w:p>
    <w:p w:rsidR="00227F44" w:rsidRPr="007C1A74" w:rsidRDefault="00761E02" w:rsidP="007C1A74">
      <w:pPr>
        <w:pStyle w:val="2"/>
        <w:numPr>
          <w:ilvl w:val="0"/>
          <w:numId w:val="10"/>
        </w:numPr>
        <w:shd w:val="clear" w:color="auto" w:fill="auto"/>
        <w:spacing w:after="0" w:line="300" w:lineRule="exact"/>
        <w:ind w:left="0" w:firstLine="539"/>
        <w:jc w:val="both"/>
        <w:rPr>
          <w:b/>
          <w:bCs/>
          <w:sz w:val="28"/>
          <w:szCs w:val="28"/>
        </w:rPr>
      </w:pPr>
      <w:r w:rsidRPr="007C1A74">
        <w:rPr>
          <w:b/>
          <w:bCs/>
          <w:sz w:val="28"/>
          <w:szCs w:val="28"/>
        </w:rPr>
        <w:t>Поставляемый Товар должен соответствовать</w:t>
      </w:r>
      <w:r w:rsidR="009A76EC" w:rsidRPr="007C1A74">
        <w:rPr>
          <w:b/>
          <w:bCs/>
          <w:sz w:val="28"/>
          <w:szCs w:val="28"/>
        </w:rPr>
        <w:t xml:space="preserve"> </w:t>
      </w:r>
      <w:r w:rsidRPr="007C1A74">
        <w:rPr>
          <w:b/>
          <w:bCs/>
          <w:sz w:val="28"/>
          <w:szCs w:val="28"/>
        </w:rPr>
        <w:t xml:space="preserve">следующим техническим </w:t>
      </w:r>
      <w:r w:rsidR="00AC20E3" w:rsidRPr="007C1A74">
        <w:rPr>
          <w:b/>
          <w:bCs/>
          <w:sz w:val="28"/>
          <w:szCs w:val="28"/>
        </w:rPr>
        <w:t>требованиям</w:t>
      </w:r>
      <w:r w:rsidRPr="007C1A74">
        <w:rPr>
          <w:b/>
          <w:bCs/>
          <w:sz w:val="28"/>
          <w:szCs w:val="28"/>
        </w:rPr>
        <w:t>:</w:t>
      </w:r>
    </w:p>
    <w:p w:rsidR="00B16295" w:rsidRPr="007C1A74" w:rsidRDefault="00B16295" w:rsidP="007C1A74">
      <w:pPr>
        <w:pStyle w:val="2"/>
        <w:shd w:val="clear" w:color="auto" w:fill="auto"/>
        <w:spacing w:after="0" w:line="300" w:lineRule="exact"/>
        <w:ind w:left="539"/>
        <w:jc w:val="both"/>
        <w:rPr>
          <w:b/>
          <w:bCs/>
          <w:sz w:val="28"/>
          <w:szCs w:val="28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446"/>
        <w:gridCol w:w="1327"/>
        <w:gridCol w:w="2907"/>
        <w:gridCol w:w="2374"/>
        <w:gridCol w:w="2374"/>
        <w:gridCol w:w="851"/>
      </w:tblGrid>
      <w:tr w:rsidR="00383B9F" w:rsidRPr="007A64CE" w:rsidTr="00F63F55">
        <w:trPr>
          <w:trHeight w:val="445"/>
          <w:tblHeader/>
        </w:trPr>
        <w:tc>
          <w:tcPr>
            <w:tcW w:w="217" w:type="pct"/>
            <w:vAlign w:val="center"/>
            <w:hideMark/>
          </w:tcPr>
          <w:p w:rsidR="007A64CE" w:rsidRPr="007A64CE" w:rsidRDefault="007A64CE" w:rsidP="007A64C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 xml:space="preserve">№ </w:t>
            </w:r>
            <w:proofErr w:type="gramStart"/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п</w:t>
            </w:r>
            <w:proofErr w:type="gramEnd"/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/п</w:t>
            </w:r>
          </w:p>
        </w:tc>
        <w:tc>
          <w:tcPr>
            <w:tcW w:w="645" w:type="pct"/>
            <w:vAlign w:val="center"/>
          </w:tcPr>
          <w:p w:rsidR="007A64CE" w:rsidRPr="007A64CE" w:rsidRDefault="007A64CE" w:rsidP="007A64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Наименование, тип марка</w:t>
            </w:r>
          </w:p>
        </w:tc>
        <w:tc>
          <w:tcPr>
            <w:tcW w:w="1414" w:type="pct"/>
            <w:vAlign w:val="center"/>
            <w:hideMark/>
          </w:tcPr>
          <w:p w:rsidR="007A64CE" w:rsidRPr="00F63F55" w:rsidRDefault="007A64CE" w:rsidP="007A64C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F63F55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Технические характеристики</w:t>
            </w:r>
          </w:p>
        </w:tc>
        <w:tc>
          <w:tcPr>
            <w:tcW w:w="1155" w:type="pct"/>
            <w:vAlign w:val="center"/>
          </w:tcPr>
          <w:p w:rsidR="007A64CE" w:rsidRPr="007A64CE" w:rsidRDefault="007A64CE" w:rsidP="007A64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Чертеж</w:t>
            </w:r>
          </w:p>
        </w:tc>
        <w:tc>
          <w:tcPr>
            <w:tcW w:w="1155" w:type="pct"/>
            <w:vAlign w:val="center"/>
          </w:tcPr>
          <w:p w:rsidR="007A64CE" w:rsidRPr="007A64CE" w:rsidRDefault="007A64CE" w:rsidP="007A64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 xml:space="preserve">Типоразмер, </w:t>
            </w:r>
            <w:proofErr w:type="gramStart"/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мм</w:t>
            </w:r>
            <w:proofErr w:type="gramEnd"/>
          </w:p>
        </w:tc>
        <w:tc>
          <w:tcPr>
            <w:tcW w:w="414" w:type="pct"/>
            <w:vAlign w:val="center"/>
          </w:tcPr>
          <w:p w:rsidR="007A64CE" w:rsidRPr="007A64CE" w:rsidRDefault="007A64CE" w:rsidP="007A64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t>Ед.</w:t>
            </w:r>
            <w:r w:rsidRPr="007A64CE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  <w:br/>
              <w:t>изм.</w:t>
            </w:r>
          </w:p>
        </w:tc>
      </w:tr>
      <w:tr w:rsidR="00383B9F" w:rsidRPr="007A64CE" w:rsidTr="00F63F55">
        <w:trPr>
          <w:trHeight w:val="1443"/>
        </w:trPr>
        <w:tc>
          <w:tcPr>
            <w:tcW w:w="217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645" w:type="pct"/>
            <w:vAlign w:val="center"/>
          </w:tcPr>
          <w:p w:rsidR="007A64CE" w:rsidRPr="007A64CE" w:rsidRDefault="007A6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серия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Oregon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арт.300 Ду25 Ру40</w:t>
            </w:r>
          </w:p>
        </w:tc>
        <w:tc>
          <w:tcPr>
            <w:tcW w:w="1414" w:type="pct"/>
            <w:vMerge w:val="restart"/>
          </w:tcPr>
          <w:p w:rsidR="007A64CE" w:rsidRPr="00F63F55" w:rsidRDefault="007A64CE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Корпус: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 латунь CW617N кованная,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пескоструенный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, никелированный 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Шар: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латунь CW617N кованная, полированный хромированный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Резьбы: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ISO 228/1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Управление: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рычаг из алюминия UNI-EN 1706, покрытие - эпоксидная эмаль черного цвета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Уплотнения шара: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2 седла из фторопласта- 4/PTFE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Шток: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латунь CW614N (взрывобезопасное исполнение)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Уплотнения штока: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2 из фторопласта-4/PTFE, 1 кольцо из бутадиен-нитрильного каучука/NBR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Диапазон температур: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 от -20°C до +120°C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F63F5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Рабочее давление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: от 25 до 64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bar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WOG 600 - WSP 150</w:t>
            </w:r>
          </w:p>
        </w:tc>
        <w:tc>
          <w:tcPr>
            <w:tcW w:w="1155" w:type="pct"/>
            <w:vMerge w:val="restart"/>
          </w:tcPr>
          <w:p w:rsidR="007A64CE" w:rsidRPr="007A64CE" w:rsidRDefault="007A64CE" w:rsidP="007A64CE">
            <w:pPr>
              <w:spacing w:line="300" w:lineRule="exact"/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16"/>
                <w:szCs w:val="16"/>
                <w:lang w:bidi="ar-SA"/>
              </w:rPr>
            </w:pPr>
            <w:r w:rsidRPr="007A64CE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16"/>
                <w:szCs w:val="16"/>
                <w:lang w:bidi="ar-SA"/>
              </w:rPr>
              <w:drawing>
                <wp:anchor distT="0" distB="0" distL="114300" distR="114300" simplePos="0" relativeHeight="251662336" behindDoc="1" locked="0" layoutInCell="1" allowOverlap="1" wp14:anchorId="27220C32" wp14:editId="603AA9F6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93345</wp:posOffset>
                  </wp:positionV>
                  <wp:extent cx="1379220" cy="1280160"/>
                  <wp:effectExtent l="0" t="0" r="0" b="0"/>
                  <wp:wrapNone/>
                  <wp:docPr id="1" name="Рисунок 1" descr="C:\Users\SABITOV_M_R\Documents\300_S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BITOV_M_R\Documents\300_S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</w:tcPr>
          <w:p w:rsidR="007A64CE" w:rsidRPr="007A64CE" w:rsidRDefault="007A64CE" w:rsidP="007A64CE">
            <w:pPr>
              <w:spacing w:line="30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DN-40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, А -94, В-86, С-154, Е-17, СН-54 </w:t>
            </w:r>
          </w:p>
        </w:tc>
        <w:tc>
          <w:tcPr>
            <w:tcW w:w="414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2531"/>
        </w:trPr>
        <w:tc>
          <w:tcPr>
            <w:tcW w:w="217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645" w:type="pct"/>
            <w:vAlign w:val="center"/>
          </w:tcPr>
          <w:p w:rsidR="007A64CE" w:rsidRPr="007A64CE" w:rsidRDefault="007A6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серия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Oregon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арт.300 Ду20 Ру40</w:t>
            </w:r>
          </w:p>
        </w:tc>
        <w:tc>
          <w:tcPr>
            <w:tcW w:w="1414" w:type="pct"/>
            <w:vMerge/>
            <w:shd w:val="clear" w:color="auto" w:fill="auto"/>
          </w:tcPr>
          <w:p w:rsidR="007A64CE" w:rsidRPr="00F63F55" w:rsidRDefault="007A64CE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7A64CE" w:rsidRPr="007A64CE" w:rsidRDefault="007A64CE" w:rsidP="007A64CE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7A64CE" w:rsidRPr="007A64CE" w:rsidRDefault="007A64CE" w:rsidP="007A64CE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-20, А -58, В-52, С-87,</w:t>
            </w: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Е-12, СН-31,</w:t>
            </w:r>
          </w:p>
        </w:tc>
        <w:tc>
          <w:tcPr>
            <w:tcW w:w="414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497"/>
        </w:trPr>
        <w:tc>
          <w:tcPr>
            <w:tcW w:w="217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645" w:type="pct"/>
            <w:vAlign w:val="center"/>
          </w:tcPr>
          <w:p w:rsidR="007A64CE" w:rsidRPr="007A64CE" w:rsidRDefault="007A6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серия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Oregon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арт.300 Ду15 Ру64</w:t>
            </w:r>
          </w:p>
        </w:tc>
        <w:tc>
          <w:tcPr>
            <w:tcW w:w="1414" w:type="pct"/>
            <w:vMerge/>
          </w:tcPr>
          <w:p w:rsidR="007A64CE" w:rsidRPr="00F63F55" w:rsidRDefault="007A64CE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7A64CE" w:rsidRPr="007A64CE" w:rsidRDefault="007A64CE" w:rsidP="007A64CE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7A64CE" w:rsidRPr="007A64CE" w:rsidRDefault="007A64CE" w:rsidP="007A64CE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-15, А -50, В-48, С-87,</w:t>
            </w: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Е-10, СН-25</w:t>
            </w:r>
          </w:p>
        </w:tc>
        <w:tc>
          <w:tcPr>
            <w:tcW w:w="414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231"/>
        </w:trPr>
        <w:tc>
          <w:tcPr>
            <w:tcW w:w="217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4.</w:t>
            </w:r>
          </w:p>
        </w:tc>
        <w:tc>
          <w:tcPr>
            <w:tcW w:w="645" w:type="pct"/>
            <w:vAlign w:val="center"/>
          </w:tcPr>
          <w:p w:rsidR="007A64CE" w:rsidRPr="007A64CE" w:rsidRDefault="007A6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серия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Oregon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арт.330 Ду15 Ру64</w:t>
            </w:r>
          </w:p>
        </w:tc>
        <w:tc>
          <w:tcPr>
            <w:tcW w:w="1414" w:type="pct"/>
          </w:tcPr>
          <w:p w:rsidR="007A64CE" w:rsidRPr="00F63F55" w:rsidRDefault="007A64CE" w:rsidP="007A64CE">
            <w:pPr>
              <w:pStyle w:val="20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F63F55">
              <w:rPr>
                <w:rStyle w:val="af3"/>
                <w:color w:val="000000"/>
                <w:sz w:val="16"/>
                <w:szCs w:val="16"/>
              </w:rPr>
              <w:t xml:space="preserve">Кран шаровой латунный, </w:t>
            </w:r>
            <w:proofErr w:type="spellStart"/>
            <w:r w:rsidRPr="00F63F55">
              <w:rPr>
                <w:rStyle w:val="af3"/>
                <w:color w:val="000000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Style w:val="af3"/>
                <w:color w:val="000000"/>
                <w:sz w:val="16"/>
                <w:szCs w:val="16"/>
              </w:rPr>
              <w:t>, со сливным клапаном, резьбы внутренняя - внутренняя по ISO 228/1</w:t>
            </w:r>
            <w:r w:rsidRPr="00F63F55">
              <w:rPr>
                <w:b/>
                <w:bCs/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Ручка - рычаг из алюминия</w:t>
            </w:r>
          </w:p>
          <w:p w:rsidR="007A64CE" w:rsidRPr="00F63F55" w:rsidRDefault="007A64CE" w:rsidP="007A64CE">
            <w:pPr>
              <w:pStyle w:val="200"/>
              <w:spacing w:before="0" w:beforeAutospacing="0" w:after="0" w:afterAutospacing="0"/>
              <w:rPr>
                <w:sz w:val="16"/>
                <w:szCs w:val="16"/>
              </w:rPr>
            </w:pPr>
            <w:r w:rsidRPr="00F63F55">
              <w:rPr>
                <w:rStyle w:val="af3"/>
                <w:color w:val="000000"/>
                <w:sz w:val="16"/>
                <w:szCs w:val="16"/>
              </w:rPr>
              <w:t>Корпус: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 xml:space="preserve">латунь CW617N кованная,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пескоструенный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, никелированный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Шар: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CW617N кованная, полированный хромированный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Резьбы: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proofErr w:type="gramStart"/>
            <w:r w:rsidRPr="00F63F55">
              <w:rPr>
                <w:color w:val="000000"/>
                <w:sz w:val="16"/>
                <w:szCs w:val="16"/>
              </w:rPr>
              <w:t>ISO 228/1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Управление: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рычаг из алюминия UNI-EN 1706, покрытие - эпоксидная эмаль черного цвета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Уплотнения шара:</w:t>
            </w:r>
            <w:r w:rsidRPr="00F63F55">
              <w:rPr>
                <w:rStyle w:val="apple-converted-space"/>
                <w:b/>
                <w:bCs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седла из фторопласта- 4/PTFE</w:t>
            </w:r>
            <w:r w:rsidRPr="00F63F55">
              <w:rPr>
                <w:b/>
                <w:bCs/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Шток: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CW614N (взрывобезопасное исполнение)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Уплотнения штока: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из фторопласта-4/PTFE, 1 кольцо из бутадиен-нитрильного каучука/NBR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Диапазон температур: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от -20°C до +120°C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Рабочее давление</w:t>
            </w:r>
            <w:r w:rsidRPr="00F63F55">
              <w:rPr>
                <w:color w:val="000000"/>
                <w:sz w:val="16"/>
                <w:szCs w:val="16"/>
              </w:rPr>
              <w:t xml:space="preserve">: от 25 до 64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bar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F63F55">
              <w:rPr>
                <w:color w:val="000000"/>
                <w:sz w:val="16"/>
                <w:szCs w:val="16"/>
              </w:rPr>
              <w:t xml:space="preserve"> WOG 600 - WSP 150</w:t>
            </w:r>
          </w:p>
        </w:tc>
        <w:tc>
          <w:tcPr>
            <w:tcW w:w="1155" w:type="pct"/>
          </w:tcPr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64384" behindDoc="0" locked="0" layoutInCell="1" allowOverlap="1" wp14:anchorId="45972D5D" wp14:editId="53B4314F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176530</wp:posOffset>
                  </wp:positionV>
                  <wp:extent cx="1155065" cy="972185"/>
                  <wp:effectExtent l="0" t="0" r="6985" b="0"/>
                  <wp:wrapNone/>
                  <wp:docPr id="3" name="Рисунок 3" descr="C:\Users\SABITOV_M_R\Documents\330_S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ABITOV_M_R\Documents\330_S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65" cy="97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7A64CE" w:rsidRDefault="007A64CE" w:rsidP="007A64CE">
            <w:pPr>
              <w:spacing w:line="300" w:lineRule="exact"/>
              <w:jc w:val="center"/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63360" behindDoc="0" locked="0" layoutInCell="1" allowOverlap="1" wp14:anchorId="42D48C73" wp14:editId="6F1CEF11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37465</wp:posOffset>
                  </wp:positionV>
                  <wp:extent cx="977265" cy="1026160"/>
                  <wp:effectExtent l="0" t="0" r="0" b="2540"/>
                  <wp:wrapNone/>
                  <wp:docPr id="2" name="Рисунок 2" descr="C:\Users\SABITOV_M_R\Documents\330_S1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BITOV_M_R\Documents\330_S1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65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A64CE" w:rsidRPr="007A64CE" w:rsidRDefault="007A64CE" w:rsidP="007A64CE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-15, А -54, В-48, С-87,5,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64CE" w:rsidRPr="007A64CE" w:rsidRDefault="007A64CE" w:rsidP="007A64CE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Е-1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СН-25</w:t>
            </w:r>
          </w:p>
        </w:tc>
        <w:tc>
          <w:tcPr>
            <w:tcW w:w="414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552"/>
        </w:trPr>
        <w:tc>
          <w:tcPr>
            <w:tcW w:w="217" w:type="pct"/>
          </w:tcPr>
          <w:p w:rsidR="007A64CE" w:rsidRPr="007A64CE" w:rsidRDefault="007A64CE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5.</w:t>
            </w:r>
          </w:p>
        </w:tc>
        <w:tc>
          <w:tcPr>
            <w:tcW w:w="645" w:type="pct"/>
            <w:vAlign w:val="center"/>
          </w:tcPr>
          <w:p w:rsidR="007A64CE" w:rsidRPr="007A64CE" w:rsidRDefault="007A64CE" w:rsidP="007A6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серия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Oregon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арт.331 Ду15 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Ру64</w:t>
            </w:r>
          </w:p>
        </w:tc>
        <w:tc>
          <w:tcPr>
            <w:tcW w:w="1414" w:type="pct"/>
          </w:tcPr>
          <w:p w:rsidR="00F63F55" w:rsidRPr="00F63F55" w:rsidRDefault="00F63F55" w:rsidP="00F63F55">
            <w:pPr>
              <w:pStyle w:val="20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F63F55">
              <w:rPr>
                <w:rStyle w:val="af3"/>
                <w:color w:val="000000"/>
                <w:sz w:val="16"/>
                <w:szCs w:val="16"/>
              </w:rPr>
              <w:lastRenderedPageBreak/>
              <w:t xml:space="preserve">Кран шаровой латунный, </w:t>
            </w:r>
            <w:proofErr w:type="spellStart"/>
            <w:r w:rsidRPr="00F63F55">
              <w:rPr>
                <w:rStyle w:val="af3"/>
                <w:color w:val="000000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Style w:val="af3"/>
                <w:color w:val="000000"/>
                <w:sz w:val="16"/>
                <w:szCs w:val="16"/>
              </w:rPr>
              <w:t xml:space="preserve">, со сливным клапаном, резьбы </w:t>
            </w:r>
            <w:proofErr w:type="gramStart"/>
            <w:r w:rsidRPr="00F63F55">
              <w:rPr>
                <w:rStyle w:val="af3"/>
                <w:color w:val="000000"/>
                <w:sz w:val="16"/>
                <w:szCs w:val="16"/>
              </w:rPr>
              <w:t>внутренняя</w:t>
            </w:r>
            <w:proofErr w:type="gramEnd"/>
            <w:r w:rsidRPr="00F63F55">
              <w:rPr>
                <w:rStyle w:val="af3"/>
                <w:color w:val="000000"/>
                <w:sz w:val="16"/>
                <w:szCs w:val="16"/>
              </w:rPr>
              <w:t xml:space="preserve"> - </w:t>
            </w:r>
            <w:r w:rsidRPr="00F63F55">
              <w:rPr>
                <w:rStyle w:val="af3"/>
                <w:color w:val="000000"/>
                <w:sz w:val="16"/>
                <w:szCs w:val="16"/>
              </w:rPr>
              <w:lastRenderedPageBreak/>
              <w:t>внутренняя по ISO 228/1.</w:t>
            </w:r>
            <w:r w:rsidRPr="00F63F55">
              <w:rPr>
                <w:b/>
                <w:bCs/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Ручка - рычаг из алюминия</w:t>
            </w:r>
          </w:p>
          <w:p w:rsidR="00F63F55" w:rsidRPr="00F63F55" w:rsidRDefault="00F63F55" w:rsidP="00F63F55">
            <w:pPr>
              <w:pStyle w:val="20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F63F5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9504" behindDoc="0" locked="0" layoutInCell="1" allowOverlap="1" wp14:anchorId="440C5078" wp14:editId="2777D7A6">
                  <wp:simplePos x="0" y="0"/>
                  <wp:positionH relativeFrom="column">
                    <wp:posOffset>2051435</wp:posOffset>
                  </wp:positionH>
                  <wp:positionV relativeFrom="paragraph">
                    <wp:posOffset>1054801</wp:posOffset>
                  </wp:positionV>
                  <wp:extent cx="977265" cy="1026160"/>
                  <wp:effectExtent l="0" t="0" r="0" b="2540"/>
                  <wp:wrapNone/>
                  <wp:docPr id="8" name="Рисунок 8" descr="C:\Users\SABITOV_M_R\Documents\330_S1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BITOV_M_R\Documents\330_S1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65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3F55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70528" behindDoc="0" locked="0" layoutInCell="1" allowOverlap="1" wp14:anchorId="3B98BCCB" wp14:editId="6D8F8824">
                  <wp:simplePos x="0" y="0"/>
                  <wp:positionH relativeFrom="column">
                    <wp:posOffset>1900305</wp:posOffset>
                  </wp:positionH>
                  <wp:positionV relativeFrom="paragraph">
                    <wp:posOffset>-139634</wp:posOffset>
                  </wp:positionV>
                  <wp:extent cx="1155065" cy="972185"/>
                  <wp:effectExtent l="0" t="0" r="6985" b="0"/>
                  <wp:wrapNone/>
                  <wp:docPr id="9" name="Рисунок 9" descr="C:\Users\SABITOV_M_R\Documents\330_S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ABITOV_M_R\Documents\330_S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65" cy="97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3F55">
              <w:rPr>
                <w:rStyle w:val="af3"/>
                <w:color w:val="000000"/>
                <w:sz w:val="16"/>
                <w:szCs w:val="16"/>
              </w:rPr>
              <w:t>Корпус: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 xml:space="preserve">латунь CW617N кованная,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пескоструенный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, никелированный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Шар: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CW617N кованная, полированный хромированный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Резьбы: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proofErr w:type="gramStart"/>
            <w:r w:rsidRPr="00F63F55">
              <w:rPr>
                <w:color w:val="000000"/>
                <w:sz w:val="16"/>
                <w:szCs w:val="16"/>
              </w:rPr>
              <w:t>ISO 228/1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Управление: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"бабочка" из алюминия UNI-EN 1706, покрытие - эпоксидная эмаль черного цвета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Уплотнения шара:</w:t>
            </w:r>
            <w:r w:rsidRPr="00F63F55">
              <w:rPr>
                <w:rStyle w:val="apple-converted-space"/>
                <w:b/>
                <w:bCs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седла из фторопласта-4/PTFE</w:t>
            </w:r>
            <w:r w:rsidRPr="00F63F55">
              <w:rPr>
                <w:b/>
                <w:bCs/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Шток: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CW614N (взрывобезопасное исполнение)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Уплотнения штока: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из фторопласта-4/PTFE, 1 кольцо из бутадиен-нитрильного каучука/NBR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Диапазон температур: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от -20°C до +120°C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Рабочее давление</w:t>
            </w:r>
            <w:r w:rsidRPr="00F63F55">
              <w:rPr>
                <w:color w:val="000000"/>
                <w:sz w:val="16"/>
                <w:szCs w:val="16"/>
              </w:rPr>
              <w:t xml:space="preserve">: от 40 до 64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bar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F63F55">
              <w:rPr>
                <w:color w:val="000000"/>
                <w:sz w:val="16"/>
                <w:szCs w:val="16"/>
              </w:rPr>
              <w:t xml:space="preserve"> WOG 600 - WSP 150</w:t>
            </w:r>
          </w:p>
          <w:p w:rsidR="007A64CE" w:rsidRPr="00F63F55" w:rsidRDefault="007A64CE" w:rsidP="007A64CE">
            <w:pPr>
              <w:pStyle w:val="200"/>
              <w:rPr>
                <w:sz w:val="16"/>
                <w:szCs w:val="16"/>
              </w:rPr>
            </w:pPr>
          </w:p>
        </w:tc>
        <w:tc>
          <w:tcPr>
            <w:tcW w:w="1155" w:type="pct"/>
          </w:tcPr>
          <w:p w:rsidR="007A64CE" w:rsidRPr="007A64CE" w:rsidRDefault="007A64CE" w:rsidP="00BD4948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F63F55" w:rsidRPr="007A64CE" w:rsidRDefault="00F63F55" w:rsidP="00F63F5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-15, А -54, В-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40,5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С-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64CE" w:rsidRPr="007A64CE" w:rsidRDefault="00F63F55" w:rsidP="00F63F5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D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Е-1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СН-25</w:t>
            </w:r>
          </w:p>
        </w:tc>
        <w:tc>
          <w:tcPr>
            <w:tcW w:w="414" w:type="pct"/>
          </w:tcPr>
          <w:p w:rsidR="007A64CE" w:rsidRPr="007A64CE" w:rsidRDefault="007A64CE" w:rsidP="00BD4948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шт.</w:t>
            </w:r>
          </w:p>
        </w:tc>
      </w:tr>
      <w:tr w:rsidR="00383B9F" w:rsidRPr="007A64CE" w:rsidTr="00F63F55">
        <w:trPr>
          <w:trHeight w:val="510"/>
        </w:trPr>
        <w:tc>
          <w:tcPr>
            <w:tcW w:w="217" w:type="pct"/>
          </w:tcPr>
          <w:p w:rsidR="007A64CE" w:rsidRPr="007A64CE" w:rsidRDefault="007A64CE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6.</w:t>
            </w:r>
          </w:p>
        </w:tc>
        <w:tc>
          <w:tcPr>
            <w:tcW w:w="645" w:type="pct"/>
            <w:vAlign w:val="center"/>
          </w:tcPr>
          <w:p w:rsidR="007A64CE" w:rsidRPr="007A64CE" w:rsidRDefault="007A6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3F55"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серия </w:t>
            </w:r>
            <w:proofErr w:type="spellStart"/>
            <w:r w:rsidR="00F63F55" w:rsidRPr="007A64CE">
              <w:rPr>
                <w:rFonts w:ascii="Times New Roman" w:hAnsi="Times New Roman" w:cs="Times New Roman"/>
                <w:sz w:val="16"/>
                <w:szCs w:val="16"/>
              </w:rPr>
              <w:t>Oregon</w:t>
            </w:r>
            <w:proofErr w:type="spellEnd"/>
            <w:r w:rsidR="00F63F55"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арт.332 Ду15 Ру64</w:t>
            </w:r>
          </w:p>
        </w:tc>
        <w:tc>
          <w:tcPr>
            <w:tcW w:w="1414" w:type="pct"/>
          </w:tcPr>
          <w:p w:rsidR="007A64CE" w:rsidRPr="00F63F55" w:rsidRDefault="007A64CE" w:rsidP="007A64CE">
            <w:pPr>
              <w:pStyle w:val="20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F63F55">
              <w:rPr>
                <w:rStyle w:val="af3"/>
                <w:color w:val="000000"/>
                <w:sz w:val="16"/>
                <w:szCs w:val="16"/>
              </w:rPr>
              <w:t xml:space="preserve">Кран шаровой латунный, </w:t>
            </w:r>
            <w:proofErr w:type="spellStart"/>
            <w:r w:rsidRPr="00F63F55">
              <w:rPr>
                <w:rStyle w:val="af3"/>
                <w:color w:val="000000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Style w:val="af3"/>
                <w:color w:val="000000"/>
                <w:sz w:val="16"/>
                <w:szCs w:val="16"/>
              </w:rPr>
              <w:t xml:space="preserve">, со сливным клапаном, резьбы </w:t>
            </w:r>
            <w:proofErr w:type="gramStart"/>
            <w:r w:rsidRPr="00F63F55">
              <w:rPr>
                <w:rStyle w:val="af3"/>
                <w:color w:val="000000"/>
                <w:sz w:val="16"/>
                <w:szCs w:val="16"/>
              </w:rPr>
              <w:t>внутренняя</w:t>
            </w:r>
            <w:proofErr w:type="gramEnd"/>
            <w:r w:rsidRPr="00F63F55">
              <w:rPr>
                <w:rStyle w:val="af3"/>
                <w:color w:val="000000"/>
                <w:sz w:val="16"/>
                <w:szCs w:val="16"/>
              </w:rPr>
              <w:t xml:space="preserve"> - внутренняя по ISO 228/1.</w:t>
            </w:r>
            <w:r w:rsidRPr="00F63F55">
              <w:rPr>
                <w:b/>
                <w:bCs/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Ручка - "бабочка" из алюминия</w:t>
            </w:r>
          </w:p>
          <w:p w:rsidR="007A64CE" w:rsidRPr="00F63F55" w:rsidRDefault="007A64CE" w:rsidP="007A64CE">
            <w:pPr>
              <w:pStyle w:val="200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F63F55">
              <w:rPr>
                <w:rStyle w:val="af3"/>
                <w:color w:val="000000"/>
                <w:sz w:val="16"/>
                <w:szCs w:val="16"/>
              </w:rPr>
              <w:t>Корпус: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 xml:space="preserve">латунь CW617N кованная,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пескоструенный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, никелированный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Шар: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CW617N кованная, полированный хромированный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Резьбы: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proofErr w:type="gramStart"/>
            <w:r w:rsidRPr="00F63F55">
              <w:rPr>
                <w:color w:val="000000"/>
                <w:sz w:val="16"/>
                <w:szCs w:val="16"/>
              </w:rPr>
              <w:t>ISO 228/1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Управление: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"бабочка" из алюминия UNI-EN 1706, покрытие - эпоксидная эмаль черного цвета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Уплотнения шара:</w:t>
            </w:r>
            <w:r w:rsidRPr="00F63F55">
              <w:rPr>
                <w:rStyle w:val="apple-converted-space"/>
                <w:b/>
                <w:bCs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седла из фторопласта-4/PTFE</w:t>
            </w:r>
            <w:r w:rsidRPr="00F63F55">
              <w:rPr>
                <w:b/>
                <w:bCs/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Шток: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CW614N (взрывобезопасное исполнение)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Уплотнения штока: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из фторопласта-4/PTFE, 1 кольцо из бутадиен-нитрильного каучука/NBR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Диапазон температур:</w:t>
            </w:r>
            <w:r w:rsidRPr="00F63F55">
              <w:rPr>
                <w:rStyle w:val="apple-converted-space"/>
                <w:color w:val="000000"/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от -20°C до +120°C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rStyle w:val="af3"/>
                <w:color w:val="000000"/>
                <w:sz w:val="16"/>
                <w:szCs w:val="16"/>
              </w:rPr>
              <w:t>Рабочее давление</w:t>
            </w:r>
            <w:r w:rsidRPr="00F63F55">
              <w:rPr>
                <w:color w:val="000000"/>
                <w:sz w:val="16"/>
                <w:szCs w:val="16"/>
              </w:rPr>
              <w:t xml:space="preserve">: от 40 до 64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bar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F63F55">
              <w:rPr>
                <w:color w:val="000000"/>
                <w:sz w:val="16"/>
                <w:szCs w:val="16"/>
              </w:rPr>
              <w:t xml:space="preserve"> WOG 600 - WSP 150</w:t>
            </w:r>
          </w:p>
          <w:p w:rsidR="007A64CE" w:rsidRPr="00F63F55" w:rsidRDefault="007A64CE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66432" behindDoc="0" locked="0" layoutInCell="1" allowOverlap="1" wp14:anchorId="3666C976" wp14:editId="204B7B6D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1560830</wp:posOffset>
                  </wp:positionV>
                  <wp:extent cx="977265" cy="1026160"/>
                  <wp:effectExtent l="0" t="0" r="0" b="2540"/>
                  <wp:wrapNone/>
                  <wp:docPr id="4" name="Рисунок 4" descr="C:\Users\SABITOV_M_R\Documents\330_S1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BITOV_M_R\Documents\330_S1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65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64CE">
              <w:rPr>
                <w:rFonts w:ascii="Times New Roman" w:hAnsi="Times New Roman" w:cs="Times New Roman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67456" behindDoc="0" locked="0" layoutInCell="1" allowOverlap="1" wp14:anchorId="0ACAC9FC" wp14:editId="20B383AB">
                  <wp:simplePos x="0" y="0"/>
                  <wp:positionH relativeFrom="column">
                    <wp:posOffset>79124</wp:posOffset>
                  </wp:positionH>
                  <wp:positionV relativeFrom="paragraph">
                    <wp:posOffset>366983</wp:posOffset>
                  </wp:positionV>
                  <wp:extent cx="1155065" cy="972185"/>
                  <wp:effectExtent l="0" t="0" r="6985" b="0"/>
                  <wp:wrapNone/>
                  <wp:docPr id="5" name="Рисунок 5" descr="C:\Users\SABITOV_M_R\Documents\330_S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ABITOV_M_R\Documents\330_S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65" cy="97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</w:tcPr>
          <w:p w:rsidR="00F63F55" w:rsidRPr="007A64CE" w:rsidRDefault="00F63F55" w:rsidP="00F63F5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-15, А -54, В-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40,5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С-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64CE" w:rsidRPr="007A64CE" w:rsidRDefault="00F63F55" w:rsidP="00F63F5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59,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Е-1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СН-25</w:t>
            </w:r>
          </w:p>
        </w:tc>
        <w:tc>
          <w:tcPr>
            <w:tcW w:w="414" w:type="pct"/>
          </w:tcPr>
          <w:p w:rsidR="007A64CE" w:rsidRPr="007A64CE" w:rsidRDefault="007A64CE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300"/>
        </w:trPr>
        <w:tc>
          <w:tcPr>
            <w:tcW w:w="217" w:type="pct"/>
          </w:tcPr>
          <w:p w:rsidR="00F63F55" w:rsidRPr="007A64CE" w:rsidRDefault="00F63F55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7.</w:t>
            </w:r>
          </w:p>
        </w:tc>
        <w:tc>
          <w:tcPr>
            <w:tcW w:w="645" w:type="pct"/>
            <w:vAlign w:val="center"/>
          </w:tcPr>
          <w:p w:rsidR="00F63F55" w:rsidRPr="007A64CE" w:rsidRDefault="00F63F55" w:rsidP="000F3F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Bugatti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серия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Arizona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арт.600 Ду25 Ру25</w:t>
            </w:r>
          </w:p>
        </w:tc>
        <w:tc>
          <w:tcPr>
            <w:tcW w:w="1414" w:type="pct"/>
          </w:tcPr>
          <w:p w:rsidR="00F63F55" w:rsidRPr="00F63F55" w:rsidRDefault="00F63F55" w:rsidP="00F63F55">
            <w:pPr>
              <w:pStyle w:val="style3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F63F55">
              <w:rPr>
                <w:b/>
                <w:bCs/>
                <w:sz w:val="16"/>
                <w:szCs w:val="16"/>
              </w:rPr>
              <w:t xml:space="preserve">Кран </w:t>
            </w:r>
            <w:proofErr w:type="spellStart"/>
            <w:r w:rsidRPr="00F63F55">
              <w:rPr>
                <w:b/>
                <w:bCs/>
                <w:sz w:val="16"/>
                <w:szCs w:val="16"/>
              </w:rPr>
              <w:t>шаровый</w:t>
            </w:r>
            <w:proofErr w:type="spellEnd"/>
            <w:r w:rsidRPr="00F63F55">
              <w:rPr>
                <w:b/>
                <w:bCs/>
                <w:sz w:val="16"/>
                <w:szCs w:val="16"/>
              </w:rPr>
              <w:t xml:space="preserve"> латунный, стандартный, резьбы </w:t>
            </w:r>
            <w:proofErr w:type="gramStart"/>
            <w:r w:rsidRPr="00F63F55">
              <w:rPr>
                <w:b/>
                <w:bCs/>
                <w:sz w:val="16"/>
                <w:szCs w:val="16"/>
              </w:rPr>
              <w:t>внутренняя</w:t>
            </w:r>
            <w:proofErr w:type="gramEnd"/>
            <w:r w:rsidRPr="00F63F55">
              <w:rPr>
                <w:b/>
                <w:bCs/>
                <w:sz w:val="16"/>
                <w:szCs w:val="16"/>
              </w:rPr>
              <w:t xml:space="preserve"> - внутренняя по ISO 228/1.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Ручка - рычаг из алюминия</w:t>
            </w:r>
          </w:p>
          <w:p w:rsidR="00F63F55" w:rsidRPr="00F63F55" w:rsidRDefault="00F63F55" w:rsidP="00F63F55">
            <w:pPr>
              <w:pStyle w:val="200"/>
              <w:spacing w:before="0" w:beforeAutospacing="0" w:after="0" w:afterAutospacing="0"/>
              <w:rPr>
                <w:sz w:val="16"/>
                <w:szCs w:val="16"/>
              </w:rPr>
            </w:pPr>
            <w:r w:rsidRPr="00F63F55">
              <w:rPr>
                <w:b/>
                <w:bCs/>
                <w:sz w:val="16"/>
                <w:szCs w:val="16"/>
              </w:rPr>
              <w:t>Корпус: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 xml:space="preserve">латунь CW617N кованная,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пескоструенный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, никелированный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Шар: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CW617N кованная, полированный хромированный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Резьбы:</w:t>
            </w:r>
            <w:r w:rsidRPr="00F63F55">
              <w:rPr>
                <w:sz w:val="16"/>
                <w:szCs w:val="16"/>
              </w:rPr>
              <w:t> </w:t>
            </w:r>
            <w:proofErr w:type="gramStart"/>
            <w:r w:rsidRPr="00F63F55">
              <w:rPr>
                <w:color w:val="000000"/>
                <w:sz w:val="16"/>
                <w:szCs w:val="16"/>
              </w:rPr>
              <w:t>ISO 228/1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Управление: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рычаг из алюминия UNI-EN 1706, покрытие - эпоксидная эмаль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Уплотнения шара: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седла из фторопласта-4/PTFE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Шток: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латунь CW614N (взрывобезопасное исполнение)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Уплотнения штока: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2 из фторопласта-4/PTFE, 1 кольцо из бутадиен-нитрильного каучука/NBR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Диапазон температур:</w:t>
            </w:r>
            <w:r w:rsidRPr="00F63F55">
              <w:rPr>
                <w:sz w:val="16"/>
                <w:szCs w:val="16"/>
              </w:rPr>
              <w:t> </w:t>
            </w:r>
            <w:r w:rsidRPr="00F63F55">
              <w:rPr>
                <w:color w:val="000000"/>
                <w:sz w:val="16"/>
                <w:szCs w:val="16"/>
              </w:rPr>
              <w:t>от 20°C до +120°C</w:t>
            </w:r>
            <w:r w:rsidRPr="00F63F55">
              <w:rPr>
                <w:color w:val="000000"/>
                <w:sz w:val="16"/>
                <w:szCs w:val="16"/>
              </w:rPr>
              <w:br/>
            </w:r>
            <w:r w:rsidRPr="00F63F55">
              <w:rPr>
                <w:b/>
                <w:bCs/>
                <w:sz w:val="16"/>
                <w:szCs w:val="16"/>
              </w:rPr>
              <w:t>Рабочее давление</w:t>
            </w:r>
            <w:r w:rsidRPr="00F63F55">
              <w:rPr>
                <w:color w:val="000000"/>
                <w:sz w:val="16"/>
                <w:szCs w:val="16"/>
              </w:rPr>
              <w:t xml:space="preserve">: от -20 до 40 </w:t>
            </w:r>
            <w:proofErr w:type="spellStart"/>
            <w:r w:rsidRPr="00F63F55">
              <w:rPr>
                <w:color w:val="000000"/>
                <w:sz w:val="16"/>
                <w:szCs w:val="16"/>
              </w:rPr>
              <w:t>bar</w:t>
            </w:r>
            <w:proofErr w:type="spellEnd"/>
            <w:r w:rsidRPr="00F63F55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F63F55">
              <w:rPr>
                <w:color w:val="000000"/>
                <w:sz w:val="16"/>
                <w:szCs w:val="16"/>
              </w:rPr>
              <w:t xml:space="preserve"> WOG 400 - WSP 125</w:t>
            </w:r>
          </w:p>
        </w:tc>
        <w:tc>
          <w:tcPr>
            <w:tcW w:w="1155" w:type="pct"/>
          </w:tcPr>
          <w:p w:rsidR="00F63F55" w:rsidRPr="007A64CE" w:rsidRDefault="00F63F55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1552" behindDoc="0" locked="0" layoutInCell="1" allowOverlap="1" wp14:anchorId="21CEF6AA" wp14:editId="1BD98C6F">
                  <wp:simplePos x="0" y="0"/>
                  <wp:positionH relativeFrom="column">
                    <wp:posOffset>-45179</wp:posOffset>
                  </wp:positionH>
                  <wp:positionV relativeFrom="paragraph">
                    <wp:posOffset>512774</wp:posOffset>
                  </wp:positionV>
                  <wp:extent cx="1330098" cy="1215677"/>
                  <wp:effectExtent l="0" t="0" r="3810" b="3810"/>
                  <wp:wrapNone/>
                  <wp:docPr id="10" name="Рисунок 10" descr="Arizona. Артикул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rizona. Артикул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196" cy="1215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</w:tcPr>
          <w:p w:rsidR="00F63F55" w:rsidRPr="007A64CE" w:rsidRDefault="00F63F55" w:rsidP="00F63F5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DN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5, А-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В-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 С-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63F55" w:rsidRPr="007A64CE" w:rsidRDefault="00F63F55" w:rsidP="00F63F5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13,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”</w:t>
            </w: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СН-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414" w:type="pct"/>
          </w:tcPr>
          <w:p w:rsidR="00F63F55" w:rsidRPr="007A64CE" w:rsidRDefault="00F63F55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F63F55" w:rsidRPr="007A64CE" w:rsidTr="00F63F55">
        <w:trPr>
          <w:trHeight w:val="300"/>
        </w:trPr>
        <w:tc>
          <w:tcPr>
            <w:tcW w:w="217" w:type="pct"/>
          </w:tcPr>
          <w:p w:rsidR="00F63F55" w:rsidRPr="007A64CE" w:rsidRDefault="00F63F55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8.</w:t>
            </w:r>
          </w:p>
        </w:tc>
        <w:tc>
          <w:tcPr>
            <w:tcW w:w="645" w:type="pct"/>
            <w:vAlign w:val="center"/>
          </w:tcPr>
          <w:p w:rsidR="00F63F55" w:rsidRPr="007A64CE" w:rsidRDefault="00F63F55" w:rsidP="009C0B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R910 Ду15 Ру42 </w:t>
            </w:r>
            <w:proofErr w:type="spellStart"/>
            <w:r w:rsidR="00804225" w:rsidRPr="00F63F55">
              <w:rPr>
                <w:rFonts w:ascii="Times New Roman" w:hAnsi="Times New Roman" w:cs="Times New Roman"/>
                <w:sz w:val="16"/>
                <w:szCs w:val="16"/>
              </w:rPr>
              <w:t>Giacomini</w:t>
            </w:r>
            <w:proofErr w:type="spellEnd"/>
            <w:r w:rsidR="00804225"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R910X003</w:t>
            </w:r>
          </w:p>
        </w:tc>
        <w:tc>
          <w:tcPr>
            <w:tcW w:w="1414" w:type="pct"/>
          </w:tcPr>
          <w:p w:rsidR="00F63F55" w:rsidRPr="00F63F55" w:rsidRDefault="00804225" w:rsidP="00383B9F">
            <w:pPr>
              <w:pStyle w:val="style36"/>
              <w:spacing w:before="0" w:beforeAutospacing="0" w:after="0" w:afterAutospacing="0"/>
              <w:rPr>
                <w:sz w:val="16"/>
                <w:szCs w:val="16"/>
              </w:rPr>
            </w:pPr>
            <w:proofErr w:type="spellStart"/>
            <w:r w:rsidRPr="00804225">
              <w:rPr>
                <w:bCs/>
                <w:sz w:val="16"/>
                <w:szCs w:val="16"/>
              </w:rPr>
              <w:t>Шаровый</w:t>
            </w:r>
            <w:proofErr w:type="spellEnd"/>
            <w:r w:rsidRPr="00804225">
              <w:rPr>
                <w:bCs/>
                <w:sz w:val="16"/>
                <w:szCs w:val="16"/>
              </w:rPr>
              <w:t xml:space="preserve"> кран. Резьба </w:t>
            </w:r>
            <w:proofErr w:type="spellStart"/>
            <w:r w:rsidRPr="00804225">
              <w:rPr>
                <w:bCs/>
                <w:sz w:val="16"/>
                <w:szCs w:val="16"/>
              </w:rPr>
              <w:t>вн</w:t>
            </w:r>
            <w:proofErr w:type="spellEnd"/>
            <w:r w:rsidRPr="00804225">
              <w:rPr>
                <w:bCs/>
                <w:sz w:val="16"/>
                <w:szCs w:val="16"/>
              </w:rPr>
              <w:t xml:space="preserve">.- </w:t>
            </w:r>
            <w:proofErr w:type="spellStart"/>
            <w:r w:rsidRPr="00804225">
              <w:rPr>
                <w:bCs/>
                <w:sz w:val="16"/>
                <w:szCs w:val="16"/>
              </w:rPr>
              <w:t>вн</w:t>
            </w:r>
            <w:proofErr w:type="spellEnd"/>
            <w:r w:rsidRPr="00804225">
              <w:rPr>
                <w:bCs/>
                <w:sz w:val="16"/>
                <w:szCs w:val="16"/>
              </w:rPr>
              <w:t xml:space="preserve">. 1/2 " Рукоятка - рычажная. </w:t>
            </w:r>
            <w:proofErr w:type="spellStart"/>
            <w:r w:rsidRPr="00804225">
              <w:rPr>
                <w:bCs/>
                <w:sz w:val="16"/>
                <w:szCs w:val="16"/>
              </w:rPr>
              <w:t>Полнопроходной</w:t>
            </w:r>
            <w:proofErr w:type="spellEnd"/>
            <w:r w:rsidRPr="00804225">
              <w:rPr>
                <w:bCs/>
                <w:sz w:val="16"/>
                <w:szCs w:val="16"/>
              </w:rPr>
              <w:t>. Усиленный корпус. </w:t>
            </w:r>
            <w:r w:rsidR="00383B9F">
              <w:rPr>
                <w:bCs/>
                <w:sz w:val="16"/>
                <w:szCs w:val="16"/>
              </w:rPr>
              <w:t xml:space="preserve"> Шар серии DADO®</w:t>
            </w:r>
            <w:r w:rsidRPr="00804225">
              <w:rPr>
                <w:bCs/>
                <w:sz w:val="16"/>
                <w:szCs w:val="16"/>
              </w:rPr>
              <w:t>.</w:t>
            </w:r>
            <w:r w:rsidR="00383B9F">
              <w:t xml:space="preserve"> </w:t>
            </w:r>
            <w:r w:rsidR="00383B9F" w:rsidRPr="00383B9F">
              <w:rPr>
                <w:bCs/>
                <w:sz w:val="16"/>
                <w:szCs w:val="16"/>
              </w:rPr>
              <w:t xml:space="preserve">Корпус: латунь, горячей штамповки CW617N-EN 12165, никелированный для серии R910. Муфта: латунь, горячей штамповки CW617N-EN 12165, хромированная. Шток: из латунного </w:t>
            </w:r>
            <w:r w:rsidR="00383B9F" w:rsidRPr="00383B9F">
              <w:rPr>
                <w:bCs/>
                <w:sz w:val="16"/>
                <w:szCs w:val="16"/>
              </w:rPr>
              <w:lastRenderedPageBreak/>
              <w:t>прута CW614N - EN 12164, с антифрикционными прокладками внутри и снаружи и двумя уплотнительными прокладками. Сфера: CW617N латунь, хромированная. Прокладки: из PTFE (</w:t>
            </w:r>
            <w:proofErr w:type="spellStart"/>
            <w:r w:rsidR="00383B9F" w:rsidRPr="00383B9F">
              <w:rPr>
                <w:bCs/>
                <w:sz w:val="16"/>
                <w:szCs w:val="16"/>
              </w:rPr>
              <w:t>тефлона</w:t>
            </w:r>
            <w:proofErr w:type="spellEnd"/>
            <w:r w:rsidR="00383B9F" w:rsidRPr="00383B9F">
              <w:rPr>
                <w:bCs/>
                <w:sz w:val="16"/>
                <w:szCs w:val="16"/>
              </w:rPr>
              <w:t>) – антифрикционные; из фторкаучука – уплотнительные. Ручка: стальной рычаг с полимерным покрытием; ручка-бабочка из алюминиевого сплава. Гайка: из сплава DACROMET с гарантийной печатью и голограммой. Уплотнение отвода: PTFE</w:t>
            </w:r>
          </w:p>
        </w:tc>
        <w:tc>
          <w:tcPr>
            <w:tcW w:w="1155" w:type="pct"/>
          </w:tcPr>
          <w:p w:rsidR="00F63F55" w:rsidRPr="007A64CE" w:rsidRDefault="00F63F55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F63F55" w:rsidRPr="00383B9F" w:rsidRDefault="00383B9F" w:rsidP="00383B9F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R910X003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размер 1/2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рычаг желтый</w:t>
            </w:r>
          </w:p>
        </w:tc>
        <w:tc>
          <w:tcPr>
            <w:tcW w:w="414" w:type="pct"/>
          </w:tcPr>
          <w:p w:rsidR="00F63F55" w:rsidRPr="007A64CE" w:rsidRDefault="00F63F55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510"/>
        </w:trPr>
        <w:tc>
          <w:tcPr>
            <w:tcW w:w="217" w:type="pct"/>
          </w:tcPr>
          <w:p w:rsidR="00383B9F" w:rsidRPr="007A64CE" w:rsidRDefault="00383B9F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9.</w:t>
            </w:r>
          </w:p>
        </w:tc>
        <w:tc>
          <w:tcPr>
            <w:tcW w:w="645" w:type="pct"/>
            <w:vAlign w:val="center"/>
          </w:tcPr>
          <w:p w:rsidR="00383B9F" w:rsidRPr="007A64CE" w:rsidRDefault="00383B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Ду20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34967B-Р-02</w:t>
            </w:r>
          </w:p>
        </w:tc>
        <w:tc>
          <w:tcPr>
            <w:tcW w:w="1414" w:type="pct"/>
            <w:vMerge w:val="restart"/>
          </w:tcPr>
          <w:p w:rsidR="00383B9F" w:rsidRDefault="00383B9F" w:rsidP="00383B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Кран шаровой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муфта/муфта </w:t>
            </w:r>
          </w:p>
          <w:p w:rsidR="00383B9F" w:rsidRDefault="00383B9F" w:rsidP="00383B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Максимальная температура  150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383B9F" w:rsidRPr="00383B9F" w:rsidRDefault="00383B9F" w:rsidP="00383B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Исполнение хромированная латунь.</w:t>
            </w:r>
          </w:p>
          <w:p w:rsidR="00383B9F" w:rsidRPr="00383B9F" w:rsidRDefault="00383B9F" w:rsidP="0082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 w:val="restart"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80768" behindDoc="0" locked="0" layoutInCell="1" allowOverlap="1" wp14:anchorId="76662A32" wp14:editId="486DB3B4">
                  <wp:simplePos x="0" y="0"/>
                  <wp:positionH relativeFrom="column">
                    <wp:posOffset>92376</wp:posOffset>
                  </wp:positionH>
                  <wp:positionV relativeFrom="paragraph">
                    <wp:posOffset>32382</wp:posOffset>
                  </wp:positionV>
                  <wp:extent cx="1067681" cy="1067681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an-broen-ballofix_i744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681" cy="1067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</w:tcPr>
          <w:p w:rsidR="00383B9F" w:rsidRPr="00383B9F" w:rsidRDefault="00383B9F" w:rsidP="00383B9F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А- 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В- 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- 50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¼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¼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414" w:type="pct"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300"/>
        </w:trPr>
        <w:tc>
          <w:tcPr>
            <w:tcW w:w="217" w:type="pct"/>
          </w:tcPr>
          <w:p w:rsidR="00383B9F" w:rsidRPr="007A64CE" w:rsidRDefault="00383B9F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10.</w:t>
            </w:r>
          </w:p>
        </w:tc>
        <w:tc>
          <w:tcPr>
            <w:tcW w:w="645" w:type="pct"/>
            <w:vAlign w:val="center"/>
          </w:tcPr>
          <w:p w:rsidR="00383B9F" w:rsidRPr="007A64CE" w:rsidRDefault="00383B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Ду15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34966B-Р-03</w:t>
            </w:r>
          </w:p>
        </w:tc>
        <w:tc>
          <w:tcPr>
            <w:tcW w:w="1414" w:type="pct"/>
            <w:vMerge/>
          </w:tcPr>
          <w:p w:rsidR="00383B9F" w:rsidRPr="00F63F55" w:rsidRDefault="00383B9F" w:rsidP="0082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383B9F" w:rsidRPr="007A64CE" w:rsidRDefault="00383B9F" w:rsidP="00383B9F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А- 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В-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- 46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414" w:type="pct"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507"/>
        </w:trPr>
        <w:tc>
          <w:tcPr>
            <w:tcW w:w="217" w:type="pct"/>
          </w:tcPr>
          <w:p w:rsidR="00383B9F" w:rsidRPr="007A64CE" w:rsidRDefault="00383B9F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</w:p>
        </w:tc>
        <w:tc>
          <w:tcPr>
            <w:tcW w:w="645" w:type="pct"/>
            <w:vAlign w:val="center"/>
          </w:tcPr>
          <w:p w:rsidR="00383B9F" w:rsidRPr="007A64CE" w:rsidRDefault="00383B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Ду40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34970B-Р</w:t>
            </w:r>
          </w:p>
        </w:tc>
        <w:tc>
          <w:tcPr>
            <w:tcW w:w="1414" w:type="pct"/>
            <w:vMerge/>
          </w:tcPr>
          <w:p w:rsidR="00383B9F" w:rsidRPr="00F63F55" w:rsidRDefault="00383B9F" w:rsidP="0082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В-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- 73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83B9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383B9F"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414" w:type="pct"/>
          </w:tcPr>
          <w:p w:rsidR="00383B9F" w:rsidRPr="007A64CE" w:rsidRDefault="00383B9F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383B9F" w:rsidRPr="007A64CE" w:rsidTr="00F63F55">
        <w:trPr>
          <w:trHeight w:val="557"/>
        </w:trPr>
        <w:tc>
          <w:tcPr>
            <w:tcW w:w="217" w:type="pct"/>
          </w:tcPr>
          <w:p w:rsidR="00383B9F" w:rsidRPr="007A64CE" w:rsidRDefault="00383B9F" w:rsidP="00800D96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12.</w:t>
            </w:r>
          </w:p>
        </w:tc>
        <w:tc>
          <w:tcPr>
            <w:tcW w:w="645" w:type="pct"/>
            <w:vAlign w:val="center"/>
          </w:tcPr>
          <w:p w:rsidR="00383B9F" w:rsidRPr="007A64CE" w:rsidRDefault="00383B9F" w:rsidP="008276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Ду25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34968B-Р-01</w:t>
            </w:r>
          </w:p>
        </w:tc>
        <w:tc>
          <w:tcPr>
            <w:tcW w:w="1414" w:type="pct"/>
            <w:vMerge/>
          </w:tcPr>
          <w:p w:rsidR="00383B9F" w:rsidRPr="00F63F55" w:rsidRDefault="00383B9F" w:rsidP="0082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383B9F" w:rsidRPr="007A64CE" w:rsidRDefault="00383B9F" w:rsidP="008276A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383B9F" w:rsidRPr="007A64CE" w:rsidRDefault="00383B9F" w:rsidP="00933EDC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r w:rsidR="00933EDC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В-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3EDC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933ED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933EDC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1”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1”</w:t>
            </w:r>
          </w:p>
        </w:tc>
        <w:tc>
          <w:tcPr>
            <w:tcW w:w="414" w:type="pct"/>
          </w:tcPr>
          <w:p w:rsidR="00383B9F" w:rsidRPr="007A64CE" w:rsidRDefault="00383B9F" w:rsidP="008276A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933EDC" w:rsidRPr="007A64CE" w:rsidTr="00F63F55">
        <w:trPr>
          <w:trHeight w:val="557"/>
        </w:trPr>
        <w:tc>
          <w:tcPr>
            <w:tcW w:w="217" w:type="pct"/>
          </w:tcPr>
          <w:p w:rsidR="00933EDC" w:rsidRPr="007A64CE" w:rsidRDefault="00933EDC" w:rsidP="00540E0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13.</w:t>
            </w:r>
          </w:p>
        </w:tc>
        <w:tc>
          <w:tcPr>
            <w:tcW w:w="645" w:type="pct"/>
            <w:vAlign w:val="center"/>
          </w:tcPr>
          <w:p w:rsidR="00933EDC" w:rsidRPr="007A64CE" w:rsidRDefault="00933EDC" w:rsidP="001032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Ду25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35660B-Р</w:t>
            </w:r>
          </w:p>
        </w:tc>
        <w:tc>
          <w:tcPr>
            <w:tcW w:w="1414" w:type="pct"/>
          </w:tcPr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Кран шаровой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муфта/штуцер Ду25 Ру25 с накидной гайкой и рукояткой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35660B-Р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Максимальная температура  150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Исполнение хромированная латунь.</w:t>
            </w:r>
          </w:p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EDC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EDC" w:rsidRPr="00383B9F" w:rsidRDefault="00933EDC" w:rsidP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EDC" w:rsidRPr="00F63F55" w:rsidRDefault="00933EDC" w:rsidP="001032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933EDC" w:rsidRPr="007A64CE" w:rsidRDefault="00933EDC" w:rsidP="0010329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3840" behindDoc="0" locked="0" layoutInCell="1" allowOverlap="1" wp14:anchorId="67F30FE8" wp14:editId="72B63888">
                  <wp:simplePos x="0" y="0"/>
                  <wp:positionH relativeFrom="column">
                    <wp:posOffset>-3028</wp:posOffset>
                  </wp:positionH>
                  <wp:positionV relativeFrom="paragraph">
                    <wp:posOffset>31750</wp:posOffset>
                  </wp:positionV>
                  <wp:extent cx="1363672" cy="1353100"/>
                  <wp:effectExtent l="0" t="0" r="8255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970" t="31848" r="14389" b="28207"/>
                          <a:stretch/>
                        </pic:blipFill>
                        <pic:spPr bwMode="auto">
                          <a:xfrm>
                            <a:off x="0" y="0"/>
                            <a:ext cx="1363672" cy="1353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</w:tcPr>
          <w:p w:rsidR="00933EDC" w:rsidRPr="007A64CE" w:rsidRDefault="00933EDC" w:rsidP="00933EDC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А-98 , В-66 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25,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54,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1”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1”</w:t>
            </w:r>
          </w:p>
        </w:tc>
        <w:tc>
          <w:tcPr>
            <w:tcW w:w="414" w:type="pct"/>
          </w:tcPr>
          <w:p w:rsidR="00933EDC" w:rsidRPr="007A64CE" w:rsidRDefault="00933EDC" w:rsidP="00103295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933EDC" w:rsidRPr="007A64CE" w:rsidTr="00F63F55">
        <w:trPr>
          <w:trHeight w:val="418"/>
        </w:trPr>
        <w:tc>
          <w:tcPr>
            <w:tcW w:w="217" w:type="pct"/>
          </w:tcPr>
          <w:p w:rsidR="00933EDC" w:rsidRPr="007A64CE" w:rsidRDefault="00933EDC" w:rsidP="00540E0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14.</w:t>
            </w:r>
          </w:p>
        </w:tc>
        <w:tc>
          <w:tcPr>
            <w:tcW w:w="645" w:type="pct"/>
            <w:vAlign w:val="center"/>
          </w:tcPr>
          <w:p w:rsidR="00933EDC" w:rsidRPr="007A64CE" w:rsidRDefault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Ду15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35338B-Р-03</w:t>
            </w:r>
          </w:p>
        </w:tc>
        <w:tc>
          <w:tcPr>
            <w:tcW w:w="1414" w:type="pct"/>
          </w:tcPr>
          <w:p w:rsidR="00933EDC" w:rsidRPr="00F63F55" w:rsidRDefault="00933EDC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Кран шаровой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муфта/муфта Ду15 Ру25 со спускным клапаном и рукояткой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35338B-Р-03</w:t>
            </w:r>
          </w:p>
        </w:tc>
        <w:tc>
          <w:tcPr>
            <w:tcW w:w="1155" w:type="pct"/>
            <w:vMerge w:val="restart"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4864" behindDoc="0" locked="0" layoutInCell="1" allowOverlap="1" wp14:anchorId="2F309215" wp14:editId="7560F72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52705</wp:posOffset>
                  </wp:positionV>
                  <wp:extent cx="1342390" cy="1304925"/>
                  <wp:effectExtent l="0" t="0" r="0" b="9525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60" t="6873" r="33075" b="23174"/>
                          <a:stretch/>
                        </pic:blipFill>
                        <pic:spPr bwMode="auto">
                          <a:xfrm>
                            <a:off x="0" y="0"/>
                            <a:ext cx="1342390" cy="1304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  <w:vMerge w:val="restart"/>
          </w:tcPr>
          <w:p w:rsidR="00933EDC" w:rsidRPr="007A64CE" w:rsidRDefault="00933EDC" w:rsidP="00933EDC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А- 50, В-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- 4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414" w:type="pct"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933EDC" w:rsidRPr="007A64CE" w:rsidTr="00F63F55">
        <w:trPr>
          <w:trHeight w:val="403"/>
        </w:trPr>
        <w:tc>
          <w:tcPr>
            <w:tcW w:w="217" w:type="pct"/>
          </w:tcPr>
          <w:p w:rsidR="00933EDC" w:rsidRPr="007A64CE" w:rsidRDefault="00933EDC" w:rsidP="00540E0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15.</w:t>
            </w:r>
          </w:p>
        </w:tc>
        <w:tc>
          <w:tcPr>
            <w:tcW w:w="645" w:type="pct"/>
            <w:vAlign w:val="center"/>
          </w:tcPr>
          <w:p w:rsidR="00933EDC" w:rsidRPr="007A64CE" w:rsidRDefault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Ду15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35338B-Р-01</w:t>
            </w:r>
          </w:p>
        </w:tc>
        <w:tc>
          <w:tcPr>
            <w:tcW w:w="1414" w:type="pct"/>
          </w:tcPr>
          <w:p w:rsidR="00933EDC" w:rsidRPr="00F63F55" w:rsidRDefault="00933EDC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Кран шаровой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муфта/муфта Ду15 Ру25 со спускным клапаном и рукояткой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35338B-Р-01</w:t>
            </w:r>
          </w:p>
        </w:tc>
        <w:tc>
          <w:tcPr>
            <w:tcW w:w="1155" w:type="pct"/>
            <w:vMerge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933EDC" w:rsidRPr="007A64CE" w:rsidTr="00F63F55">
        <w:trPr>
          <w:trHeight w:val="508"/>
        </w:trPr>
        <w:tc>
          <w:tcPr>
            <w:tcW w:w="217" w:type="pct"/>
          </w:tcPr>
          <w:p w:rsidR="00933EDC" w:rsidRPr="007A64CE" w:rsidRDefault="00933EDC" w:rsidP="00540E0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16.</w:t>
            </w:r>
          </w:p>
        </w:tc>
        <w:tc>
          <w:tcPr>
            <w:tcW w:w="645" w:type="pct"/>
            <w:vAlign w:val="center"/>
          </w:tcPr>
          <w:p w:rsidR="00933EDC" w:rsidRPr="007A64CE" w:rsidRDefault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Ду15 Ру25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35338B-Р-02</w:t>
            </w:r>
          </w:p>
        </w:tc>
        <w:tc>
          <w:tcPr>
            <w:tcW w:w="1414" w:type="pct"/>
          </w:tcPr>
          <w:p w:rsidR="00933EDC" w:rsidRPr="00F63F55" w:rsidRDefault="00933EDC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Кран шаровой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муфта/муфта Ду15 Ру25 со спускным клапаном и рукояткой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35338B-Р-02</w:t>
            </w:r>
          </w:p>
        </w:tc>
        <w:tc>
          <w:tcPr>
            <w:tcW w:w="1155" w:type="pct"/>
            <w:vMerge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  <w:vMerge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4" w:type="pct"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  <w:tr w:rsidR="00933EDC" w:rsidRPr="007A64CE" w:rsidTr="00F63F55">
        <w:trPr>
          <w:trHeight w:val="416"/>
        </w:trPr>
        <w:tc>
          <w:tcPr>
            <w:tcW w:w="217" w:type="pct"/>
          </w:tcPr>
          <w:p w:rsidR="00933EDC" w:rsidRPr="007A64CE" w:rsidRDefault="00933EDC" w:rsidP="00540E09"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7A64CE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645" w:type="pct"/>
            <w:vAlign w:val="center"/>
          </w:tcPr>
          <w:p w:rsidR="00981D47" w:rsidRDefault="00981D47" w:rsidP="00981D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Кран Ду15 Ру16 </w:t>
            </w:r>
            <w:proofErr w:type="spellStart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7A64CE">
              <w:rPr>
                <w:rFonts w:ascii="Times New Roman" w:hAnsi="Times New Roman" w:cs="Times New Roman"/>
                <w:sz w:val="16"/>
                <w:szCs w:val="16"/>
              </w:rPr>
              <w:t xml:space="preserve"> 34966В-P-Г02</w:t>
            </w:r>
          </w:p>
          <w:p w:rsidR="00933EDC" w:rsidRPr="007A64CE" w:rsidRDefault="00933ED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pct"/>
          </w:tcPr>
          <w:p w:rsidR="00933EDC" w:rsidRDefault="00933EDC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Кран шаровой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полнопроходной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муфта/муфта Ду15 Ру16 газовый с рукояткой </w:t>
            </w:r>
            <w:proofErr w:type="spellStart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>Broen</w:t>
            </w:r>
            <w:proofErr w:type="spellEnd"/>
            <w:r w:rsidRPr="00F63F55">
              <w:rPr>
                <w:rFonts w:ascii="Times New Roman" w:hAnsi="Times New Roman" w:cs="Times New Roman"/>
                <w:sz w:val="16"/>
                <w:szCs w:val="16"/>
              </w:rPr>
              <w:t xml:space="preserve"> 34966В-P-Г02</w:t>
            </w:r>
          </w:p>
          <w:p w:rsidR="00981D47" w:rsidRDefault="00981D47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Среда: природный газ</w:t>
            </w:r>
          </w:p>
          <w:p w:rsidR="00981D47" w:rsidRDefault="00981D47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D47" w:rsidRDefault="00981D47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D47" w:rsidRDefault="00981D47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D47" w:rsidRDefault="00981D47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1D47" w:rsidRPr="00F63F55" w:rsidRDefault="00981D47" w:rsidP="009E2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5" w:type="pct"/>
          </w:tcPr>
          <w:p w:rsidR="00933EDC" w:rsidRPr="007A64CE" w:rsidRDefault="00981D47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86912" behindDoc="0" locked="0" layoutInCell="1" allowOverlap="1" wp14:anchorId="053209CD" wp14:editId="6BAE9E24">
                  <wp:simplePos x="0" y="0"/>
                  <wp:positionH relativeFrom="column">
                    <wp:posOffset>123958</wp:posOffset>
                  </wp:positionH>
                  <wp:positionV relativeFrom="paragraph">
                    <wp:posOffset>12565</wp:posOffset>
                  </wp:positionV>
                  <wp:extent cx="983112" cy="983112"/>
                  <wp:effectExtent l="0" t="0" r="7620" b="762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an-broen-ballofix_i744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112" cy="983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pct"/>
          </w:tcPr>
          <w:p w:rsidR="00933EDC" w:rsidRPr="007A64CE" w:rsidRDefault="00981D47" w:rsidP="00981D47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А- 46, В-95,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46, присоединение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 xml:space="preserve">”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½</w:t>
            </w:r>
            <w:r w:rsidRPr="00383B9F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414" w:type="pct"/>
          </w:tcPr>
          <w:p w:rsidR="00933EDC" w:rsidRPr="007A64CE" w:rsidRDefault="00933EDC" w:rsidP="007C1A74">
            <w:pPr>
              <w:spacing w:line="3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64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</w:tr>
    </w:tbl>
    <w:p w:rsidR="00980438" w:rsidRDefault="00980438" w:rsidP="007C1A74">
      <w:pPr>
        <w:widowControl/>
        <w:spacing w:line="3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E29" w:rsidRPr="007C1A74" w:rsidRDefault="006A75CB" w:rsidP="007C1A74">
      <w:pPr>
        <w:widowControl/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1A74">
        <w:rPr>
          <w:rFonts w:ascii="Times New Roman" w:hAnsi="Times New Roman" w:cs="Times New Roman"/>
          <w:sz w:val="28"/>
          <w:szCs w:val="28"/>
        </w:rPr>
        <w:t>* Возможна поставка аналогичного товара по своим характеристикам, не уступающим</w:t>
      </w:r>
      <w:r w:rsidR="00417EBD" w:rsidRPr="007C1A74">
        <w:rPr>
          <w:rFonts w:ascii="Times New Roman" w:hAnsi="Times New Roman" w:cs="Times New Roman"/>
          <w:sz w:val="28"/>
          <w:szCs w:val="28"/>
        </w:rPr>
        <w:t xml:space="preserve"> </w:t>
      </w:r>
      <w:r w:rsidR="007C1A74" w:rsidRPr="007C1A74">
        <w:rPr>
          <w:rFonts w:ascii="Times New Roman" w:hAnsi="Times New Roman" w:cs="Times New Roman"/>
          <w:sz w:val="28"/>
          <w:szCs w:val="28"/>
        </w:rPr>
        <w:t>и полностью</w:t>
      </w:r>
      <w:r w:rsidR="00417EBD" w:rsidRPr="007C1A74">
        <w:rPr>
          <w:rFonts w:ascii="Times New Roman" w:hAnsi="Times New Roman" w:cs="Times New Roman"/>
          <w:sz w:val="28"/>
          <w:szCs w:val="28"/>
        </w:rPr>
        <w:t xml:space="preserve"> идентичным заявленным</w:t>
      </w:r>
      <w:r w:rsidRPr="007C1A74">
        <w:rPr>
          <w:rFonts w:ascii="Times New Roman" w:hAnsi="Times New Roman" w:cs="Times New Roman"/>
          <w:sz w:val="28"/>
          <w:szCs w:val="28"/>
        </w:rPr>
        <w:t xml:space="preserve"> (в случае предоставления аналогичного товара, необходимо описание технических характеристик предлагаемого товара).</w:t>
      </w:r>
      <w:proofErr w:type="gramEnd"/>
    </w:p>
    <w:p w:rsidR="00761E02" w:rsidRPr="007C1A74" w:rsidRDefault="00761E02" w:rsidP="007C1A74">
      <w:pPr>
        <w:pStyle w:val="a5"/>
        <w:numPr>
          <w:ilvl w:val="0"/>
          <w:numId w:val="10"/>
        </w:numPr>
        <w:spacing w:line="300" w:lineRule="exact"/>
        <w:ind w:left="0" w:firstLine="539"/>
        <w:rPr>
          <w:rFonts w:ascii="Times New Roman" w:hAnsi="Times New Roman" w:cs="Times New Roman"/>
          <w:b/>
          <w:sz w:val="28"/>
          <w:szCs w:val="28"/>
        </w:rPr>
      </w:pPr>
      <w:r w:rsidRPr="007C1A74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AC20E3" w:rsidRPr="007C1A74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Pr="007C1A74">
        <w:rPr>
          <w:rFonts w:ascii="Times New Roman" w:hAnsi="Times New Roman" w:cs="Times New Roman"/>
          <w:b/>
          <w:sz w:val="28"/>
          <w:szCs w:val="28"/>
        </w:rPr>
        <w:t>поставки</w:t>
      </w:r>
      <w:r w:rsidR="00AC20E3" w:rsidRPr="007C1A74">
        <w:rPr>
          <w:rFonts w:ascii="Times New Roman" w:hAnsi="Times New Roman" w:cs="Times New Roman"/>
          <w:b/>
          <w:sz w:val="28"/>
          <w:szCs w:val="28"/>
        </w:rPr>
        <w:t>.</w:t>
      </w:r>
    </w:p>
    <w:p w:rsidR="003D36DC" w:rsidRPr="007C1A74" w:rsidRDefault="003D36DC" w:rsidP="007C1A74">
      <w:pPr>
        <w:spacing w:line="300" w:lineRule="exact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1A74">
        <w:rPr>
          <w:rFonts w:ascii="Times New Roman" w:hAnsi="Times New Roman" w:cs="Times New Roman"/>
          <w:color w:val="auto"/>
          <w:sz w:val="28"/>
          <w:szCs w:val="28"/>
        </w:rPr>
        <w:t>Доставка Товара осуществляется на склад Покупателя за счет поставщика.</w:t>
      </w:r>
    </w:p>
    <w:p w:rsidR="009B4E36" w:rsidRPr="007C1A74" w:rsidRDefault="00761E02" w:rsidP="007C1A74">
      <w:pPr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A74">
        <w:rPr>
          <w:rFonts w:ascii="Times New Roman" w:hAnsi="Times New Roman" w:cs="Times New Roman"/>
          <w:sz w:val="28"/>
          <w:szCs w:val="28"/>
        </w:rPr>
        <w:t>Поставка Товара осуществляется на склады покупателя, расположенные по следующим адресам: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 xml:space="preserve">Управление закупок и обеспечения  МТР 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>Аппар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ата  Управления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 ПАО «МОЭК»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Pr="00FF27CE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Pr="00FF27CE">
        <w:rPr>
          <w:rFonts w:ascii="Times New Roman" w:hAnsi="Times New Roman" w:cs="Times New Roman"/>
          <w:sz w:val="28"/>
          <w:szCs w:val="28"/>
          <w:lang w:eastAsia="ar-SA"/>
        </w:rPr>
        <w:t>, д.18Г; г. Москва, ул. Верхние поля, д. 25; г. Москва,  ул. Складочная, д. 6А</w:t>
      </w:r>
      <w:proofErr w:type="gramEnd"/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r w:rsidRPr="00FF27CE">
        <w:rPr>
          <w:rFonts w:ascii="Times New Roman" w:hAnsi="Times New Roman" w:cs="Times New Roman"/>
          <w:sz w:val="28"/>
          <w:szCs w:val="28"/>
        </w:rPr>
        <w:t>Филиал № 1 ПАО "МОЭК" - г. Москва, Каланчевская, д.12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2 ПАО "МОЭК" - г. Москва, ул. Смольная, 32Б, 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>Филиал № 3 ПАО "МОЭК" - г. Москва, ул. Смольная, 32Б,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4 ПАО "МОЭК" -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Pr="00FF27CE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, д.18Г; 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5 ПАО "МОЭК" -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Pr="00FF27CE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Pr="00FF27CE">
        <w:rPr>
          <w:rFonts w:ascii="Times New Roman" w:hAnsi="Times New Roman" w:cs="Times New Roman"/>
          <w:sz w:val="28"/>
          <w:szCs w:val="28"/>
          <w:lang w:eastAsia="ar-SA"/>
        </w:rPr>
        <w:t>, д.18Г,</w:t>
      </w:r>
      <w:r w:rsidRPr="00FF27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6 ПАО "МОЭК" -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Верхние поля, д. 25; 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7 ПАО "МОЭК" -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Pr="00FF27CE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Pr="00FF27CE">
        <w:rPr>
          <w:rFonts w:ascii="Times New Roman" w:hAnsi="Times New Roman" w:cs="Times New Roman"/>
          <w:sz w:val="28"/>
          <w:szCs w:val="28"/>
          <w:lang w:eastAsia="ar-SA"/>
        </w:rPr>
        <w:t>, д.18Г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8 ПАО "МОЭК"  - г. Москва, Строительный </w:t>
      </w:r>
      <w:proofErr w:type="spellStart"/>
      <w:r w:rsidRPr="00FF27C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F27CE">
        <w:rPr>
          <w:rFonts w:ascii="Times New Roman" w:hAnsi="Times New Roman" w:cs="Times New Roman"/>
          <w:sz w:val="28"/>
          <w:szCs w:val="28"/>
        </w:rPr>
        <w:t xml:space="preserve">-д., д. 14, </w:t>
      </w:r>
      <w:proofErr w:type="spellStart"/>
      <w:r w:rsidRPr="00FF27CE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FF27CE">
        <w:rPr>
          <w:rFonts w:ascii="Times New Roman" w:hAnsi="Times New Roman" w:cs="Times New Roman"/>
          <w:sz w:val="28"/>
          <w:szCs w:val="28"/>
        </w:rPr>
        <w:t>. 1,стр. 1</w:t>
      </w:r>
    </w:p>
    <w:p w:rsidR="00F97C99" w:rsidRPr="00FF27CE" w:rsidRDefault="00F97C99" w:rsidP="00F97C99">
      <w:pPr>
        <w:tabs>
          <w:tab w:val="left" w:pos="0"/>
        </w:tabs>
        <w:suppressAutoHyphens/>
        <w:spacing w:line="320" w:lineRule="exact"/>
        <w:rPr>
          <w:rFonts w:ascii="Times New Roman" w:hAnsi="Times New Roman" w:cs="Times New Roman"/>
          <w:sz w:val="28"/>
          <w:szCs w:val="28"/>
          <w:lang w:eastAsia="ar-SA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9 ПАО "МОЭК" - г. Москва, Строительный </w:t>
      </w:r>
      <w:proofErr w:type="spellStart"/>
      <w:r w:rsidRPr="00FF27C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F27CE">
        <w:rPr>
          <w:rFonts w:ascii="Times New Roman" w:hAnsi="Times New Roman" w:cs="Times New Roman"/>
          <w:sz w:val="28"/>
          <w:szCs w:val="28"/>
        </w:rPr>
        <w:t xml:space="preserve">-д., д. 14, </w:t>
      </w:r>
      <w:proofErr w:type="spellStart"/>
      <w:r w:rsidRPr="00FF27CE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FF27CE">
        <w:rPr>
          <w:rFonts w:ascii="Times New Roman" w:hAnsi="Times New Roman" w:cs="Times New Roman"/>
          <w:sz w:val="28"/>
          <w:szCs w:val="28"/>
        </w:rPr>
        <w:t xml:space="preserve">. 1, стр. 1, </w:t>
      </w:r>
    </w:p>
    <w:p w:rsidR="00F97C99" w:rsidRPr="00FF27CE" w:rsidRDefault="00F97C99" w:rsidP="00F97C99">
      <w:pPr>
        <w:spacing w:line="320" w:lineRule="exact"/>
        <w:rPr>
          <w:rFonts w:ascii="Times New Roman" w:hAnsi="Times New Roman" w:cs="Times New Roman"/>
          <w:sz w:val="28"/>
          <w:szCs w:val="28"/>
        </w:rPr>
      </w:pPr>
      <w:r w:rsidRPr="00FF27CE">
        <w:rPr>
          <w:rFonts w:ascii="Times New Roman" w:hAnsi="Times New Roman" w:cs="Times New Roman"/>
          <w:sz w:val="28"/>
          <w:szCs w:val="28"/>
        </w:rPr>
        <w:t>Филиал № 16 ПАО "МОЭК" – Боровский проезд д.13А</w:t>
      </w:r>
    </w:p>
    <w:p w:rsidR="00C30E29" w:rsidRPr="007C1A74" w:rsidRDefault="00F97C99" w:rsidP="00F97C99">
      <w:pPr>
        <w:spacing w:line="320" w:lineRule="exac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F27CE">
        <w:rPr>
          <w:rFonts w:ascii="Times New Roman" w:hAnsi="Times New Roman" w:cs="Times New Roman"/>
          <w:sz w:val="28"/>
          <w:szCs w:val="28"/>
        </w:rPr>
        <w:t xml:space="preserve">Филиал № 20 ПАО "МОЭК" - </w:t>
      </w:r>
      <w:r w:rsidRPr="00FF27CE">
        <w:rPr>
          <w:rFonts w:ascii="Times New Roman" w:hAnsi="Times New Roman" w:cs="Times New Roman"/>
          <w:sz w:val="28"/>
          <w:szCs w:val="28"/>
          <w:lang w:eastAsia="ar-SA"/>
        </w:rPr>
        <w:t xml:space="preserve">г. Москва, ул. </w:t>
      </w:r>
      <w:proofErr w:type="spellStart"/>
      <w:r w:rsidRPr="00FF27CE">
        <w:rPr>
          <w:rFonts w:ascii="Times New Roman" w:hAnsi="Times New Roman" w:cs="Times New Roman"/>
          <w:sz w:val="28"/>
          <w:szCs w:val="28"/>
          <w:lang w:eastAsia="ar-SA"/>
        </w:rPr>
        <w:t>Кусковская</w:t>
      </w:r>
      <w:proofErr w:type="spellEnd"/>
      <w:r w:rsidRPr="00FF27CE">
        <w:rPr>
          <w:rFonts w:ascii="Times New Roman" w:hAnsi="Times New Roman" w:cs="Times New Roman"/>
          <w:sz w:val="28"/>
          <w:szCs w:val="28"/>
          <w:lang w:eastAsia="ar-SA"/>
        </w:rPr>
        <w:t>, д.18Г</w:t>
      </w:r>
    </w:p>
    <w:p w:rsidR="00065B06" w:rsidRPr="007C1A74" w:rsidRDefault="00AC20E3" w:rsidP="007C1A74">
      <w:pPr>
        <w:spacing w:line="30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A74">
        <w:rPr>
          <w:rFonts w:ascii="Times New Roman" w:hAnsi="Times New Roman" w:cs="Times New Roman"/>
          <w:sz w:val="28"/>
          <w:szCs w:val="28"/>
          <w:lang w:eastAsia="ar-SA"/>
        </w:rPr>
        <w:t xml:space="preserve">Время </w:t>
      </w:r>
      <w:r w:rsidR="00065B06" w:rsidRPr="007C1A74">
        <w:rPr>
          <w:rFonts w:ascii="Times New Roman" w:hAnsi="Times New Roman" w:cs="Times New Roman"/>
          <w:sz w:val="28"/>
          <w:szCs w:val="28"/>
          <w:lang w:eastAsia="ar-SA"/>
        </w:rPr>
        <w:t>отгрузки МТР подлежит обязательному согласованию с принимающей стороной.</w:t>
      </w:r>
    </w:p>
    <w:p w:rsidR="009B4E36" w:rsidRPr="00F97C99" w:rsidRDefault="009B4E36" w:rsidP="00F97C99">
      <w:pPr>
        <w:spacing w:line="320" w:lineRule="exac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1A74">
        <w:rPr>
          <w:rFonts w:ascii="Times New Roman" w:hAnsi="Times New Roman" w:cs="Times New Roman"/>
          <w:sz w:val="28"/>
          <w:szCs w:val="28"/>
        </w:rPr>
        <w:t xml:space="preserve">Срок поставки </w:t>
      </w:r>
      <w:r w:rsidR="00761E02" w:rsidRPr="007C1A74">
        <w:rPr>
          <w:rFonts w:ascii="Times New Roman" w:hAnsi="Times New Roman" w:cs="Times New Roman"/>
          <w:sz w:val="28"/>
          <w:szCs w:val="28"/>
        </w:rPr>
        <w:t>Т</w:t>
      </w:r>
      <w:r w:rsidRPr="007C1A74">
        <w:rPr>
          <w:rFonts w:ascii="Times New Roman" w:hAnsi="Times New Roman" w:cs="Times New Roman"/>
          <w:sz w:val="28"/>
          <w:szCs w:val="28"/>
        </w:rPr>
        <w:t xml:space="preserve">овара: </w:t>
      </w:r>
      <w:r w:rsidR="00AC20E3" w:rsidRPr="007C1A7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97C99">
        <w:rPr>
          <w:rFonts w:ascii="Times New Roman" w:hAnsi="Times New Roman" w:cs="Times New Roman"/>
          <w:sz w:val="28"/>
          <w:szCs w:val="28"/>
        </w:rPr>
        <w:t xml:space="preserve">15(пятнадцати) </w:t>
      </w:r>
      <w:r w:rsidR="00AC20E3" w:rsidRPr="007C1A74">
        <w:rPr>
          <w:rFonts w:ascii="Times New Roman" w:hAnsi="Times New Roman" w:cs="Times New Roman"/>
          <w:sz w:val="28"/>
          <w:szCs w:val="28"/>
        </w:rPr>
        <w:t xml:space="preserve">календарных дней отдельными </w:t>
      </w:r>
      <w:r w:rsidR="00AC20E3"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партиями на основании заявок Заказчика на поставку отдельных партий Товара, с момента отправки заявки Заказчика поставщику, но не позднее </w:t>
      </w:r>
      <w:r w:rsidR="00F97C99" w:rsidRPr="00FF27CE">
        <w:rPr>
          <w:rFonts w:ascii="Times New Roman" w:hAnsi="Times New Roman" w:cs="Times New Roman"/>
          <w:sz w:val="28"/>
          <w:szCs w:val="28"/>
        </w:rPr>
        <w:t>30.12.2017г.</w:t>
      </w:r>
    </w:p>
    <w:p w:rsidR="00754B86" w:rsidRPr="007C1A74" w:rsidRDefault="00754B86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Доставка продукции Заказчику автотранспортом должна производиться в рабочие дни с понедельника по четверг с 8-00 до 15-00 часов, в пятницу  с 8-00 до 14-00 местного времени, при этом, не менее</w:t>
      </w:r>
      <w:proofErr w:type="gramStart"/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</w:t>
      </w:r>
      <w:proofErr w:type="gramEnd"/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чем за 24 часа до приезда автомобиля Поставщик направляет Грузополучателю письменное уведомление с указанием даты поставки, реквизитов перевозчика Ф.И.О., марки и гос. № автомобиля/прицепа и информации о наличии транзитного груза. В противном случае всю ответственность за простой автотранспорт несёт Поставщик.  </w:t>
      </w:r>
    </w:p>
    <w:p w:rsidR="00AC20E3" w:rsidRPr="007C1A74" w:rsidRDefault="00761E02" w:rsidP="007C1A74">
      <w:pPr>
        <w:pStyle w:val="a5"/>
        <w:numPr>
          <w:ilvl w:val="0"/>
          <w:numId w:val="10"/>
        </w:numPr>
        <w:spacing w:line="300" w:lineRule="exact"/>
        <w:ind w:left="0" w:firstLine="539"/>
        <w:rPr>
          <w:rFonts w:ascii="Times New Roman" w:hAnsi="Times New Roman" w:cs="Times New Roman"/>
          <w:b/>
          <w:sz w:val="28"/>
          <w:szCs w:val="28"/>
        </w:rPr>
      </w:pPr>
      <w:r w:rsidRPr="007C1A74">
        <w:rPr>
          <w:rFonts w:ascii="Times New Roman" w:hAnsi="Times New Roman" w:cs="Times New Roman"/>
          <w:b/>
          <w:sz w:val="28"/>
          <w:szCs w:val="28"/>
        </w:rPr>
        <w:t>Требования к товару</w:t>
      </w:r>
      <w:r w:rsidR="00AC20E3" w:rsidRPr="007C1A74">
        <w:rPr>
          <w:rFonts w:ascii="Times New Roman" w:hAnsi="Times New Roman" w:cs="Times New Roman"/>
          <w:b/>
          <w:sz w:val="28"/>
          <w:szCs w:val="28"/>
        </w:rPr>
        <w:t>.</w:t>
      </w:r>
    </w:p>
    <w:p w:rsidR="00761E02" w:rsidRPr="007C1A74" w:rsidRDefault="00AC20E3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Поставляемая продукция должна быть новой, ранее не использованной, в заводской упаковке с указанием условий хранения, соответствовать техничес</w:t>
      </w:r>
      <w:r w:rsidR="00C30E29"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ким требованиям, указанным в п.3</w:t>
      </w: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 настоящего Технического задания.</w:t>
      </w:r>
    </w:p>
    <w:p w:rsidR="00754B86" w:rsidRPr="007C1A74" w:rsidRDefault="00754B86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Заказчик имеет право отка</w:t>
      </w:r>
      <w:r w:rsidR="00914EDF"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заться от поставляемого товара,</w:t>
      </w: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если он не отвечает требованиям, предъявляемым к качеству товара, не имеет сопроводительных документов при отгрузке или  прилагаемые документы не соответствуют поставленной партии товара.</w:t>
      </w:r>
    </w:p>
    <w:p w:rsidR="0022584E" w:rsidRPr="007C1A74" w:rsidRDefault="0022584E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Все расходы, связанные с заменой некачественного товара, несет Поставщик.</w:t>
      </w:r>
    </w:p>
    <w:p w:rsidR="00761E02" w:rsidRPr="007C1A74" w:rsidRDefault="00761E02" w:rsidP="007C1A74">
      <w:pPr>
        <w:pStyle w:val="a5"/>
        <w:numPr>
          <w:ilvl w:val="0"/>
          <w:numId w:val="10"/>
        </w:numPr>
        <w:spacing w:line="300" w:lineRule="exact"/>
        <w:ind w:left="0" w:firstLine="539"/>
        <w:rPr>
          <w:rFonts w:ascii="Times New Roman" w:hAnsi="Times New Roman" w:cs="Times New Roman"/>
          <w:b/>
          <w:sz w:val="28"/>
          <w:szCs w:val="28"/>
        </w:rPr>
      </w:pPr>
      <w:r w:rsidRPr="007C1A74">
        <w:rPr>
          <w:rFonts w:ascii="Times New Roman" w:hAnsi="Times New Roman" w:cs="Times New Roman"/>
          <w:b/>
          <w:sz w:val="28"/>
          <w:szCs w:val="28"/>
        </w:rPr>
        <w:t>Требования к гарантии</w:t>
      </w:r>
    </w:p>
    <w:p w:rsidR="000F7DD2" w:rsidRPr="00F97C99" w:rsidRDefault="00761E02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Гарантийный срок </w:t>
      </w:r>
      <w:r w:rsidR="006A75CB"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соответствии с гарантией производителя, </w:t>
      </w:r>
      <w:r w:rsidR="006A75CB" w:rsidRPr="00F97C9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bidi="ar-SA"/>
        </w:rPr>
        <w:t>но</w:t>
      </w:r>
      <w:r w:rsidRPr="00F97C9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bidi="ar-SA"/>
        </w:rPr>
        <w:t xml:space="preserve"> не менее </w:t>
      </w:r>
      <w:r w:rsidR="00C30E29" w:rsidRPr="00F97C9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bidi="ar-SA"/>
        </w:rPr>
        <w:t>10 лет</w:t>
      </w:r>
      <w:r w:rsidRPr="00F97C9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bidi="ar-SA"/>
        </w:rPr>
        <w:t xml:space="preserve"> с даты ввода в эксплуатацию</w:t>
      </w:r>
      <w:r w:rsidR="006A75CB" w:rsidRPr="00F97C9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bidi="ar-SA"/>
        </w:rPr>
        <w:t>.</w:t>
      </w:r>
    </w:p>
    <w:p w:rsidR="0022584E" w:rsidRPr="007C1A74" w:rsidRDefault="0022584E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</w:t>
      </w:r>
      <w:r w:rsidR="007C1A74"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период гарантийных</w:t>
      </w: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обязательств Поставщик за свой счет обязан обеспечить замену поставленного некачественного Товара в течение не более 15 рабочих дней с момента получения извещения от </w:t>
      </w:r>
      <w:r w:rsidR="007C1A74"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Заказчика.</w:t>
      </w:r>
    </w:p>
    <w:p w:rsidR="007C1A74" w:rsidRPr="007C1A74" w:rsidRDefault="007C1A74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Продукция, поставленная в течение срока гарантийных обязательств, должна быть новой, ранее не использованной, в заводской упаковке с указанием условий хранения, соответствовать техническим требованиям, указанным в п.3. настоящего Технического задания.</w:t>
      </w:r>
    </w:p>
    <w:p w:rsidR="00B27214" w:rsidRPr="007C1A74" w:rsidRDefault="00B27214" w:rsidP="007C1A74">
      <w:pPr>
        <w:pStyle w:val="a5"/>
        <w:numPr>
          <w:ilvl w:val="0"/>
          <w:numId w:val="10"/>
        </w:numPr>
        <w:spacing w:line="300" w:lineRule="exact"/>
        <w:ind w:left="0"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A74">
        <w:rPr>
          <w:rFonts w:ascii="Times New Roman" w:hAnsi="Times New Roman" w:cs="Times New Roman"/>
          <w:b/>
          <w:sz w:val="28"/>
          <w:szCs w:val="28"/>
        </w:rPr>
        <w:t>Требование к погрузке и транспортировке.</w:t>
      </w:r>
    </w:p>
    <w:p w:rsidR="00B27214" w:rsidRPr="007C1A74" w:rsidRDefault="00B27214" w:rsidP="007C1A74">
      <w:pPr>
        <w:spacing w:line="300" w:lineRule="exact"/>
        <w:ind w:firstLine="53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7C1A7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Поставляемая продукция должна отгружаться в упаковке (или таре) завода - изготовителя, обеспечивающей её сохранность при доставке и хранении в течение гарантийного срока, возможность безопасной разгрузки, исключать перемещение груза при перевозке, воздействие атмосферных осадков.</w:t>
      </w:r>
    </w:p>
    <w:p w:rsidR="00AC20E3" w:rsidRPr="007C1A74" w:rsidRDefault="00AC20E3" w:rsidP="007C1A74">
      <w:pPr>
        <w:pStyle w:val="a5"/>
        <w:numPr>
          <w:ilvl w:val="0"/>
          <w:numId w:val="10"/>
        </w:numPr>
        <w:spacing w:line="300" w:lineRule="exact"/>
        <w:ind w:left="0"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A74">
        <w:rPr>
          <w:rFonts w:ascii="Times New Roman" w:hAnsi="Times New Roman" w:cs="Times New Roman"/>
          <w:b/>
          <w:sz w:val="28"/>
          <w:szCs w:val="28"/>
        </w:rPr>
        <w:t>Требования к сопроводительной документации и документации разрешительного характера:</w:t>
      </w:r>
    </w:p>
    <w:p w:rsidR="00AC20E3" w:rsidRPr="007C1A74" w:rsidRDefault="00AC20E3" w:rsidP="007C1A74">
      <w:pPr>
        <w:pStyle w:val="af2"/>
        <w:spacing w:line="300" w:lineRule="exact"/>
        <w:ind w:firstLine="539"/>
        <w:jc w:val="both"/>
        <w:rPr>
          <w:sz w:val="28"/>
          <w:szCs w:val="28"/>
        </w:rPr>
      </w:pPr>
      <w:r w:rsidRPr="007C1A74">
        <w:rPr>
          <w:sz w:val="28"/>
          <w:szCs w:val="28"/>
        </w:rPr>
        <w:t>Продукция должна удовлетворять требованиям действующих ГОСТ, Государственных стандартов России (ГОСТ Р), технических условий и других нормативов по стандартизации в отношении поставляемой продукции,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AC20E3" w:rsidRPr="007C1A74" w:rsidRDefault="00AC20E3" w:rsidP="007C1A74">
      <w:pPr>
        <w:pStyle w:val="af2"/>
        <w:spacing w:line="300" w:lineRule="exact"/>
        <w:ind w:firstLine="539"/>
        <w:jc w:val="both"/>
        <w:rPr>
          <w:sz w:val="28"/>
          <w:szCs w:val="28"/>
        </w:rPr>
      </w:pPr>
      <w:r w:rsidRPr="007C1A74">
        <w:rPr>
          <w:sz w:val="28"/>
          <w:szCs w:val="28"/>
        </w:rPr>
        <w:t>Продукция, к которой предъявляются требования по безопасности, должны иметь сертификат соответствия системы сертификации ГОСТ Р.</w:t>
      </w:r>
    </w:p>
    <w:p w:rsidR="00AC20E3" w:rsidRPr="007C1A74" w:rsidRDefault="00AC20E3" w:rsidP="007C1A74">
      <w:pPr>
        <w:pStyle w:val="ab"/>
        <w:spacing w:line="300" w:lineRule="exact"/>
        <w:ind w:firstLine="53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7C1A74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Техническая документация (паспорт, руководство по эксплуатации) должна быть поставлена вместе с товаром и выполнена на русском языке.</w:t>
      </w:r>
    </w:p>
    <w:p w:rsidR="00227F44" w:rsidRPr="007C1A74" w:rsidRDefault="00AC20E3" w:rsidP="007C1A74">
      <w:pPr>
        <w:pStyle w:val="af2"/>
        <w:spacing w:line="300" w:lineRule="exact"/>
        <w:ind w:firstLine="539"/>
        <w:jc w:val="both"/>
        <w:rPr>
          <w:sz w:val="28"/>
          <w:szCs w:val="28"/>
        </w:rPr>
      </w:pPr>
      <w:r w:rsidRPr="007C1A74">
        <w:rPr>
          <w:sz w:val="28"/>
          <w:szCs w:val="28"/>
        </w:rPr>
        <w:t xml:space="preserve"> В случае поставки продукции, выпускаемой или поставляемой зарубежными производителями, необходимо обеспечить соответствие технических характеристик материалов требованиям соответствующих нормативных д</w:t>
      </w:r>
      <w:r w:rsidR="00636B19" w:rsidRPr="007C1A74">
        <w:rPr>
          <w:sz w:val="28"/>
          <w:szCs w:val="28"/>
        </w:rPr>
        <w:t>окументов Российской Федерации.</w:t>
      </w:r>
    </w:p>
    <w:p w:rsidR="00636B19" w:rsidRPr="007C1A74" w:rsidRDefault="00636B19" w:rsidP="007C1A74">
      <w:pPr>
        <w:pStyle w:val="af"/>
        <w:spacing w:line="300" w:lineRule="exact"/>
        <w:ind w:firstLine="0"/>
        <w:contextualSpacing/>
        <w:jc w:val="left"/>
        <w:rPr>
          <w:b/>
          <w:szCs w:val="28"/>
        </w:rPr>
      </w:pPr>
    </w:p>
    <w:p w:rsidR="00943D8F" w:rsidRPr="007C1A74" w:rsidRDefault="00943D8F" w:rsidP="007C1A74">
      <w:pPr>
        <w:pStyle w:val="af"/>
        <w:spacing w:line="300" w:lineRule="exact"/>
        <w:ind w:firstLine="0"/>
        <w:contextualSpacing/>
        <w:jc w:val="left"/>
        <w:rPr>
          <w:b/>
          <w:szCs w:val="28"/>
        </w:rPr>
      </w:pPr>
      <w:r w:rsidRPr="007C1A74">
        <w:rPr>
          <w:b/>
          <w:szCs w:val="28"/>
        </w:rPr>
        <w:t>Заместитель начальника</w:t>
      </w:r>
    </w:p>
    <w:p w:rsidR="00943D8F" w:rsidRPr="007C1A74" w:rsidRDefault="00943D8F" w:rsidP="007C1A74">
      <w:pPr>
        <w:pStyle w:val="af"/>
        <w:spacing w:line="300" w:lineRule="exact"/>
        <w:ind w:firstLine="0"/>
        <w:contextualSpacing/>
        <w:jc w:val="left"/>
        <w:rPr>
          <w:b/>
          <w:szCs w:val="28"/>
        </w:rPr>
      </w:pPr>
      <w:r w:rsidRPr="007C1A74">
        <w:rPr>
          <w:b/>
          <w:szCs w:val="28"/>
        </w:rPr>
        <w:t>Управления закупок и обеспечения</w:t>
      </w:r>
    </w:p>
    <w:p w:rsidR="00943D8F" w:rsidRPr="007C1A74" w:rsidRDefault="00943D8F" w:rsidP="007C1A74">
      <w:pPr>
        <w:pStyle w:val="af"/>
        <w:spacing w:line="300" w:lineRule="exact"/>
        <w:ind w:firstLine="0"/>
        <w:contextualSpacing/>
        <w:jc w:val="left"/>
        <w:rPr>
          <w:b/>
          <w:szCs w:val="28"/>
        </w:rPr>
      </w:pPr>
      <w:r w:rsidRPr="007C1A74">
        <w:rPr>
          <w:b/>
          <w:szCs w:val="28"/>
        </w:rPr>
        <w:t>материально - техническими ресурсами</w:t>
      </w:r>
    </w:p>
    <w:p w:rsidR="00900BF4" w:rsidRPr="007C1A74" w:rsidRDefault="00943D8F" w:rsidP="007C1A74">
      <w:pPr>
        <w:pStyle w:val="af"/>
        <w:tabs>
          <w:tab w:val="left" w:pos="7725"/>
        </w:tabs>
        <w:spacing w:line="300" w:lineRule="exact"/>
        <w:ind w:left="-142" w:firstLine="0"/>
        <w:contextualSpacing/>
        <w:jc w:val="left"/>
        <w:rPr>
          <w:b/>
          <w:szCs w:val="28"/>
        </w:rPr>
      </w:pPr>
      <w:r w:rsidRPr="007C1A74">
        <w:rPr>
          <w:b/>
          <w:szCs w:val="28"/>
        </w:rPr>
        <w:t xml:space="preserve">  Аппарата управления ПАО «МОЭК»                                           А.В. Кагановский</w:t>
      </w:r>
    </w:p>
    <w:sectPr w:rsidR="00900BF4" w:rsidRPr="007C1A74" w:rsidSect="00876F84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0AEB"/>
    <w:multiLevelType w:val="hybridMultilevel"/>
    <w:tmpl w:val="B4FCD274"/>
    <w:lvl w:ilvl="0" w:tplc="25963428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2624C"/>
    <w:multiLevelType w:val="multilevel"/>
    <w:tmpl w:val="7170333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E5010D"/>
    <w:multiLevelType w:val="multilevel"/>
    <w:tmpl w:val="122A3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E1E39"/>
    <w:multiLevelType w:val="hybridMultilevel"/>
    <w:tmpl w:val="B18E21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11EDF"/>
    <w:multiLevelType w:val="hybridMultilevel"/>
    <w:tmpl w:val="48A65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00C6B"/>
    <w:multiLevelType w:val="hybridMultilevel"/>
    <w:tmpl w:val="2608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22BC8"/>
    <w:multiLevelType w:val="hybridMultilevel"/>
    <w:tmpl w:val="3F6A189C"/>
    <w:lvl w:ilvl="0" w:tplc="8AE27F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A4205"/>
    <w:multiLevelType w:val="multilevel"/>
    <w:tmpl w:val="54EC3984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C34ED8"/>
    <w:multiLevelType w:val="multilevel"/>
    <w:tmpl w:val="B8E6BE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238C5A23"/>
    <w:multiLevelType w:val="hybridMultilevel"/>
    <w:tmpl w:val="B0A435D2"/>
    <w:lvl w:ilvl="0" w:tplc="2F482EE0">
      <w:start w:val="1"/>
      <w:numFmt w:val="decimal"/>
      <w:lvlText w:val="%1."/>
      <w:lvlJc w:val="left"/>
      <w:pPr>
        <w:ind w:left="885" w:hanging="525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455E0"/>
    <w:multiLevelType w:val="hybridMultilevel"/>
    <w:tmpl w:val="C2EA1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62AFB"/>
    <w:multiLevelType w:val="hybridMultilevel"/>
    <w:tmpl w:val="6248D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97652"/>
    <w:multiLevelType w:val="hybridMultilevel"/>
    <w:tmpl w:val="DF5E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82820"/>
    <w:multiLevelType w:val="hybridMultilevel"/>
    <w:tmpl w:val="7F2C63A8"/>
    <w:lvl w:ilvl="0" w:tplc="A1C0E4AA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67048"/>
    <w:multiLevelType w:val="hybridMultilevel"/>
    <w:tmpl w:val="386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40515"/>
    <w:multiLevelType w:val="multilevel"/>
    <w:tmpl w:val="EF18226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6">
    <w:nsid w:val="3B974AE5"/>
    <w:multiLevelType w:val="hybridMultilevel"/>
    <w:tmpl w:val="5E06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50C71"/>
    <w:multiLevelType w:val="hybridMultilevel"/>
    <w:tmpl w:val="CEAE7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C70CB"/>
    <w:multiLevelType w:val="multilevel"/>
    <w:tmpl w:val="BFC6C4E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9">
    <w:nsid w:val="612D4305"/>
    <w:multiLevelType w:val="hybridMultilevel"/>
    <w:tmpl w:val="FEA8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252EC"/>
    <w:multiLevelType w:val="hybridMultilevel"/>
    <w:tmpl w:val="3D52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D258A"/>
    <w:multiLevelType w:val="multilevel"/>
    <w:tmpl w:val="95D242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8CF0898"/>
    <w:multiLevelType w:val="hybridMultilevel"/>
    <w:tmpl w:val="437437FC"/>
    <w:lvl w:ilvl="0" w:tplc="A738A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80994"/>
    <w:multiLevelType w:val="multilevel"/>
    <w:tmpl w:val="5D60B7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11F120B"/>
    <w:multiLevelType w:val="hybridMultilevel"/>
    <w:tmpl w:val="4C52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96D39"/>
    <w:multiLevelType w:val="hybridMultilevel"/>
    <w:tmpl w:val="E99E18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F63737"/>
    <w:multiLevelType w:val="multilevel"/>
    <w:tmpl w:val="5D2E00D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DA2791A"/>
    <w:multiLevelType w:val="hybridMultilevel"/>
    <w:tmpl w:val="4956D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456FC"/>
    <w:multiLevelType w:val="hybridMultilevel"/>
    <w:tmpl w:val="D87E0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61D90"/>
    <w:multiLevelType w:val="multilevel"/>
    <w:tmpl w:val="BD16A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21"/>
  </w:num>
  <w:num w:numId="4">
    <w:abstractNumId w:val="18"/>
  </w:num>
  <w:num w:numId="5">
    <w:abstractNumId w:val="26"/>
  </w:num>
  <w:num w:numId="6">
    <w:abstractNumId w:val="4"/>
  </w:num>
  <w:num w:numId="7">
    <w:abstractNumId w:val="23"/>
  </w:num>
  <w:num w:numId="8">
    <w:abstractNumId w:val="1"/>
  </w:num>
  <w:num w:numId="9">
    <w:abstractNumId w:val="3"/>
  </w:num>
  <w:num w:numId="10">
    <w:abstractNumId w:val="9"/>
  </w:num>
  <w:num w:numId="11">
    <w:abstractNumId w:val="29"/>
  </w:num>
  <w:num w:numId="12">
    <w:abstractNumId w:val="8"/>
  </w:num>
  <w:num w:numId="13">
    <w:abstractNumId w:val="22"/>
  </w:num>
  <w:num w:numId="14">
    <w:abstractNumId w:val="12"/>
  </w:num>
  <w:num w:numId="15">
    <w:abstractNumId w:val="10"/>
  </w:num>
  <w:num w:numId="16">
    <w:abstractNumId w:val="5"/>
  </w:num>
  <w:num w:numId="17">
    <w:abstractNumId w:val="17"/>
  </w:num>
  <w:num w:numId="18">
    <w:abstractNumId w:val="25"/>
  </w:num>
  <w:num w:numId="19">
    <w:abstractNumId w:val="27"/>
  </w:num>
  <w:num w:numId="20">
    <w:abstractNumId w:val="6"/>
  </w:num>
  <w:num w:numId="21">
    <w:abstractNumId w:val="16"/>
  </w:num>
  <w:num w:numId="22">
    <w:abstractNumId w:val="14"/>
  </w:num>
  <w:num w:numId="23">
    <w:abstractNumId w:val="19"/>
  </w:num>
  <w:num w:numId="24">
    <w:abstractNumId w:val="11"/>
  </w:num>
  <w:num w:numId="25">
    <w:abstractNumId w:val="0"/>
  </w:num>
  <w:num w:numId="26">
    <w:abstractNumId w:val="13"/>
  </w:num>
  <w:num w:numId="27">
    <w:abstractNumId w:val="20"/>
  </w:num>
  <w:num w:numId="28">
    <w:abstractNumId w:val="28"/>
  </w:num>
  <w:num w:numId="29">
    <w:abstractNumId w:val="24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6D"/>
    <w:rsid w:val="00001100"/>
    <w:rsid w:val="00011B4F"/>
    <w:rsid w:val="000148F0"/>
    <w:rsid w:val="000266A0"/>
    <w:rsid w:val="00044694"/>
    <w:rsid w:val="00045BC9"/>
    <w:rsid w:val="00057BAE"/>
    <w:rsid w:val="00060A50"/>
    <w:rsid w:val="00065B06"/>
    <w:rsid w:val="00073ABB"/>
    <w:rsid w:val="0008797A"/>
    <w:rsid w:val="0009103C"/>
    <w:rsid w:val="000928BE"/>
    <w:rsid w:val="00093B82"/>
    <w:rsid w:val="000B1C07"/>
    <w:rsid w:val="000B26D1"/>
    <w:rsid w:val="000B5431"/>
    <w:rsid w:val="000C001B"/>
    <w:rsid w:val="000C382C"/>
    <w:rsid w:val="000C3D78"/>
    <w:rsid w:val="000C4899"/>
    <w:rsid w:val="000C71AF"/>
    <w:rsid w:val="000D07E7"/>
    <w:rsid w:val="000D30B1"/>
    <w:rsid w:val="000E03D0"/>
    <w:rsid w:val="000F19CA"/>
    <w:rsid w:val="000F33A0"/>
    <w:rsid w:val="000F60F7"/>
    <w:rsid w:val="000F78F6"/>
    <w:rsid w:val="000F7DD2"/>
    <w:rsid w:val="00104199"/>
    <w:rsid w:val="00113BCC"/>
    <w:rsid w:val="0012375D"/>
    <w:rsid w:val="00133475"/>
    <w:rsid w:val="00134FE3"/>
    <w:rsid w:val="001413BC"/>
    <w:rsid w:val="00154397"/>
    <w:rsid w:val="00162EC1"/>
    <w:rsid w:val="001724BF"/>
    <w:rsid w:val="00193523"/>
    <w:rsid w:val="001A14D2"/>
    <w:rsid w:val="001B4592"/>
    <w:rsid w:val="001B6CB0"/>
    <w:rsid w:val="001C27A2"/>
    <w:rsid w:val="001D73D2"/>
    <w:rsid w:val="00203BC3"/>
    <w:rsid w:val="00211555"/>
    <w:rsid w:val="002136AE"/>
    <w:rsid w:val="00217876"/>
    <w:rsid w:val="0022584E"/>
    <w:rsid w:val="00227F44"/>
    <w:rsid w:val="00233544"/>
    <w:rsid w:val="0024568B"/>
    <w:rsid w:val="00245E1C"/>
    <w:rsid w:val="00251329"/>
    <w:rsid w:val="002649FC"/>
    <w:rsid w:val="00272B1D"/>
    <w:rsid w:val="00273D0A"/>
    <w:rsid w:val="00282AE6"/>
    <w:rsid w:val="00282C6F"/>
    <w:rsid w:val="00295B9B"/>
    <w:rsid w:val="00296369"/>
    <w:rsid w:val="002B2AD1"/>
    <w:rsid w:val="002C349B"/>
    <w:rsid w:val="002C5AA8"/>
    <w:rsid w:val="002D1526"/>
    <w:rsid w:val="002D39F5"/>
    <w:rsid w:val="002D76A9"/>
    <w:rsid w:val="00315DFC"/>
    <w:rsid w:val="00346A6A"/>
    <w:rsid w:val="00355254"/>
    <w:rsid w:val="0036335F"/>
    <w:rsid w:val="00367CAF"/>
    <w:rsid w:val="00381D4C"/>
    <w:rsid w:val="00383B9F"/>
    <w:rsid w:val="00385E47"/>
    <w:rsid w:val="00392D1E"/>
    <w:rsid w:val="003A18EB"/>
    <w:rsid w:val="003B3ED2"/>
    <w:rsid w:val="003B7165"/>
    <w:rsid w:val="003C277A"/>
    <w:rsid w:val="003D0676"/>
    <w:rsid w:val="003D0DCC"/>
    <w:rsid w:val="003D36DC"/>
    <w:rsid w:val="003D62F0"/>
    <w:rsid w:val="003D689F"/>
    <w:rsid w:val="003D763F"/>
    <w:rsid w:val="003E1123"/>
    <w:rsid w:val="003E262A"/>
    <w:rsid w:val="003F0BFC"/>
    <w:rsid w:val="003F1175"/>
    <w:rsid w:val="0041384A"/>
    <w:rsid w:val="00417EBD"/>
    <w:rsid w:val="00423E39"/>
    <w:rsid w:val="004276C3"/>
    <w:rsid w:val="00440909"/>
    <w:rsid w:val="00443D99"/>
    <w:rsid w:val="00447C24"/>
    <w:rsid w:val="0045441A"/>
    <w:rsid w:val="0045504B"/>
    <w:rsid w:val="004608E7"/>
    <w:rsid w:val="00496D29"/>
    <w:rsid w:val="004A425C"/>
    <w:rsid w:val="004A496E"/>
    <w:rsid w:val="004B2409"/>
    <w:rsid w:val="004B34F6"/>
    <w:rsid w:val="004B5686"/>
    <w:rsid w:val="004C3604"/>
    <w:rsid w:val="004E15C4"/>
    <w:rsid w:val="004E237B"/>
    <w:rsid w:val="004E3940"/>
    <w:rsid w:val="00502803"/>
    <w:rsid w:val="00511A5F"/>
    <w:rsid w:val="00520C19"/>
    <w:rsid w:val="0052599B"/>
    <w:rsid w:val="00535D11"/>
    <w:rsid w:val="00536667"/>
    <w:rsid w:val="00536E7B"/>
    <w:rsid w:val="005571E4"/>
    <w:rsid w:val="005605D4"/>
    <w:rsid w:val="005625DF"/>
    <w:rsid w:val="00566531"/>
    <w:rsid w:val="0057149E"/>
    <w:rsid w:val="00574AC7"/>
    <w:rsid w:val="005801D3"/>
    <w:rsid w:val="00583BF8"/>
    <w:rsid w:val="005845E9"/>
    <w:rsid w:val="00587316"/>
    <w:rsid w:val="005906EC"/>
    <w:rsid w:val="0059110A"/>
    <w:rsid w:val="0059699A"/>
    <w:rsid w:val="005A4085"/>
    <w:rsid w:val="005C754F"/>
    <w:rsid w:val="005C7A70"/>
    <w:rsid w:val="005D7905"/>
    <w:rsid w:val="005E0B73"/>
    <w:rsid w:val="005F3D74"/>
    <w:rsid w:val="005F6133"/>
    <w:rsid w:val="00602764"/>
    <w:rsid w:val="00611457"/>
    <w:rsid w:val="00636B19"/>
    <w:rsid w:val="00637C8F"/>
    <w:rsid w:val="006434A8"/>
    <w:rsid w:val="00644CEE"/>
    <w:rsid w:val="006509C7"/>
    <w:rsid w:val="00662CE4"/>
    <w:rsid w:val="0067073C"/>
    <w:rsid w:val="00670D36"/>
    <w:rsid w:val="0069174D"/>
    <w:rsid w:val="006A75CB"/>
    <w:rsid w:val="006B5CDE"/>
    <w:rsid w:val="006F31BF"/>
    <w:rsid w:val="007051AD"/>
    <w:rsid w:val="007078E7"/>
    <w:rsid w:val="0071240A"/>
    <w:rsid w:val="00721B23"/>
    <w:rsid w:val="0072258B"/>
    <w:rsid w:val="00734941"/>
    <w:rsid w:val="00742976"/>
    <w:rsid w:val="00754B86"/>
    <w:rsid w:val="007568B8"/>
    <w:rsid w:val="00761E02"/>
    <w:rsid w:val="007643DE"/>
    <w:rsid w:val="00771EA7"/>
    <w:rsid w:val="0077616E"/>
    <w:rsid w:val="00796301"/>
    <w:rsid w:val="007969D7"/>
    <w:rsid w:val="007A64CE"/>
    <w:rsid w:val="007C1A74"/>
    <w:rsid w:val="007E2CB1"/>
    <w:rsid w:val="007F24C1"/>
    <w:rsid w:val="00804225"/>
    <w:rsid w:val="00805DFC"/>
    <w:rsid w:val="00806BE9"/>
    <w:rsid w:val="00830D9D"/>
    <w:rsid w:val="00833466"/>
    <w:rsid w:val="008520AE"/>
    <w:rsid w:val="0085355F"/>
    <w:rsid w:val="0085448F"/>
    <w:rsid w:val="00865DE8"/>
    <w:rsid w:val="00870A29"/>
    <w:rsid w:val="008739EF"/>
    <w:rsid w:val="00876D49"/>
    <w:rsid w:val="00876DB1"/>
    <w:rsid w:val="00876F84"/>
    <w:rsid w:val="00880E98"/>
    <w:rsid w:val="00891467"/>
    <w:rsid w:val="0089531C"/>
    <w:rsid w:val="00896DED"/>
    <w:rsid w:val="008A3701"/>
    <w:rsid w:val="008B1359"/>
    <w:rsid w:val="008B288F"/>
    <w:rsid w:val="008C516F"/>
    <w:rsid w:val="008C596A"/>
    <w:rsid w:val="008D46A3"/>
    <w:rsid w:val="008E2CA8"/>
    <w:rsid w:val="008E545B"/>
    <w:rsid w:val="008E7DB8"/>
    <w:rsid w:val="008F3006"/>
    <w:rsid w:val="008F61D8"/>
    <w:rsid w:val="00900BF4"/>
    <w:rsid w:val="00905597"/>
    <w:rsid w:val="009109F5"/>
    <w:rsid w:val="00911012"/>
    <w:rsid w:val="00912A16"/>
    <w:rsid w:val="00914EDF"/>
    <w:rsid w:val="00920FD2"/>
    <w:rsid w:val="00921823"/>
    <w:rsid w:val="00925396"/>
    <w:rsid w:val="0092696E"/>
    <w:rsid w:val="00933EDC"/>
    <w:rsid w:val="00937EC9"/>
    <w:rsid w:val="009410BF"/>
    <w:rsid w:val="00943D8F"/>
    <w:rsid w:val="009512CD"/>
    <w:rsid w:val="00952E25"/>
    <w:rsid w:val="00953D57"/>
    <w:rsid w:val="00955724"/>
    <w:rsid w:val="00960B1A"/>
    <w:rsid w:val="00966CFC"/>
    <w:rsid w:val="00971E14"/>
    <w:rsid w:val="00975996"/>
    <w:rsid w:val="00980438"/>
    <w:rsid w:val="009816E7"/>
    <w:rsid w:val="00981D47"/>
    <w:rsid w:val="009918AA"/>
    <w:rsid w:val="009A3D28"/>
    <w:rsid w:val="009A4A0F"/>
    <w:rsid w:val="009A76EC"/>
    <w:rsid w:val="009B4E36"/>
    <w:rsid w:val="009B5392"/>
    <w:rsid w:val="009B56D0"/>
    <w:rsid w:val="009B5AD4"/>
    <w:rsid w:val="009C1A30"/>
    <w:rsid w:val="009D05D4"/>
    <w:rsid w:val="009D60BF"/>
    <w:rsid w:val="009D69AF"/>
    <w:rsid w:val="009D6CC0"/>
    <w:rsid w:val="009E2722"/>
    <w:rsid w:val="009F06D4"/>
    <w:rsid w:val="009F253F"/>
    <w:rsid w:val="009F312A"/>
    <w:rsid w:val="009F6F75"/>
    <w:rsid w:val="00A1171D"/>
    <w:rsid w:val="00A41EFC"/>
    <w:rsid w:val="00A45E0D"/>
    <w:rsid w:val="00A55E10"/>
    <w:rsid w:val="00A56502"/>
    <w:rsid w:val="00A621EE"/>
    <w:rsid w:val="00A62CD2"/>
    <w:rsid w:val="00A71A17"/>
    <w:rsid w:val="00A72E38"/>
    <w:rsid w:val="00A96D3C"/>
    <w:rsid w:val="00AA27A5"/>
    <w:rsid w:val="00AB2D74"/>
    <w:rsid w:val="00AB44B7"/>
    <w:rsid w:val="00AC20E3"/>
    <w:rsid w:val="00AD5CA6"/>
    <w:rsid w:val="00AE6262"/>
    <w:rsid w:val="00AF5D7A"/>
    <w:rsid w:val="00AF6C73"/>
    <w:rsid w:val="00B14599"/>
    <w:rsid w:val="00B14A77"/>
    <w:rsid w:val="00B16295"/>
    <w:rsid w:val="00B21614"/>
    <w:rsid w:val="00B25135"/>
    <w:rsid w:val="00B2656D"/>
    <w:rsid w:val="00B27214"/>
    <w:rsid w:val="00B50654"/>
    <w:rsid w:val="00B5267D"/>
    <w:rsid w:val="00B52CDA"/>
    <w:rsid w:val="00B53BE3"/>
    <w:rsid w:val="00B62424"/>
    <w:rsid w:val="00B71990"/>
    <w:rsid w:val="00B8550D"/>
    <w:rsid w:val="00B91080"/>
    <w:rsid w:val="00B9597B"/>
    <w:rsid w:val="00B96407"/>
    <w:rsid w:val="00BB2139"/>
    <w:rsid w:val="00BB528C"/>
    <w:rsid w:val="00BC1722"/>
    <w:rsid w:val="00BD30BB"/>
    <w:rsid w:val="00BD62AF"/>
    <w:rsid w:val="00BF1F93"/>
    <w:rsid w:val="00BF3EB8"/>
    <w:rsid w:val="00C03B04"/>
    <w:rsid w:val="00C041F8"/>
    <w:rsid w:val="00C0544E"/>
    <w:rsid w:val="00C20D28"/>
    <w:rsid w:val="00C22ED5"/>
    <w:rsid w:val="00C2589B"/>
    <w:rsid w:val="00C30E29"/>
    <w:rsid w:val="00C42239"/>
    <w:rsid w:val="00C46CE8"/>
    <w:rsid w:val="00C507B2"/>
    <w:rsid w:val="00C53AC2"/>
    <w:rsid w:val="00C54E34"/>
    <w:rsid w:val="00C555E7"/>
    <w:rsid w:val="00C60E2C"/>
    <w:rsid w:val="00C61A30"/>
    <w:rsid w:val="00C7180C"/>
    <w:rsid w:val="00C97960"/>
    <w:rsid w:val="00CB3629"/>
    <w:rsid w:val="00CC0480"/>
    <w:rsid w:val="00CC3DC9"/>
    <w:rsid w:val="00CC4335"/>
    <w:rsid w:val="00CC5695"/>
    <w:rsid w:val="00CD1AD5"/>
    <w:rsid w:val="00CD79F2"/>
    <w:rsid w:val="00CE761C"/>
    <w:rsid w:val="00CE76C3"/>
    <w:rsid w:val="00CF0AED"/>
    <w:rsid w:val="00CF12C7"/>
    <w:rsid w:val="00CF1844"/>
    <w:rsid w:val="00CF4C2D"/>
    <w:rsid w:val="00CF7C44"/>
    <w:rsid w:val="00D04F2E"/>
    <w:rsid w:val="00D22A7F"/>
    <w:rsid w:val="00D266FD"/>
    <w:rsid w:val="00D274A5"/>
    <w:rsid w:val="00D27704"/>
    <w:rsid w:val="00D414DD"/>
    <w:rsid w:val="00D466C3"/>
    <w:rsid w:val="00D47840"/>
    <w:rsid w:val="00D51E39"/>
    <w:rsid w:val="00D54541"/>
    <w:rsid w:val="00D551E1"/>
    <w:rsid w:val="00D62EF1"/>
    <w:rsid w:val="00D67829"/>
    <w:rsid w:val="00D73DC8"/>
    <w:rsid w:val="00D77C27"/>
    <w:rsid w:val="00D904CC"/>
    <w:rsid w:val="00D93429"/>
    <w:rsid w:val="00D93E7F"/>
    <w:rsid w:val="00D94282"/>
    <w:rsid w:val="00D978F5"/>
    <w:rsid w:val="00DD160E"/>
    <w:rsid w:val="00DD1FA8"/>
    <w:rsid w:val="00DD685D"/>
    <w:rsid w:val="00DE1D7E"/>
    <w:rsid w:val="00DE1F65"/>
    <w:rsid w:val="00DE3260"/>
    <w:rsid w:val="00DF0665"/>
    <w:rsid w:val="00DF3A8C"/>
    <w:rsid w:val="00DF7302"/>
    <w:rsid w:val="00DF7A6F"/>
    <w:rsid w:val="00E06A59"/>
    <w:rsid w:val="00E1085F"/>
    <w:rsid w:val="00E12ED3"/>
    <w:rsid w:val="00E176D4"/>
    <w:rsid w:val="00E17855"/>
    <w:rsid w:val="00E17F91"/>
    <w:rsid w:val="00E219E6"/>
    <w:rsid w:val="00E31CB0"/>
    <w:rsid w:val="00E45D9C"/>
    <w:rsid w:val="00E62DB7"/>
    <w:rsid w:val="00E843C6"/>
    <w:rsid w:val="00E925A7"/>
    <w:rsid w:val="00EA3785"/>
    <w:rsid w:val="00EA790E"/>
    <w:rsid w:val="00EA7B06"/>
    <w:rsid w:val="00EB03C3"/>
    <w:rsid w:val="00EB06E6"/>
    <w:rsid w:val="00EB7F9E"/>
    <w:rsid w:val="00EC2DCA"/>
    <w:rsid w:val="00EC71B2"/>
    <w:rsid w:val="00EF203C"/>
    <w:rsid w:val="00EF5BA3"/>
    <w:rsid w:val="00EF7935"/>
    <w:rsid w:val="00F06C71"/>
    <w:rsid w:val="00F13B25"/>
    <w:rsid w:val="00F152FD"/>
    <w:rsid w:val="00F27A87"/>
    <w:rsid w:val="00F42D19"/>
    <w:rsid w:val="00F44F10"/>
    <w:rsid w:val="00F45FCA"/>
    <w:rsid w:val="00F52528"/>
    <w:rsid w:val="00F543CA"/>
    <w:rsid w:val="00F55371"/>
    <w:rsid w:val="00F63F55"/>
    <w:rsid w:val="00F653CD"/>
    <w:rsid w:val="00F90484"/>
    <w:rsid w:val="00F93157"/>
    <w:rsid w:val="00F97C99"/>
    <w:rsid w:val="00FB11FF"/>
    <w:rsid w:val="00FB2207"/>
    <w:rsid w:val="00FB73C9"/>
    <w:rsid w:val="00FD79B9"/>
    <w:rsid w:val="00FE0BA0"/>
    <w:rsid w:val="00FE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5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265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"/>
    <w:rsid w:val="00B265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B2656D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B265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1pt">
    <w:name w:val="Основной текст (9) + 11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656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1">
    <w:name w:val="Основной текст (10) + 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9pt">
    <w:name w:val="Основной текст (9) + 9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11pt0">
    <w:name w:val="Основной текст (9) + 11 pt;Курсив"/>
    <w:basedOn w:val="9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95pt">
    <w:name w:val="Основной текст (10) + 9;5 pt;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2656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">
    <w:name w:val="Основной текст2"/>
    <w:basedOn w:val="a"/>
    <w:link w:val="a3"/>
    <w:rsid w:val="00B2656D"/>
    <w:pPr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B2656D"/>
    <w:pPr>
      <w:shd w:val="clear" w:color="auto" w:fill="FFFFFF"/>
      <w:spacing w:before="360"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0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B2656D"/>
    <w:pPr>
      <w:shd w:val="clear" w:color="auto" w:fill="FFFFFF"/>
      <w:spacing w:before="120" w:line="515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00">
    <w:name w:val="Основной текст (10)"/>
    <w:basedOn w:val="a"/>
    <w:link w:val="10"/>
    <w:rsid w:val="00B2656D"/>
    <w:pPr>
      <w:shd w:val="clear" w:color="auto" w:fill="FFFFFF"/>
      <w:spacing w:after="12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5">
    <w:name w:val="List Paragraph"/>
    <w:basedOn w:val="a"/>
    <w:uiPriority w:val="34"/>
    <w:qFormat/>
    <w:rsid w:val="00CC4335"/>
    <w:pPr>
      <w:ind w:left="720"/>
      <w:contextualSpacing/>
    </w:pPr>
  </w:style>
  <w:style w:type="paragraph" w:customStyle="1" w:styleId="ConsPlusNormal">
    <w:name w:val="ConsPlusNormal"/>
    <w:rsid w:val="00CC43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C4335"/>
  </w:style>
  <w:style w:type="paragraph" w:customStyle="1" w:styleId="3">
    <w:name w:val="Основной текст3"/>
    <w:basedOn w:val="a"/>
    <w:rsid w:val="00CC4335"/>
    <w:pPr>
      <w:widowControl/>
      <w:shd w:val="clear" w:color="auto" w:fill="FFFFFF"/>
      <w:spacing w:before="600" w:after="600" w:line="320" w:lineRule="exact"/>
      <w:ind w:hanging="340"/>
      <w:jc w:val="both"/>
    </w:pPr>
    <w:rPr>
      <w:rFonts w:ascii="Times New Roman" w:eastAsia="Times New Roman" w:hAnsi="Times New Roman" w:cs="Times New Roman"/>
      <w:color w:val="auto"/>
      <w:spacing w:val="12"/>
      <w:sz w:val="23"/>
      <w:szCs w:val="23"/>
      <w:lang w:val="en-US" w:eastAsia="en-US" w:bidi="ar-SA"/>
    </w:rPr>
  </w:style>
  <w:style w:type="character" w:customStyle="1" w:styleId="20">
    <w:name w:val="Заголовок №2_"/>
    <w:basedOn w:val="a0"/>
    <w:link w:val="21"/>
    <w:rsid w:val="00CC433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CC4335"/>
    <w:pPr>
      <w:widowControl/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pacing w:val="13"/>
      <w:sz w:val="23"/>
      <w:szCs w:val="23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637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C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23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98043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0438"/>
    <w:rPr>
      <w:color w:val="800080"/>
      <w:u w:val="single"/>
    </w:rPr>
  </w:style>
  <w:style w:type="paragraph" w:customStyle="1" w:styleId="xl69">
    <w:name w:val="xl69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rsid w:val="0098043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rsid w:val="00980438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73">
    <w:name w:val="xl73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40"/>
      <w:szCs w:val="40"/>
      <w:lang w:bidi="ar-SA"/>
    </w:rPr>
  </w:style>
  <w:style w:type="paragraph" w:styleId="ab">
    <w:name w:val="Plain Text"/>
    <w:basedOn w:val="a"/>
    <w:link w:val="ac"/>
    <w:uiPriority w:val="99"/>
    <w:unhideWhenUsed/>
    <w:rsid w:val="00761E02"/>
    <w:pPr>
      <w:widowControl/>
    </w:pPr>
    <w:rPr>
      <w:rFonts w:ascii="Arial" w:eastAsiaTheme="minorHAnsi" w:hAnsi="Arial" w:cstheme="minorBidi"/>
      <w:color w:val="auto"/>
      <w:sz w:val="20"/>
      <w:szCs w:val="21"/>
      <w:lang w:eastAsia="en-US" w:bidi="ar-SA"/>
    </w:rPr>
  </w:style>
  <w:style w:type="character" w:customStyle="1" w:styleId="ac">
    <w:name w:val="Текст Знак"/>
    <w:basedOn w:val="a0"/>
    <w:link w:val="ab"/>
    <w:uiPriority w:val="99"/>
    <w:rsid w:val="00761E02"/>
    <w:rPr>
      <w:rFonts w:ascii="Arial" w:hAnsi="Arial"/>
      <w:sz w:val="20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900B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00B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ody Text First Indent"/>
    <w:basedOn w:val="ad"/>
    <w:link w:val="af0"/>
    <w:uiPriority w:val="99"/>
    <w:unhideWhenUsed/>
    <w:rsid w:val="00900BF4"/>
    <w:pPr>
      <w:widowControl/>
      <w:spacing w:after="0"/>
      <w:ind w:firstLine="36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0">
    <w:name w:val="Красная строка Знак"/>
    <w:basedOn w:val="ae"/>
    <w:link w:val="af"/>
    <w:uiPriority w:val="99"/>
    <w:rsid w:val="00900BF4"/>
    <w:rPr>
      <w:rFonts w:ascii="Times New Roman" w:eastAsia="Times New Roman" w:hAnsi="Times New Roman" w:cs="Times New Roman"/>
      <w:color w:val="000000"/>
      <w:sz w:val="28"/>
      <w:szCs w:val="24"/>
      <w:lang w:eastAsia="ru-RU" w:bidi="ru-RU"/>
    </w:rPr>
  </w:style>
  <w:style w:type="character" w:customStyle="1" w:styleId="blk">
    <w:name w:val="blk"/>
    <w:basedOn w:val="a0"/>
    <w:rsid w:val="00B96407"/>
  </w:style>
  <w:style w:type="paragraph" w:styleId="af1">
    <w:name w:val="Normal (Web)"/>
    <w:basedOn w:val="a"/>
    <w:uiPriority w:val="99"/>
    <w:rsid w:val="00AC2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AC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A64CE"/>
    <w:rPr>
      <w:b/>
      <w:bCs/>
    </w:rPr>
  </w:style>
  <w:style w:type="paragraph" w:customStyle="1" w:styleId="200">
    <w:name w:val="стиль20"/>
    <w:basedOn w:val="a"/>
    <w:rsid w:val="007A64C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6">
    <w:name w:val="style36"/>
    <w:basedOn w:val="a"/>
    <w:rsid w:val="00F63F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5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265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"/>
    <w:rsid w:val="00B2656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B2656D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B2656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1pt">
    <w:name w:val="Основной текст (9) + 11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656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01">
    <w:name w:val="Основной текст (10) + 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Основной текст + Курсив"/>
    <w:basedOn w:val="a3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9pt">
    <w:name w:val="Основной текст (9) + 9 pt"/>
    <w:basedOn w:val="9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11pt0">
    <w:name w:val="Основной текст (9) + 11 pt;Курсив"/>
    <w:basedOn w:val="9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95pt">
    <w:name w:val="Основной текст (10) + 9;5 pt;Не курсив"/>
    <w:basedOn w:val="10"/>
    <w:rsid w:val="00B265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B2656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2656D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 w:bidi="ar-SA"/>
    </w:rPr>
  </w:style>
  <w:style w:type="paragraph" w:customStyle="1" w:styleId="2">
    <w:name w:val="Основной текст2"/>
    <w:basedOn w:val="a"/>
    <w:link w:val="a3"/>
    <w:rsid w:val="00B2656D"/>
    <w:pPr>
      <w:shd w:val="clear" w:color="auto" w:fill="FFFFFF"/>
      <w:spacing w:after="720" w:line="277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Заголовок №4"/>
    <w:basedOn w:val="a"/>
    <w:link w:val="4"/>
    <w:rsid w:val="00B2656D"/>
    <w:pPr>
      <w:shd w:val="clear" w:color="auto" w:fill="FFFFFF"/>
      <w:spacing w:before="360" w:after="12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0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B2656D"/>
    <w:pPr>
      <w:shd w:val="clear" w:color="auto" w:fill="FFFFFF"/>
      <w:spacing w:before="120" w:line="515" w:lineRule="exact"/>
      <w:ind w:hanging="2040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100">
    <w:name w:val="Основной текст (10)"/>
    <w:basedOn w:val="a"/>
    <w:link w:val="10"/>
    <w:rsid w:val="00B2656D"/>
    <w:pPr>
      <w:shd w:val="clear" w:color="auto" w:fill="FFFFFF"/>
      <w:spacing w:after="12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5">
    <w:name w:val="List Paragraph"/>
    <w:basedOn w:val="a"/>
    <w:uiPriority w:val="34"/>
    <w:qFormat/>
    <w:rsid w:val="00CC4335"/>
    <w:pPr>
      <w:ind w:left="720"/>
      <w:contextualSpacing/>
    </w:pPr>
  </w:style>
  <w:style w:type="paragraph" w:customStyle="1" w:styleId="ConsPlusNormal">
    <w:name w:val="ConsPlusNormal"/>
    <w:rsid w:val="00CC43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CC4335"/>
  </w:style>
  <w:style w:type="paragraph" w:customStyle="1" w:styleId="3">
    <w:name w:val="Основной текст3"/>
    <w:basedOn w:val="a"/>
    <w:rsid w:val="00CC4335"/>
    <w:pPr>
      <w:widowControl/>
      <w:shd w:val="clear" w:color="auto" w:fill="FFFFFF"/>
      <w:spacing w:before="600" w:after="600" w:line="320" w:lineRule="exact"/>
      <w:ind w:hanging="340"/>
      <w:jc w:val="both"/>
    </w:pPr>
    <w:rPr>
      <w:rFonts w:ascii="Times New Roman" w:eastAsia="Times New Roman" w:hAnsi="Times New Roman" w:cs="Times New Roman"/>
      <w:color w:val="auto"/>
      <w:spacing w:val="12"/>
      <w:sz w:val="23"/>
      <w:szCs w:val="23"/>
      <w:lang w:val="en-US" w:eastAsia="en-US" w:bidi="ar-SA"/>
    </w:rPr>
  </w:style>
  <w:style w:type="character" w:customStyle="1" w:styleId="20">
    <w:name w:val="Заголовок №2_"/>
    <w:basedOn w:val="a0"/>
    <w:link w:val="21"/>
    <w:rsid w:val="00CC4335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CC4335"/>
    <w:pPr>
      <w:widowControl/>
      <w:shd w:val="clear" w:color="auto" w:fill="FFFFFF"/>
      <w:spacing w:before="300" w:after="3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pacing w:val="13"/>
      <w:sz w:val="23"/>
      <w:szCs w:val="23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637C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7C8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233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98043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80438"/>
    <w:rPr>
      <w:color w:val="800080"/>
      <w:u w:val="single"/>
    </w:rPr>
  </w:style>
  <w:style w:type="paragraph" w:customStyle="1" w:styleId="xl69">
    <w:name w:val="xl69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0">
    <w:name w:val="xl70"/>
    <w:basedOn w:val="a"/>
    <w:rsid w:val="00980438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1">
    <w:name w:val="xl71"/>
    <w:basedOn w:val="a"/>
    <w:rsid w:val="00980438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72">
    <w:name w:val="xl72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xl73">
    <w:name w:val="xl73"/>
    <w:basedOn w:val="a"/>
    <w:rsid w:val="00980438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40"/>
      <w:szCs w:val="40"/>
      <w:lang w:bidi="ar-SA"/>
    </w:rPr>
  </w:style>
  <w:style w:type="paragraph" w:styleId="ab">
    <w:name w:val="Plain Text"/>
    <w:basedOn w:val="a"/>
    <w:link w:val="ac"/>
    <w:uiPriority w:val="99"/>
    <w:unhideWhenUsed/>
    <w:rsid w:val="00761E02"/>
    <w:pPr>
      <w:widowControl/>
    </w:pPr>
    <w:rPr>
      <w:rFonts w:ascii="Arial" w:eastAsiaTheme="minorHAnsi" w:hAnsi="Arial" w:cstheme="minorBidi"/>
      <w:color w:val="auto"/>
      <w:sz w:val="20"/>
      <w:szCs w:val="21"/>
      <w:lang w:eastAsia="en-US" w:bidi="ar-SA"/>
    </w:rPr>
  </w:style>
  <w:style w:type="character" w:customStyle="1" w:styleId="ac">
    <w:name w:val="Текст Знак"/>
    <w:basedOn w:val="a0"/>
    <w:link w:val="ab"/>
    <w:uiPriority w:val="99"/>
    <w:rsid w:val="00761E02"/>
    <w:rPr>
      <w:rFonts w:ascii="Arial" w:hAnsi="Arial"/>
      <w:sz w:val="20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900B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900B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ody Text First Indent"/>
    <w:basedOn w:val="ad"/>
    <w:link w:val="af0"/>
    <w:uiPriority w:val="99"/>
    <w:unhideWhenUsed/>
    <w:rsid w:val="00900BF4"/>
    <w:pPr>
      <w:widowControl/>
      <w:spacing w:after="0"/>
      <w:ind w:firstLine="360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f0">
    <w:name w:val="Красная строка Знак"/>
    <w:basedOn w:val="ae"/>
    <w:link w:val="af"/>
    <w:uiPriority w:val="99"/>
    <w:rsid w:val="00900BF4"/>
    <w:rPr>
      <w:rFonts w:ascii="Times New Roman" w:eastAsia="Times New Roman" w:hAnsi="Times New Roman" w:cs="Times New Roman"/>
      <w:color w:val="000000"/>
      <w:sz w:val="28"/>
      <w:szCs w:val="24"/>
      <w:lang w:eastAsia="ru-RU" w:bidi="ru-RU"/>
    </w:rPr>
  </w:style>
  <w:style w:type="character" w:customStyle="1" w:styleId="blk">
    <w:name w:val="blk"/>
    <w:basedOn w:val="a0"/>
    <w:rsid w:val="00B96407"/>
  </w:style>
  <w:style w:type="paragraph" w:styleId="af1">
    <w:name w:val="Normal (Web)"/>
    <w:basedOn w:val="a"/>
    <w:uiPriority w:val="99"/>
    <w:rsid w:val="00AC2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AC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A64CE"/>
    <w:rPr>
      <w:b/>
      <w:bCs/>
    </w:rPr>
  </w:style>
  <w:style w:type="paragraph" w:customStyle="1" w:styleId="200">
    <w:name w:val="стиль20"/>
    <w:basedOn w:val="a"/>
    <w:rsid w:val="007A64C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6">
    <w:name w:val="style36"/>
    <w:basedOn w:val="a"/>
    <w:rsid w:val="00F63F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0284-EB71-43DA-BE91-E7864D9A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1687</Words>
  <Characters>9616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Андросов Геннадий Владимирович</dc:creator>
  <cp:lastModifiedBy>Дойлина Алена Александровна</cp:lastModifiedBy>
  <cp:revision>2</cp:revision>
  <cp:lastPrinted>2016-10-24T06:48:00Z</cp:lastPrinted>
  <dcterms:created xsi:type="dcterms:W3CDTF">2017-02-21T10:55:00Z</dcterms:created>
  <dcterms:modified xsi:type="dcterms:W3CDTF">2017-02-21T10:55:00Z</dcterms:modified>
</cp:coreProperties>
</file>