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604343" w14:textId="5CAE7A80" w:rsidR="007B0630" w:rsidRPr="00F25E35"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w:t>
      </w:r>
      <w:r w:rsidR="00183866">
        <w:rPr>
          <w:b/>
          <w:sz w:val="28"/>
          <w:szCs w:val="28"/>
        </w:rPr>
        <w:br/>
      </w:r>
      <w:r w:rsidR="00210AA6" w:rsidRPr="00397524">
        <w:rPr>
          <w:b/>
          <w:sz w:val="28"/>
          <w:szCs w:val="28"/>
        </w:rPr>
        <w:t>форме</w:t>
      </w:r>
      <w:bookmarkEnd w:id="1"/>
      <w:bookmarkEnd w:id="2"/>
      <w:bookmarkEnd w:id="3"/>
      <w:bookmarkEnd w:id="4"/>
      <w:bookmarkEnd w:id="5"/>
      <w:r w:rsidR="00F72179" w:rsidRPr="00397524">
        <w:rPr>
          <w:b/>
          <w:sz w:val="28"/>
          <w:szCs w:val="28"/>
        </w:rPr>
        <w:t xml:space="preserve"> </w:t>
      </w:r>
      <w:r w:rsidR="00F72179" w:rsidRPr="00F25E35">
        <w:rPr>
          <w:b/>
          <w:sz w:val="28"/>
          <w:szCs w:val="28"/>
        </w:rPr>
        <w:t xml:space="preserve">на </w:t>
      </w:r>
      <w:r w:rsidR="00EE7D9D" w:rsidRPr="00F25E35">
        <w:rPr>
          <w:b/>
          <w:sz w:val="28"/>
          <w:szCs w:val="28"/>
        </w:rPr>
        <w:t xml:space="preserve">оказание услуг </w:t>
      </w:r>
      <w:bookmarkStart w:id="7" w:name="_Toc395169880"/>
      <w:bookmarkStart w:id="8" w:name="_Toc377555501"/>
      <w:bookmarkStart w:id="9" w:name="_Toc398881849"/>
      <w:bookmarkStart w:id="10" w:name="_Toc399233213"/>
      <w:bookmarkStart w:id="11" w:name="_Toc402520081"/>
      <w:bookmarkStart w:id="12" w:name="_Toc402524804"/>
      <w:bookmarkEnd w:id="6"/>
      <w:r w:rsidR="0014610E">
        <w:rPr>
          <w:b/>
          <w:sz w:val="28"/>
          <w:szCs w:val="28"/>
        </w:rPr>
        <w:t>по проведению проверки, испытанию и ремонту электрооборудования на тепловых станциях, малых котельных и АИТ Филиалов ПАО «МОЭК»</w:t>
      </w:r>
    </w:p>
    <w:p w14:paraId="37014F30" w14:textId="433C16E6" w:rsidR="00DD3BA1" w:rsidRDefault="00F25E35" w:rsidP="000F7F62">
      <w:pPr>
        <w:jc w:val="center"/>
        <w:rPr>
          <w:b/>
          <w:sz w:val="28"/>
          <w:szCs w:val="28"/>
        </w:rPr>
      </w:pPr>
      <w:bookmarkStart w:id="13" w:name="номер_ОЗП"/>
      <w:bookmarkEnd w:id="7"/>
      <w:bookmarkEnd w:id="8"/>
      <w:bookmarkEnd w:id="9"/>
      <w:bookmarkEnd w:id="10"/>
      <w:bookmarkEnd w:id="11"/>
      <w:bookmarkEnd w:id="12"/>
      <w:r w:rsidRPr="00F25E35">
        <w:rPr>
          <w:b/>
          <w:sz w:val="28"/>
          <w:szCs w:val="28"/>
        </w:rPr>
        <w:t xml:space="preserve">№ </w:t>
      </w:r>
      <w:r w:rsidR="0014610E">
        <w:rPr>
          <w:b/>
          <w:sz w:val="28"/>
          <w:szCs w:val="28"/>
        </w:rPr>
        <w:t>10273/П</w:t>
      </w:r>
    </w:p>
    <w:p w14:paraId="416514BF" w14:textId="77777777" w:rsidR="00FC0AB7" w:rsidRDefault="00FC0AB7" w:rsidP="000F7F62">
      <w:pPr>
        <w:jc w:val="center"/>
        <w:rPr>
          <w:b/>
          <w:sz w:val="28"/>
          <w:szCs w:val="28"/>
        </w:rPr>
      </w:pPr>
    </w:p>
    <w:bookmarkEnd w:id="13"/>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r w:rsidR="00CC091D" w:rsidRPr="005C10AD" w14:paraId="40B544CB" w14:textId="77777777" w:rsidTr="00BA021D">
        <w:trPr>
          <w:trHeight w:hRule="exact" w:val="853"/>
        </w:trPr>
        <w:tc>
          <w:tcPr>
            <w:tcW w:w="1635" w:type="pct"/>
            <w:gridSpan w:val="2"/>
            <w:hideMark/>
          </w:tcPr>
          <w:p w14:paraId="7A355719" w14:textId="77777777" w:rsidR="00CC091D" w:rsidRPr="005C10A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5C10AD">
              <w:rPr>
                <w:b/>
                <w:sz w:val="24"/>
                <w:szCs w:val="24"/>
              </w:rPr>
              <w:t>Организатор:</w:t>
            </w:r>
          </w:p>
        </w:tc>
        <w:tc>
          <w:tcPr>
            <w:tcW w:w="3365" w:type="pct"/>
            <w:hideMark/>
          </w:tcPr>
          <w:p w14:paraId="6B5B4321" w14:textId="77777777" w:rsidR="00CC091D" w:rsidRPr="00F25E35" w:rsidRDefault="00CC091D" w:rsidP="00BA021D">
            <w:pPr>
              <w:ind w:left="-55"/>
              <w:rPr>
                <w:sz w:val="24"/>
                <w:szCs w:val="24"/>
              </w:rPr>
            </w:pPr>
            <w:r w:rsidRPr="00F25E35">
              <w:rPr>
                <w:sz w:val="24"/>
                <w:szCs w:val="24"/>
              </w:rPr>
              <w:t xml:space="preserve">Общество с ограниченной ответственностью «Предприятие производственно-технологической комплектации»  </w:t>
            </w:r>
          </w:p>
          <w:p w14:paraId="272B3C4E" w14:textId="77777777" w:rsidR="00CC091D" w:rsidRPr="00F25E35" w:rsidRDefault="00CC091D" w:rsidP="00BA021D">
            <w:pPr>
              <w:ind w:hanging="55"/>
              <w:rPr>
                <w:sz w:val="24"/>
                <w:szCs w:val="24"/>
              </w:rPr>
            </w:pPr>
            <w:r w:rsidRPr="00F25E35">
              <w:rPr>
                <w:sz w:val="24"/>
                <w:szCs w:val="24"/>
              </w:rPr>
              <w:t xml:space="preserve">(ООО «ППТК») </w:t>
            </w:r>
          </w:p>
        </w:tc>
      </w:tr>
      <w:tr w:rsidR="00CC091D" w:rsidRPr="005C10AD" w14:paraId="7C6896D3" w14:textId="77777777" w:rsidTr="00BA021D">
        <w:trPr>
          <w:trHeight w:hRule="exact" w:val="258"/>
        </w:trPr>
        <w:tc>
          <w:tcPr>
            <w:tcW w:w="1635" w:type="pct"/>
            <w:gridSpan w:val="2"/>
            <w:hideMark/>
          </w:tcPr>
          <w:p w14:paraId="051CEC07" w14:textId="77777777" w:rsidR="00CC091D" w:rsidRPr="005C10AD" w:rsidRDefault="00CC091D" w:rsidP="004F3B19">
            <w:pPr>
              <w:rPr>
                <w:b/>
                <w:sz w:val="24"/>
                <w:szCs w:val="24"/>
              </w:rPr>
            </w:pPr>
            <w:r w:rsidRPr="005C10AD">
              <w:rPr>
                <w:b/>
                <w:sz w:val="24"/>
                <w:szCs w:val="24"/>
              </w:rPr>
              <w:t>Место нахождения:</w:t>
            </w:r>
          </w:p>
        </w:tc>
        <w:tc>
          <w:tcPr>
            <w:tcW w:w="3365" w:type="pct"/>
          </w:tcPr>
          <w:p w14:paraId="41977892" w14:textId="77777777" w:rsidR="00CC091D" w:rsidRPr="00F25E35" w:rsidRDefault="00CC091D" w:rsidP="00BA021D">
            <w:pPr>
              <w:ind w:hanging="55"/>
              <w:rPr>
                <w:sz w:val="24"/>
                <w:szCs w:val="24"/>
              </w:rPr>
            </w:pPr>
            <w:r w:rsidRPr="00F25E35">
              <w:rPr>
                <w:sz w:val="24"/>
                <w:szCs w:val="24"/>
              </w:rPr>
              <w:t>142784, г. Москва,  ул. Верейская, д. 17</w:t>
            </w:r>
          </w:p>
          <w:p w14:paraId="6AF9636F" w14:textId="77777777" w:rsidR="00CC091D" w:rsidRPr="00F25E35" w:rsidRDefault="00CC091D" w:rsidP="00BA021D">
            <w:pPr>
              <w:ind w:hanging="55"/>
              <w:rPr>
                <w:sz w:val="24"/>
                <w:szCs w:val="24"/>
              </w:rPr>
            </w:pPr>
          </w:p>
        </w:tc>
      </w:tr>
      <w:tr w:rsidR="00CC091D" w:rsidRPr="005C10AD" w14:paraId="51FCB5B3" w14:textId="77777777" w:rsidTr="00BA021D">
        <w:trPr>
          <w:trHeight w:hRule="exact" w:val="278"/>
        </w:trPr>
        <w:tc>
          <w:tcPr>
            <w:tcW w:w="1635" w:type="pct"/>
            <w:gridSpan w:val="2"/>
            <w:hideMark/>
          </w:tcPr>
          <w:p w14:paraId="536F2672" w14:textId="77777777" w:rsidR="00CC091D" w:rsidRPr="005C10AD" w:rsidRDefault="00CC091D" w:rsidP="004F3B19">
            <w:pPr>
              <w:rPr>
                <w:b/>
                <w:sz w:val="24"/>
                <w:szCs w:val="24"/>
              </w:rPr>
            </w:pPr>
            <w:r w:rsidRPr="005C10AD">
              <w:rPr>
                <w:b/>
                <w:sz w:val="24"/>
                <w:szCs w:val="24"/>
              </w:rPr>
              <w:t>Почтовый адрес:</w:t>
            </w:r>
          </w:p>
        </w:tc>
        <w:tc>
          <w:tcPr>
            <w:tcW w:w="3365" w:type="pct"/>
          </w:tcPr>
          <w:p w14:paraId="6A22BEC0" w14:textId="77777777" w:rsidR="00CC091D" w:rsidRPr="00F25E35" w:rsidRDefault="00CC091D" w:rsidP="00BA021D">
            <w:pPr>
              <w:ind w:hanging="55"/>
              <w:rPr>
                <w:sz w:val="24"/>
                <w:szCs w:val="24"/>
              </w:rPr>
            </w:pPr>
            <w:r w:rsidRPr="00F25E35">
              <w:rPr>
                <w:sz w:val="24"/>
                <w:szCs w:val="24"/>
              </w:rPr>
              <w:t>142784, г. Москва,  ул. Верейская, д. 17</w:t>
            </w:r>
          </w:p>
        </w:tc>
      </w:tr>
      <w:tr w:rsidR="00CC091D" w:rsidRPr="005C10AD" w14:paraId="2606CB25" w14:textId="77777777" w:rsidTr="00BA021D">
        <w:trPr>
          <w:trHeight w:hRule="exact" w:val="340"/>
        </w:trPr>
        <w:tc>
          <w:tcPr>
            <w:tcW w:w="1635" w:type="pct"/>
            <w:gridSpan w:val="2"/>
            <w:hideMark/>
          </w:tcPr>
          <w:p w14:paraId="66D367B8" w14:textId="77777777" w:rsidR="00CC091D" w:rsidRPr="005C10AD" w:rsidRDefault="00CC091D" w:rsidP="004F3B19">
            <w:pPr>
              <w:rPr>
                <w:b/>
                <w:sz w:val="24"/>
                <w:szCs w:val="24"/>
              </w:rPr>
            </w:pPr>
            <w:r w:rsidRPr="005C10AD">
              <w:rPr>
                <w:b/>
                <w:sz w:val="24"/>
                <w:szCs w:val="24"/>
              </w:rPr>
              <w:t>Факс:</w:t>
            </w:r>
          </w:p>
        </w:tc>
        <w:tc>
          <w:tcPr>
            <w:tcW w:w="3365" w:type="pct"/>
            <w:hideMark/>
          </w:tcPr>
          <w:p w14:paraId="573EF9ED" w14:textId="77777777" w:rsidR="00CC091D" w:rsidRPr="00F25E35" w:rsidRDefault="00CC091D" w:rsidP="00BA021D">
            <w:pPr>
              <w:ind w:hanging="55"/>
              <w:rPr>
                <w:sz w:val="24"/>
                <w:szCs w:val="24"/>
              </w:rPr>
            </w:pPr>
            <w:r w:rsidRPr="00F25E35">
              <w:rPr>
                <w:sz w:val="24"/>
                <w:szCs w:val="24"/>
              </w:rPr>
              <w:t>(495) 646-80-27</w:t>
            </w:r>
          </w:p>
        </w:tc>
      </w:tr>
      <w:tr w:rsidR="00CC091D" w:rsidRPr="005C10AD" w14:paraId="2DEA4547" w14:textId="77777777" w:rsidTr="00BA021D">
        <w:trPr>
          <w:trHeight w:hRule="exact" w:val="374"/>
        </w:trPr>
        <w:tc>
          <w:tcPr>
            <w:tcW w:w="1635" w:type="pct"/>
            <w:gridSpan w:val="2"/>
            <w:hideMark/>
          </w:tcPr>
          <w:p w14:paraId="6DAC204F" w14:textId="77777777" w:rsidR="00CC091D" w:rsidRPr="005C10AD" w:rsidRDefault="00CC091D" w:rsidP="004F3B19">
            <w:pPr>
              <w:rPr>
                <w:b/>
                <w:sz w:val="24"/>
                <w:szCs w:val="24"/>
              </w:rPr>
            </w:pPr>
            <w:r w:rsidRPr="005C10AD">
              <w:rPr>
                <w:b/>
                <w:sz w:val="24"/>
                <w:szCs w:val="24"/>
              </w:rPr>
              <w:t xml:space="preserve">Телефон: </w:t>
            </w:r>
          </w:p>
        </w:tc>
        <w:tc>
          <w:tcPr>
            <w:tcW w:w="3365" w:type="pct"/>
            <w:hideMark/>
          </w:tcPr>
          <w:p w14:paraId="7F6056AE" w14:textId="77777777" w:rsidR="00CC091D" w:rsidRPr="00F25E35" w:rsidRDefault="00CC091D" w:rsidP="00BA021D">
            <w:pPr>
              <w:ind w:hanging="55"/>
              <w:rPr>
                <w:sz w:val="24"/>
                <w:szCs w:val="24"/>
              </w:rPr>
            </w:pPr>
            <w:r w:rsidRPr="00F25E35">
              <w:rPr>
                <w:sz w:val="24"/>
                <w:szCs w:val="24"/>
              </w:rPr>
              <w:t>(495) 646-80-27</w:t>
            </w:r>
          </w:p>
        </w:tc>
      </w:tr>
      <w:tr w:rsidR="00CC091D" w:rsidRPr="005C10AD" w14:paraId="35B54BB7" w14:textId="77777777" w:rsidTr="00BA021D">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hideMark/>
          </w:tcPr>
          <w:p w14:paraId="687398AE" w14:textId="77777777" w:rsidR="00CC091D" w:rsidRPr="00F25E35" w:rsidRDefault="00CC091D" w:rsidP="00BA021D">
            <w:pPr>
              <w:ind w:hanging="55"/>
              <w:rPr>
                <w:rStyle w:val="af1"/>
                <w:sz w:val="24"/>
                <w:szCs w:val="24"/>
                <w:lang w:val="en-US"/>
              </w:rPr>
            </w:pPr>
            <w:r w:rsidRPr="00F25E35">
              <w:rPr>
                <w:sz w:val="24"/>
                <w:szCs w:val="24"/>
              </w:rPr>
              <w:t>info@pptk-mos.ru</w:t>
            </w:r>
          </w:p>
        </w:tc>
      </w:tr>
    </w:tbl>
    <w:p w14:paraId="072672AB" w14:textId="77777777" w:rsidR="00D45798" w:rsidRDefault="00D45798" w:rsidP="00D45798">
      <w:pPr>
        <w:rPr>
          <w:b/>
          <w:sz w:val="24"/>
          <w:szCs w:val="24"/>
        </w:rPr>
      </w:pPr>
    </w:p>
    <w:p w14:paraId="6909ACA9" w14:textId="56CDB5CC"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F25E35">
        <w:rPr>
          <w:sz w:val="24"/>
          <w:szCs w:val="24"/>
        </w:rPr>
        <w:t>О</w:t>
      </w:r>
      <w:r w:rsidR="00F25E35" w:rsidRPr="00F25E35">
        <w:rPr>
          <w:sz w:val="24"/>
          <w:szCs w:val="24"/>
        </w:rPr>
        <w:t xml:space="preserve">казание услуг </w:t>
      </w:r>
      <w:r w:rsidR="0014610E">
        <w:rPr>
          <w:sz w:val="24"/>
          <w:szCs w:val="24"/>
        </w:rPr>
        <w:t>по проведению проверки, испытанию и ремонту электрооборудования на тепловых станциях, малых котельных и АИТ Филиалов ПАО «МОЭК»</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bookmarkStart w:id="25" w:name="_GoBack"/>
        <w:bookmarkEnd w:id="25"/>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459B26C8" w:rsidR="005812DF" w:rsidRPr="00813A71" w:rsidRDefault="0014610E" w:rsidP="00BC76CE">
            <w:pPr>
              <w:jc w:val="both"/>
              <w:rPr>
                <w:sz w:val="24"/>
                <w:szCs w:val="24"/>
              </w:rPr>
            </w:pPr>
            <w:r w:rsidRPr="0014610E">
              <w:rPr>
                <w:sz w:val="24"/>
                <w:szCs w:val="24"/>
              </w:rPr>
              <w:t>5 111 373  (Пять миллионов сто одиннадцать тысяч триста семьдесят три) рубля 29 копеек, без учета НДС.</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6" w:name="_Toc395169884"/>
      <w:bookmarkStart w:id="27" w:name="_Toc398881854"/>
      <w:bookmarkStart w:id="28" w:name="_Toc399233218"/>
      <w:bookmarkStart w:id="29" w:name="_Toc402520086"/>
      <w:bookmarkStart w:id="30" w:name="_Toc402524809"/>
      <w:bookmarkStart w:id="31" w:name="_Toc402527252"/>
      <w:r w:rsidRPr="00397524">
        <w:rPr>
          <w:b/>
          <w:sz w:val="24"/>
          <w:szCs w:val="24"/>
        </w:rPr>
        <w:t>Обеспечение</w:t>
      </w:r>
      <w:bookmarkEnd w:id="26"/>
      <w:bookmarkEnd w:id="27"/>
      <w:bookmarkEnd w:id="28"/>
      <w:bookmarkEnd w:id="29"/>
      <w:bookmarkEnd w:id="30"/>
      <w:bookmarkEnd w:id="31"/>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2" w:name="_Toc395169885"/>
      <w:bookmarkStart w:id="33" w:name="_Toc398881855"/>
      <w:bookmarkStart w:id="34" w:name="_Toc399233219"/>
    </w:p>
    <w:p w14:paraId="1C404375" w14:textId="77777777" w:rsidR="000917D6" w:rsidRPr="00397524" w:rsidRDefault="000917D6" w:rsidP="00176E77">
      <w:pPr>
        <w:rPr>
          <w:b/>
          <w:sz w:val="24"/>
          <w:szCs w:val="24"/>
        </w:rPr>
      </w:pPr>
      <w:bookmarkStart w:id="35" w:name="_Toc402520087"/>
      <w:bookmarkStart w:id="36" w:name="_Toc402524810"/>
      <w:bookmarkStart w:id="37" w:name="_Toc402527253"/>
      <w:r w:rsidRPr="00397524">
        <w:rPr>
          <w:b/>
          <w:sz w:val="24"/>
          <w:szCs w:val="24"/>
        </w:rPr>
        <w:t xml:space="preserve">Информация </w:t>
      </w:r>
      <w:bookmarkEnd w:id="32"/>
      <w:bookmarkEnd w:id="33"/>
      <w:bookmarkEnd w:id="34"/>
      <w:bookmarkEnd w:id="35"/>
      <w:bookmarkEnd w:id="36"/>
      <w:r w:rsidR="00A96448" w:rsidRPr="00397524">
        <w:rPr>
          <w:b/>
          <w:sz w:val="24"/>
          <w:szCs w:val="24"/>
        </w:rPr>
        <w:t>о Документации запроса предложений</w:t>
      </w:r>
      <w:bookmarkEnd w:id="37"/>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FD36DF" w:rsidP="00CC091D">
            <w:pPr>
              <w:jc w:val="both"/>
              <w:rPr>
                <w:sz w:val="24"/>
                <w:szCs w:val="24"/>
              </w:rPr>
            </w:pPr>
            <w:hyperlink r:id="rId9" w:history="1">
              <w:r w:rsidR="00CC091D" w:rsidRPr="00AB05C1">
                <w:rPr>
                  <w:sz w:val="24"/>
                  <w:szCs w:val="24"/>
                </w:rPr>
                <w:t>www.zakupki.gov.ru</w:t>
              </w:r>
            </w:hyperlink>
          </w:p>
          <w:p w14:paraId="5117B7CC" w14:textId="77777777" w:rsidR="00CC091D" w:rsidRPr="00AB05C1" w:rsidRDefault="00FD36DF" w:rsidP="00CC091D">
            <w:pPr>
              <w:jc w:val="both"/>
              <w:rPr>
                <w:sz w:val="24"/>
                <w:szCs w:val="24"/>
              </w:rPr>
            </w:pPr>
            <w:hyperlink r:id="rId10" w:history="1">
              <w:r w:rsidR="00CC091D" w:rsidRPr="00AB05C1">
                <w:rPr>
                  <w:sz w:val="24"/>
                  <w:szCs w:val="24"/>
                </w:rPr>
                <w:t>www.oaomoek.ru</w:t>
              </w:r>
            </w:hyperlink>
          </w:p>
          <w:p w14:paraId="15F2F856" w14:textId="77777777" w:rsidR="00CC091D" w:rsidRDefault="00FD36DF" w:rsidP="00CC091D">
            <w:pPr>
              <w:jc w:val="both"/>
              <w:rPr>
                <w:sz w:val="24"/>
                <w:szCs w:val="24"/>
              </w:rPr>
            </w:pPr>
            <w:hyperlink r:id="rId11" w:history="1">
              <w:r w:rsidR="00CC091D" w:rsidRPr="00AB05C1">
                <w:rPr>
                  <w:sz w:val="24"/>
                  <w:szCs w:val="24"/>
                </w:rPr>
                <w:t>www.gazneftetorg.ru</w:t>
              </w:r>
            </w:hyperlink>
            <w:r w:rsidR="00CC091D" w:rsidRPr="00AB05C1">
              <w:rPr>
                <w:sz w:val="24"/>
                <w:szCs w:val="24"/>
              </w:rPr>
              <w:t xml:space="preserve"> </w:t>
            </w:r>
          </w:p>
          <w:p w14:paraId="252DABF3" w14:textId="77777777" w:rsidR="00CC091D" w:rsidRPr="00CC091D" w:rsidRDefault="00FD36DF" w:rsidP="00CC091D">
            <w:pPr>
              <w:jc w:val="both"/>
              <w:rPr>
                <w:sz w:val="32"/>
                <w:szCs w:val="24"/>
              </w:rPr>
            </w:pPr>
            <w:hyperlink r:id="rId12" w:history="1">
              <w:r w:rsidR="00CC091D" w:rsidRPr="00F25E35">
                <w:rPr>
                  <w:rStyle w:val="af1"/>
                  <w:sz w:val="24"/>
                  <w:szCs w:val="24"/>
                  <w:u w:val="none"/>
                  <w:lang w:val="en-US"/>
                </w:rPr>
                <w:t>www</w:t>
              </w:r>
              <w:r w:rsidR="00CC091D" w:rsidRPr="00F25E35">
                <w:rPr>
                  <w:rStyle w:val="af1"/>
                  <w:sz w:val="24"/>
                  <w:szCs w:val="24"/>
                  <w:u w:val="none"/>
                </w:rPr>
                <w:t>.</w:t>
              </w:r>
              <w:r w:rsidR="00CC091D" w:rsidRPr="00F25E35">
                <w:rPr>
                  <w:rStyle w:val="af1"/>
                  <w:sz w:val="24"/>
                  <w:szCs w:val="24"/>
                  <w:u w:val="none"/>
                  <w:lang w:val="en-US"/>
                </w:rPr>
                <w:t>pptk</w:t>
              </w:r>
              <w:r w:rsidR="00CC091D" w:rsidRPr="00F25E35">
                <w:rPr>
                  <w:rStyle w:val="af1"/>
                  <w:sz w:val="24"/>
                  <w:szCs w:val="24"/>
                  <w:u w:val="none"/>
                </w:rPr>
                <w:t>-</w:t>
              </w:r>
              <w:r w:rsidR="00CC091D" w:rsidRPr="00F25E35">
                <w:rPr>
                  <w:rStyle w:val="af1"/>
                  <w:sz w:val="24"/>
                  <w:szCs w:val="24"/>
                  <w:u w:val="none"/>
                  <w:lang w:val="en-US"/>
                </w:rPr>
                <w:t>mos</w:t>
              </w:r>
              <w:r w:rsidR="00CC091D" w:rsidRPr="00F25E35">
                <w:rPr>
                  <w:rStyle w:val="af1"/>
                  <w:sz w:val="24"/>
                  <w:szCs w:val="24"/>
                  <w:u w:val="none"/>
                </w:rPr>
                <w:t>.</w:t>
              </w:r>
              <w:r w:rsidR="00CC091D" w:rsidRPr="00F25E35">
                <w:rPr>
                  <w:rStyle w:val="af1"/>
                  <w:sz w:val="24"/>
                  <w:szCs w:val="24"/>
                  <w:u w:val="none"/>
                  <w:lang w:val="en-US"/>
                </w:rPr>
                <w:t>ru</w:t>
              </w:r>
            </w:hyperlink>
          </w:p>
          <w:p w14:paraId="642A3F4C" w14:textId="42157163"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8" w:name="_Toc395169886"/>
      <w:bookmarkStart w:id="39" w:name="_Toc398881856"/>
      <w:bookmarkStart w:id="40" w:name="_Toc399233220"/>
      <w:bookmarkStart w:id="41" w:name="_Toc402520088"/>
      <w:bookmarkStart w:id="42" w:name="_Toc402524811"/>
      <w:bookmarkStart w:id="43" w:name="_Toc402527254"/>
      <w:r w:rsidRPr="00397524">
        <w:rPr>
          <w:b/>
          <w:sz w:val="24"/>
          <w:szCs w:val="24"/>
        </w:rPr>
        <w:t xml:space="preserve">Информация о </w:t>
      </w:r>
      <w:bookmarkEnd w:id="38"/>
      <w:r w:rsidR="003E45CF" w:rsidRPr="00397524">
        <w:rPr>
          <w:b/>
          <w:sz w:val="24"/>
          <w:szCs w:val="24"/>
        </w:rPr>
        <w:t>Запросе предложений</w:t>
      </w:r>
      <w:bookmarkEnd w:id="39"/>
      <w:bookmarkEnd w:id="40"/>
      <w:bookmarkEnd w:id="41"/>
      <w:bookmarkEnd w:id="42"/>
      <w:bookmarkEnd w:id="43"/>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14610E" w14:paraId="36318591" w14:textId="77777777" w:rsidTr="00082FFF">
        <w:trPr>
          <w:trHeight w:hRule="exact" w:val="1482"/>
        </w:trPr>
        <w:tc>
          <w:tcPr>
            <w:tcW w:w="1527" w:type="pct"/>
          </w:tcPr>
          <w:p w14:paraId="5BBBAF9F" w14:textId="77777777" w:rsidR="006506E0" w:rsidRPr="00FD36DF" w:rsidRDefault="006506E0" w:rsidP="009B5BC2">
            <w:pPr>
              <w:rPr>
                <w:b/>
                <w:sz w:val="24"/>
                <w:szCs w:val="24"/>
              </w:rPr>
            </w:pPr>
            <w:r w:rsidRPr="00FD36DF">
              <w:rPr>
                <w:b/>
                <w:sz w:val="24"/>
                <w:szCs w:val="24"/>
              </w:rPr>
              <w:t xml:space="preserve">Место, даты и время начала и окончания срока подачи Заявок на участие в </w:t>
            </w:r>
            <w:r w:rsidR="003E45CF" w:rsidRPr="00FD36DF">
              <w:rPr>
                <w:b/>
                <w:sz w:val="24"/>
                <w:szCs w:val="24"/>
              </w:rPr>
              <w:t>Запросе предложений</w:t>
            </w:r>
            <w:r w:rsidRPr="00FD36DF">
              <w:rPr>
                <w:b/>
                <w:sz w:val="24"/>
                <w:szCs w:val="24"/>
              </w:rPr>
              <w:t>:</w:t>
            </w:r>
          </w:p>
          <w:p w14:paraId="4A4D5714" w14:textId="77777777" w:rsidR="00D849BE" w:rsidRPr="00FD36DF" w:rsidRDefault="00D849BE" w:rsidP="009B5BC2">
            <w:pPr>
              <w:rPr>
                <w:b/>
                <w:sz w:val="24"/>
                <w:szCs w:val="24"/>
              </w:rPr>
            </w:pPr>
          </w:p>
          <w:p w14:paraId="14127ED3" w14:textId="77777777" w:rsidR="00D849BE" w:rsidRPr="00FD36DF" w:rsidRDefault="00D849BE" w:rsidP="009B5BC2">
            <w:pPr>
              <w:rPr>
                <w:b/>
                <w:sz w:val="24"/>
                <w:szCs w:val="24"/>
              </w:rPr>
            </w:pPr>
          </w:p>
        </w:tc>
        <w:tc>
          <w:tcPr>
            <w:tcW w:w="3473" w:type="pct"/>
          </w:tcPr>
          <w:p w14:paraId="24980EFD" w14:textId="77777777" w:rsidR="006506E0" w:rsidRPr="00FD36DF" w:rsidRDefault="006506E0" w:rsidP="0001711D">
            <w:pPr>
              <w:jc w:val="both"/>
              <w:rPr>
                <w:sz w:val="24"/>
                <w:szCs w:val="24"/>
              </w:rPr>
            </w:pPr>
            <w:r w:rsidRPr="00FD36DF">
              <w:rPr>
                <w:sz w:val="24"/>
                <w:szCs w:val="24"/>
              </w:rPr>
              <w:t>Официальный сайт электронной площадки</w:t>
            </w:r>
          </w:p>
          <w:p w14:paraId="7883CB6F" w14:textId="77777777" w:rsidR="006506E0" w:rsidRPr="00FD36DF" w:rsidRDefault="006506E0" w:rsidP="0001711D">
            <w:pPr>
              <w:jc w:val="both"/>
              <w:rPr>
                <w:sz w:val="24"/>
                <w:szCs w:val="24"/>
              </w:rPr>
            </w:pPr>
            <w:r w:rsidRPr="00FD36DF">
              <w:rPr>
                <w:sz w:val="24"/>
                <w:szCs w:val="24"/>
              </w:rPr>
              <w:t xml:space="preserve"> </w:t>
            </w:r>
            <w:hyperlink r:id="rId13" w:history="1">
              <w:r w:rsidRPr="00FD36DF">
                <w:rPr>
                  <w:sz w:val="24"/>
                  <w:szCs w:val="24"/>
                </w:rPr>
                <w:t>www.gazneftetorg.ru</w:t>
              </w:r>
            </w:hyperlink>
            <w:r w:rsidRPr="00FD36DF">
              <w:rPr>
                <w:sz w:val="24"/>
                <w:szCs w:val="24"/>
              </w:rPr>
              <w:t>,</w:t>
            </w:r>
          </w:p>
          <w:p w14:paraId="7320651F" w14:textId="4417C3A9" w:rsidR="006506E0" w:rsidRPr="00FD36DF" w:rsidRDefault="006506E0" w:rsidP="0001711D">
            <w:pPr>
              <w:jc w:val="both"/>
              <w:rPr>
                <w:sz w:val="24"/>
                <w:szCs w:val="24"/>
              </w:rPr>
            </w:pPr>
            <w:r w:rsidRPr="00FD36DF">
              <w:rPr>
                <w:sz w:val="24"/>
                <w:szCs w:val="24"/>
              </w:rPr>
              <w:t xml:space="preserve">с </w:t>
            </w:r>
            <w:r w:rsidR="00FD36DF" w:rsidRPr="00FD36DF">
              <w:rPr>
                <w:sz w:val="24"/>
                <w:szCs w:val="24"/>
              </w:rPr>
              <w:t>09</w:t>
            </w:r>
            <w:r w:rsidR="00EF5C0F" w:rsidRPr="00FD36DF">
              <w:rPr>
                <w:sz w:val="24"/>
                <w:szCs w:val="24"/>
              </w:rPr>
              <w:t xml:space="preserve"> </w:t>
            </w:r>
            <w:r w:rsidR="00FD36DF" w:rsidRPr="00FD36DF">
              <w:rPr>
                <w:sz w:val="24"/>
                <w:szCs w:val="24"/>
              </w:rPr>
              <w:t>февраля</w:t>
            </w:r>
            <w:r w:rsidR="00183866" w:rsidRPr="00FD36DF">
              <w:rPr>
                <w:sz w:val="24"/>
                <w:szCs w:val="24"/>
              </w:rPr>
              <w:t xml:space="preserve"> </w:t>
            </w:r>
            <w:r w:rsidRPr="00FD36DF">
              <w:rPr>
                <w:sz w:val="24"/>
                <w:szCs w:val="24"/>
              </w:rPr>
              <w:t>20</w:t>
            </w:r>
            <w:r w:rsidR="00DF059F" w:rsidRPr="00FD36DF">
              <w:rPr>
                <w:sz w:val="24"/>
                <w:szCs w:val="24"/>
              </w:rPr>
              <w:t>17</w:t>
            </w:r>
            <w:r w:rsidRPr="00FD36DF">
              <w:rPr>
                <w:sz w:val="24"/>
                <w:szCs w:val="24"/>
              </w:rPr>
              <w:t xml:space="preserve"> г.</w:t>
            </w:r>
          </w:p>
          <w:p w14:paraId="3CD44395" w14:textId="53DB8F89" w:rsidR="006506E0" w:rsidRPr="00FD36DF" w:rsidRDefault="006506E0" w:rsidP="00FD36DF">
            <w:pPr>
              <w:jc w:val="both"/>
              <w:rPr>
                <w:sz w:val="24"/>
                <w:szCs w:val="24"/>
              </w:rPr>
            </w:pPr>
            <w:r w:rsidRPr="00FD36DF">
              <w:rPr>
                <w:sz w:val="24"/>
                <w:szCs w:val="24"/>
              </w:rPr>
              <w:t xml:space="preserve">до 14:00 (время московское) </w:t>
            </w:r>
            <w:r w:rsidR="00FD36DF" w:rsidRPr="00FD36DF">
              <w:rPr>
                <w:sz w:val="24"/>
                <w:szCs w:val="24"/>
              </w:rPr>
              <w:t>17</w:t>
            </w:r>
            <w:r w:rsidRPr="00FD36DF">
              <w:rPr>
                <w:sz w:val="24"/>
                <w:szCs w:val="24"/>
              </w:rPr>
              <w:t xml:space="preserve"> </w:t>
            </w:r>
            <w:r w:rsidR="00FD36DF" w:rsidRPr="00FD36DF">
              <w:rPr>
                <w:sz w:val="24"/>
                <w:szCs w:val="24"/>
              </w:rPr>
              <w:t>февраля</w:t>
            </w:r>
            <w:r w:rsidRPr="00FD36DF">
              <w:rPr>
                <w:sz w:val="24"/>
                <w:szCs w:val="24"/>
              </w:rPr>
              <w:t xml:space="preserve"> 2</w:t>
            </w:r>
            <w:r w:rsidR="00DF059F" w:rsidRPr="00FD36DF">
              <w:rPr>
                <w:sz w:val="24"/>
                <w:szCs w:val="24"/>
              </w:rPr>
              <w:t>017</w:t>
            </w:r>
            <w:r w:rsidRPr="00FD36DF">
              <w:rPr>
                <w:sz w:val="24"/>
                <w:szCs w:val="24"/>
              </w:rPr>
              <w:t xml:space="preserve"> г.</w:t>
            </w:r>
          </w:p>
        </w:tc>
      </w:tr>
      <w:tr w:rsidR="00495205" w:rsidRPr="0014610E" w14:paraId="5B48601E" w14:textId="77777777" w:rsidTr="00082FFF">
        <w:trPr>
          <w:trHeight w:hRule="exact" w:val="1247"/>
        </w:trPr>
        <w:tc>
          <w:tcPr>
            <w:tcW w:w="1527" w:type="pct"/>
          </w:tcPr>
          <w:p w14:paraId="24DDEEBC" w14:textId="77777777" w:rsidR="00495205" w:rsidRPr="00FD36DF" w:rsidRDefault="00495205" w:rsidP="009B5BC2">
            <w:pPr>
              <w:rPr>
                <w:b/>
                <w:sz w:val="24"/>
                <w:szCs w:val="24"/>
              </w:rPr>
            </w:pPr>
            <w:r w:rsidRPr="00FD36DF">
              <w:rPr>
                <w:b/>
                <w:sz w:val="24"/>
                <w:szCs w:val="24"/>
              </w:rPr>
              <w:t>Дата начала и дата окончания срока предоставления  разъяснений:</w:t>
            </w:r>
          </w:p>
        </w:tc>
        <w:tc>
          <w:tcPr>
            <w:tcW w:w="3473" w:type="pct"/>
          </w:tcPr>
          <w:p w14:paraId="711C5AB7" w14:textId="0194ADB0" w:rsidR="00495205" w:rsidRPr="00FD36DF" w:rsidRDefault="00495205" w:rsidP="00495205">
            <w:pPr>
              <w:jc w:val="both"/>
              <w:rPr>
                <w:sz w:val="24"/>
                <w:szCs w:val="24"/>
              </w:rPr>
            </w:pPr>
            <w:r w:rsidRPr="00FD36DF">
              <w:rPr>
                <w:sz w:val="24"/>
                <w:szCs w:val="24"/>
              </w:rPr>
              <w:t xml:space="preserve">Дата начала предоставления разъяснений с </w:t>
            </w:r>
            <w:r w:rsidR="00FD36DF" w:rsidRPr="00FD36DF">
              <w:rPr>
                <w:sz w:val="24"/>
                <w:szCs w:val="24"/>
              </w:rPr>
              <w:t>09</w:t>
            </w:r>
            <w:r w:rsidR="00EF5C0F" w:rsidRPr="00FD36DF">
              <w:rPr>
                <w:sz w:val="24"/>
                <w:szCs w:val="24"/>
              </w:rPr>
              <w:t xml:space="preserve"> </w:t>
            </w:r>
            <w:r w:rsidR="00FD36DF" w:rsidRPr="00FD36DF">
              <w:rPr>
                <w:sz w:val="24"/>
                <w:szCs w:val="24"/>
              </w:rPr>
              <w:t>февраля</w:t>
            </w:r>
            <w:r w:rsidR="00DF059F" w:rsidRPr="00FD36DF">
              <w:rPr>
                <w:sz w:val="24"/>
                <w:szCs w:val="24"/>
              </w:rPr>
              <w:t xml:space="preserve"> 2017</w:t>
            </w:r>
            <w:r w:rsidRPr="00FD36DF">
              <w:rPr>
                <w:sz w:val="24"/>
                <w:szCs w:val="24"/>
              </w:rPr>
              <w:t xml:space="preserve"> г.</w:t>
            </w:r>
          </w:p>
          <w:p w14:paraId="67D11610" w14:textId="29720A04" w:rsidR="00495205" w:rsidRPr="00FD36DF" w:rsidRDefault="00495205" w:rsidP="00FD36DF">
            <w:pPr>
              <w:jc w:val="both"/>
              <w:rPr>
                <w:sz w:val="24"/>
                <w:szCs w:val="24"/>
              </w:rPr>
            </w:pPr>
            <w:r w:rsidRPr="00FD36DF">
              <w:rPr>
                <w:sz w:val="24"/>
                <w:szCs w:val="24"/>
              </w:rPr>
              <w:t>Дата окончания срока предоставления разъяснений по</w:t>
            </w:r>
            <w:r w:rsidR="00082FFF" w:rsidRPr="00FD36DF">
              <w:rPr>
                <w:sz w:val="24"/>
                <w:szCs w:val="24"/>
              </w:rPr>
              <w:t xml:space="preserve"> </w:t>
            </w:r>
            <w:r w:rsidR="00FD36DF" w:rsidRPr="00FD36DF">
              <w:rPr>
                <w:sz w:val="24"/>
                <w:szCs w:val="24"/>
              </w:rPr>
              <w:t>14</w:t>
            </w:r>
            <w:r w:rsidR="00BC76CE" w:rsidRPr="00FD36DF">
              <w:rPr>
                <w:sz w:val="24"/>
                <w:szCs w:val="24"/>
              </w:rPr>
              <w:t xml:space="preserve"> </w:t>
            </w:r>
            <w:r w:rsidR="00FD36DF" w:rsidRPr="00FD36DF">
              <w:rPr>
                <w:sz w:val="24"/>
                <w:szCs w:val="24"/>
              </w:rPr>
              <w:t>февраля</w:t>
            </w:r>
            <w:r w:rsidR="00DF059F" w:rsidRPr="00FD36DF">
              <w:rPr>
                <w:sz w:val="24"/>
                <w:szCs w:val="24"/>
              </w:rPr>
              <w:t xml:space="preserve"> 2017</w:t>
            </w:r>
            <w:r w:rsidRPr="00FD36DF">
              <w:rPr>
                <w:sz w:val="24"/>
                <w:szCs w:val="24"/>
              </w:rPr>
              <w:t xml:space="preserve"> г.</w:t>
            </w:r>
          </w:p>
        </w:tc>
      </w:tr>
      <w:tr w:rsidR="006506E0" w:rsidRPr="0014610E" w14:paraId="507FE9C7" w14:textId="77777777" w:rsidTr="00082FFF">
        <w:trPr>
          <w:trHeight w:val="1177"/>
        </w:trPr>
        <w:tc>
          <w:tcPr>
            <w:tcW w:w="1527" w:type="pct"/>
          </w:tcPr>
          <w:p w14:paraId="029C45DB" w14:textId="77777777" w:rsidR="006506E0" w:rsidRPr="00FD36DF" w:rsidRDefault="006506E0" w:rsidP="006504E5">
            <w:pPr>
              <w:rPr>
                <w:b/>
                <w:sz w:val="24"/>
                <w:szCs w:val="24"/>
              </w:rPr>
            </w:pPr>
            <w:r w:rsidRPr="00FD36DF">
              <w:rPr>
                <w:b/>
                <w:sz w:val="24"/>
                <w:szCs w:val="24"/>
              </w:rPr>
              <w:t>Дата, время и место проведения процедуры вскрытия конвертов с Заявками:</w:t>
            </w:r>
          </w:p>
        </w:tc>
        <w:tc>
          <w:tcPr>
            <w:tcW w:w="3473" w:type="pct"/>
          </w:tcPr>
          <w:p w14:paraId="403085B3" w14:textId="20AD252F" w:rsidR="006506E0" w:rsidRPr="00FD36DF" w:rsidRDefault="00FD36DF" w:rsidP="0001711D">
            <w:pPr>
              <w:jc w:val="both"/>
              <w:rPr>
                <w:sz w:val="24"/>
                <w:szCs w:val="24"/>
              </w:rPr>
            </w:pPr>
            <w:r w:rsidRPr="00FD36DF">
              <w:rPr>
                <w:sz w:val="24"/>
                <w:szCs w:val="24"/>
              </w:rPr>
              <w:t>17</w:t>
            </w:r>
            <w:r w:rsidR="00BC76CE" w:rsidRPr="00FD36DF">
              <w:rPr>
                <w:sz w:val="24"/>
                <w:szCs w:val="24"/>
              </w:rPr>
              <w:t xml:space="preserve"> </w:t>
            </w:r>
            <w:r w:rsidRPr="00FD36DF">
              <w:rPr>
                <w:sz w:val="24"/>
                <w:szCs w:val="24"/>
              </w:rPr>
              <w:t>февраля</w:t>
            </w:r>
            <w:r w:rsidR="00EF5C0F" w:rsidRPr="00FD36DF">
              <w:rPr>
                <w:sz w:val="24"/>
                <w:szCs w:val="24"/>
              </w:rPr>
              <w:t xml:space="preserve"> </w:t>
            </w:r>
            <w:r w:rsidR="006506E0" w:rsidRPr="00FD36DF">
              <w:rPr>
                <w:sz w:val="24"/>
                <w:szCs w:val="24"/>
              </w:rPr>
              <w:t>20</w:t>
            </w:r>
            <w:r w:rsidR="00DF059F" w:rsidRPr="00FD36DF">
              <w:rPr>
                <w:sz w:val="24"/>
                <w:szCs w:val="24"/>
              </w:rPr>
              <w:t>17</w:t>
            </w:r>
            <w:r w:rsidR="009B5BC2" w:rsidRPr="00FD36DF">
              <w:rPr>
                <w:sz w:val="24"/>
                <w:szCs w:val="24"/>
              </w:rPr>
              <w:t xml:space="preserve"> г.</w:t>
            </w:r>
            <w:r w:rsidR="003A377B" w:rsidRPr="00FD36DF">
              <w:rPr>
                <w:sz w:val="24"/>
                <w:szCs w:val="24"/>
              </w:rPr>
              <w:t xml:space="preserve">, </w:t>
            </w:r>
            <w:r w:rsidR="006506E0" w:rsidRPr="00FD36DF">
              <w:rPr>
                <w:sz w:val="24"/>
                <w:szCs w:val="24"/>
              </w:rPr>
              <w:t>14:00 (время московское),</w:t>
            </w:r>
          </w:p>
          <w:p w14:paraId="20860524" w14:textId="77777777" w:rsidR="006506E0" w:rsidRPr="00FD36DF" w:rsidRDefault="006506E0" w:rsidP="0001711D">
            <w:pPr>
              <w:jc w:val="both"/>
              <w:rPr>
                <w:sz w:val="24"/>
                <w:szCs w:val="24"/>
              </w:rPr>
            </w:pPr>
            <w:r w:rsidRPr="00FD36DF">
              <w:rPr>
                <w:sz w:val="24"/>
                <w:szCs w:val="24"/>
              </w:rPr>
              <w:t xml:space="preserve">на официальном сайте электронной площадки </w:t>
            </w:r>
            <w:hyperlink r:id="rId14" w:history="1">
              <w:r w:rsidRPr="00FD36DF">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FD36DF" w:rsidRDefault="00D96901" w:rsidP="00176E77">
            <w:pPr>
              <w:rPr>
                <w:b/>
                <w:sz w:val="24"/>
                <w:szCs w:val="24"/>
              </w:rPr>
            </w:pPr>
            <w:r w:rsidRPr="00FD36DF">
              <w:rPr>
                <w:b/>
                <w:sz w:val="24"/>
                <w:szCs w:val="24"/>
              </w:rPr>
              <w:t>Место и дата</w:t>
            </w:r>
            <w:r w:rsidR="006506E0" w:rsidRPr="00FD36DF">
              <w:rPr>
                <w:b/>
                <w:sz w:val="24"/>
                <w:szCs w:val="24"/>
              </w:rPr>
              <w:t xml:space="preserve"> рассмотрения предложений участников закупки и подведения итогов (ориентировочный):</w:t>
            </w:r>
          </w:p>
          <w:p w14:paraId="4B76010A" w14:textId="77777777" w:rsidR="006506E0" w:rsidRPr="00FD36DF" w:rsidRDefault="006506E0" w:rsidP="00176E77">
            <w:pPr>
              <w:rPr>
                <w:b/>
                <w:sz w:val="24"/>
                <w:szCs w:val="24"/>
              </w:rPr>
            </w:pPr>
          </w:p>
        </w:tc>
        <w:tc>
          <w:tcPr>
            <w:tcW w:w="3473" w:type="pct"/>
          </w:tcPr>
          <w:p w14:paraId="0912ABFC" w14:textId="70CF99C9" w:rsidR="006506E0" w:rsidRPr="00FD36DF" w:rsidRDefault="00D96901" w:rsidP="00FD36DF">
            <w:pPr>
              <w:jc w:val="both"/>
              <w:rPr>
                <w:sz w:val="24"/>
                <w:szCs w:val="24"/>
              </w:rPr>
            </w:pPr>
            <w:r w:rsidRPr="00FD36DF">
              <w:rPr>
                <w:sz w:val="24"/>
                <w:szCs w:val="24"/>
              </w:rPr>
              <w:t xml:space="preserve">РФ, г. Москва, </w:t>
            </w:r>
            <w:r w:rsidR="00587DD1" w:rsidRPr="00FD36DF">
              <w:rPr>
                <w:sz w:val="24"/>
                <w:szCs w:val="24"/>
              </w:rPr>
              <w:t>проспект Вернадского, д. 101, корп. 3</w:t>
            </w:r>
            <w:r w:rsidR="00AE1F08" w:rsidRPr="00FD36DF">
              <w:rPr>
                <w:sz w:val="24"/>
                <w:szCs w:val="24"/>
              </w:rPr>
              <w:t xml:space="preserve"> </w:t>
            </w:r>
            <w:r w:rsidR="00587DD1" w:rsidRPr="00FD36DF">
              <w:rPr>
                <w:sz w:val="24"/>
                <w:szCs w:val="24"/>
              </w:rPr>
              <w:br/>
            </w:r>
            <w:r w:rsidR="002A01D7" w:rsidRPr="00FD36DF">
              <w:rPr>
                <w:sz w:val="24"/>
                <w:szCs w:val="24"/>
              </w:rPr>
              <w:t xml:space="preserve">Комиссия </w:t>
            </w:r>
            <w:r w:rsidR="00AE1F08" w:rsidRPr="00FD36DF">
              <w:rPr>
                <w:sz w:val="24"/>
                <w:szCs w:val="24"/>
              </w:rPr>
              <w:t>по подведению итогов запроса предложений</w:t>
            </w:r>
            <w:r w:rsidR="00272A64" w:rsidRPr="00FD36DF">
              <w:rPr>
                <w:sz w:val="24"/>
                <w:szCs w:val="24"/>
              </w:rPr>
              <w:t>, н</w:t>
            </w:r>
            <w:r w:rsidR="006506E0" w:rsidRPr="00FD36DF">
              <w:rPr>
                <w:sz w:val="24"/>
                <w:szCs w:val="24"/>
              </w:rPr>
              <w:t xml:space="preserve">е позднее </w:t>
            </w:r>
            <w:r w:rsidR="00FD36DF" w:rsidRPr="00FD36DF">
              <w:rPr>
                <w:sz w:val="24"/>
                <w:szCs w:val="24"/>
              </w:rPr>
              <w:t>17</w:t>
            </w:r>
            <w:r w:rsidR="00BC76CE" w:rsidRPr="00FD36DF">
              <w:rPr>
                <w:sz w:val="24"/>
                <w:szCs w:val="24"/>
              </w:rPr>
              <w:t xml:space="preserve"> </w:t>
            </w:r>
            <w:r w:rsidR="00FD36DF" w:rsidRPr="00FD36DF">
              <w:rPr>
                <w:sz w:val="24"/>
                <w:szCs w:val="24"/>
              </w:rPr>
              <w:t>апреля</w:t>
            </w:r>
            <w:r w:rsidR="00EF5C0F" w:rsidRPr="00FD36DF">
              <w:rPr>
                <w:sz w:val="24"/>
                <w:szCs w:val="24"/>
              </w:rPr>
              <w:t xml:space="preserve"> </w:t>
            </w:r>
            <w:r w:rsidR="006506E0" w:rsidRPr="00FD36DF">
              <w:rPr>
                <w:sz w:val="24"/>
                <w:szCs w:val="24"/>
              </w:rPr>
              <w:t>20</w:t>
            </w:r>
            <w:r w:rsidR="00DF059F" w:rsidRPr="00FD36DF">
              <w:rPr>
                <w:sz w:val="24"/>
                <w:szCs w:val="24"/>
              </w:rPr>
              <w:t>17</w:t>
            </w:r>
            <w:r w:rsidR="006506E0" w:rsidRPr="00FD36DF">
              <w:rPr>
                <w:sz w:val="24"/>
                <w:szCs w:val="24"/>
              </w:rPr>
              <w:t xml:space="preserve"> г.</w:t>
            </w:r>
          </w:p>
        </w:tc>
      </w:tr>
    </w:tbl>
    <w:p w14:paraId="79023E2F" w14:textId="77777777" w:rsidR="000D4F25" w:rsidRPr="00397524" w:rsidRDefault="000D4F25" w:rsidP="003E45CF">
      <w:pPr>
        <w:jc w:val="both"/>
        <w:rPr>
          <w:sz w:val="24"/>
          <w:szCs w:val="24"/>
        </w:rPr>
      </w:pPr>
      <w:bookmarkStart w:id="44" w:name="_Toc377726445"/>
      <w:bookmarkStart w:id="45" w:name="_Toc395169887"/>
    </w:p>
    <w:p w14:paraId="66187793" w14:textId="77777777" w:rsidR="003E45CF" w:rsidRPr="00397524" w:rsidRDefault="003E45CF" w:rsidP="000B5380">
      <w:pPr>
        <w:ind w:firstLine="851"/>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истечение срока подачи заявок на участие в Запросе предложений</w:t>
      </w:r>
      <w:r w:rsidR="00443AAA" w:rsidRPr="00397524">
        <w:rPr>
          <w:sz w:val="24"/>
          <w:szCs w:val="24"/>
        </w:rPr>
        <w:t>.</w:t>
      </w:r>
      <w:r w:rsidRPr="00397524">
        <w:rPr>
          <w:sz w:val="24"/>
          <w:szCs w:val="24"/>
        </w:rPr>
        <w:t xml:space="preserve"> </w:t>
      </w:r>
    </w:p>
    <w:p w14:paraId="53B02ED3" w14:textId="77777777" w:rsidR="003E45CF" w:rsidRPr="00397524" w:rsidRDefault="003E45CF" w:rsidP="000B5380">
      <w:pPr>
        <w:ind w:firstLine="851"/>
        <w:jc w:val="both"/>
        <w:rPr>
          <w:sz w:val="24"/>
          <w:szCs w:val="24"/>
        </w:rPr>
      </w:pPr>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w:t>
      </w:r>
      <w:r w:rsidRPr="00397524">
        <w:rPr>
          <w:sz w:val="24"/>
          <w:szCs w:val="24"/>
        </w:rPr>
        <w:lastRenderedPageBreak/>
        <w:t>подведения итогов закупки изменить дату рассмотрения предложений участников закупки и подведения итогов Запросов предложений.</w:t>
      </w:r>
    </w:p>
    <w:p w14:paraId="2901282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0D4F25BA" w14:textId="77777777" w:rsidR="001D6C05" w:rsidRDefault="001D6C05">
      <w:pPr>
        <w:rPr>
          <w:sz w:val="24"/>
          <w:szCs w:val="24"/>
        </w:rPr>
      </w:pPr>
    </w:p>
    <w:p w14:paraId="62837AFE" w14:textId="77777777" w:rsidR="00CC091D" w:rsidRDefault="00CC091D">
      <w:pPr>
        <w:rPr>
          <w:sz w:val="24"/>
          <w:szCs w:val="24"/>
        </w:rPr>
      </w:pPr>
    </w:p>
    <w:p w14:paraId="69126000" w14:textId="77777777" w:rsidR="00CC091D" w:rsidRDefault="00CC091D">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DFA3C79" w14:textId="77777777" w:rsidTr="00587DD1">
        <w:trPr>
          <w:gridBefore w:val="1"/>
          <w:gridAfter w:val="1"/>
          <w:wBefore w:w="4636" w:type="dxa"/>
          <w:wAfter w:w="42" w:type="dxa"/>
        </w:trPr>
        <w:tc>
          <w:tcPr>
            <w:tcW w:w="5154" w:type="dxa"/>
          </w:tcPr>
          <w:p w14:paraId="1BECFEDE" w14:textId="77777777" w:rsidR="00CC091D" w:rsidRPr="005C10AD" w:rsidRDefault="00CC091D" w:rsidP="004F3B19">
            <w:pPr>
              <w:jc w:val="right"/>
              <w:outlineLvl w:val="0"/>
              <w:rPr>
                <w:b/>
                <w:sz w:val="28"/>
                <w:szCs w:val="28"/>
              </w:rPr>
            </w:pPr>
            <w:bookmarkStart w:id="57" w:name="_Toc442368438"/>
            <w:bookmarkStart w:id="58" w:name="_Toc471743778"/>
            <w:r w:rsidRPr="005C10AD">
              <w:rPr>
                <w:b/>
                <w:sz w:val="28"/>
                <w:szCs w:val="28"/>
              </w:rPr>
              <w:t>УТВЕРЖДАЮ</w:t>
            </w:r>
            <w:bookmarkEnd w:id="57"/>
            <w:bookmarkEnd w:id="58"/>
          </w:p>
        </w:tc>
      </w:tr>
      <w:tr w:rsidR="00CC091D" w:rsidRPr="00F25E35" w14:paraId="686A8DC3" w14:textId="77777777" w:rsidTr="004F3B19">
        <w:trPr>
          <w:gridBefore w:val="1"/>
          <w:gridAfter w:val="1"/>
          <w:wBefore w:w="4636" w:type="dxa"/>
          <w:wAfter w:w="42" w:type="dxa"/>
        </w:trPr>
        <w:tc>
          <w:tcPr>
            <w:tcW w:w="5154" w:type="dxa"/>
          </w:tcPr>
          <w:p w14:paraId="76CD9DB6" w14:textId="77777777" w:rsidR="00DF059F" w:rsidRPr="00F25E35" w:rsidRDefault="00DF059F" w:rsidP="00DF059F">
            <w:pPr>
              <w:jc w:val="right"/>
              <w:outlineLvl w:val="0"/>
              <w:rPr>
                <w:sz w:val="28"/>
                <w:szCs w:val="28"/>
              </w:rPr>
            </w:pPr>
            <w:bookmarkStart w:id="59" w:name="_Toc442368439"/>
            <w:bookmarkStart w:id="60" w:name="_Toc471729923"/>
            <w:bookmarkStart w:id="61" w:name="_Toc471743779"/>
            <w:r w:rsidRPr="00F25E35">
              <w:rPr>
                <w:sz w:val="28"/>
                <w:szCs w:val="28"/>
              </w:rPr>
              <w:t>Заместитель начальника отдела проведения регламентированных процедур</w:t>
            </w:r>
            <w:bookmarkEnd w:id="59"/>
            <w:bookmarkEnd w:id="60"/>
            <w:bookmarkEnd w:id="61"/>
            <w:r w:rsidRPr="00F25E35">
              <w:rPr>
                <w:sz w:val="28"/>
                <w:szCs w:val="28"/>
              </w:rPr>
              <w:t xml:space="preserve"> </w:t>
            </w:r>
          </w:p>
          <w:p w14:paraId="6EFFDA67" w14:textId="492858C3" w:rsidR="00CC091D" w:rsidRPr="00F25E35" w:rsidRDefault="00DF059F" w:rsidP="00DF059F">
            <w:pPr>
              <w:jc w:val="right"/>
              <w:outlineLvl w:val="0"/>
              <w:rPr>
                <w:sz w:val="28"/>
                <w:szCs w:val="28"/>
              </w:rPr>
            </w:pPr>
            <w:bookmarkStart w:id="62" w:name="_Toc442368440"/>
            <w:bookmarkStart w:id="63" w:name="_Toc471729924"/>
            <w:bookmarkStart w:id="64" w:name="_Toc471743780"/>
            <w:r w:rsidRPr="00F25E35">
              <w:rPr>
                <w:sz w:val="28"/>
                <w:szCs w:val="28"/>
              </w:rPr>
              <w:t>ООО «ППТК»</w:t>
            </w:r>
            <w:bookmarkEnd w:id="62"/>
            <w:bookmarkEnd w:id="63"/>
            <w:bookmarkEnd w:id="64"/>
            <w:r w:rsidR="00CC091D" w:rsidRPr="00F25E35">
              <w:rPr>
                <w:sz w:val="28"/>
                <w:szCs w:val="28"/>
              </w:rPr>
              <w:t xml:space="preserve"> </w:t>
            </w:r>
          </w:p>
        </w:tc>
      </w:tr>
      <w:tr w:rsidR="00CC091D" w:rsidRPr="00F25E35" w14:paraId="14A2F86F" w14:textId="77777777" w:rsidTr="00587DD1">
        <w:trPr>
          <w:gridBefore w:val="1"/>
          <w:gridAfter w:val="1"/>
          <w:wBefore w:w="4636" w:type="dxa"/>
          <w:wAfter w:w="42" w:type="dxa"/>
        </w:trPr>
        <w:tc>
          <w:tcPr>
            <w:tcW w:w="5154" w:type="dxa"/>
          </w:tcPr>
          <w:p w14:paraId="5ACD64DA" w14:textId="77777777" w:rsidR="00CC091D" w:rsidRPr="00F25E35" w:rsidRDefault="00CC091D" w:rsidP="004F3B19">
            <w:pPr>
              <w:jc w:val="right"/>
              <w:outlineLvl w:val="0"/>
              <w:rPr>
                <w:sz w:val="28"/>
                <w:szCs w:val="28"/>
              </w:rPr>
            </w:pPr>
          </w:p>
        </w:tc>
      </w:tr>
      <w:tr w:rsidR="00CC091D" w:rsidRPr="00F25E35" w14:paraId="5BE2EA20" w14:textId="77777777" w:rsidTr="00587DD1">
        <w:trPr>
          <w:gridBefore w:val="1"/>
          <w:gridAfter w:val="1"/>
          <w:wBefore w:w="4636" w:type="dxa"/>
          <w:wAfter w:w="42" w:type="dxa"/>
        </w:trPr>
        <w:tc>
          <w:tcPr>
            <w:tcW w:w="5154" w:type="dxa"/>
          </w:tcPr>
          <w:p w14:paraId="4B2169C1" w14:textId="6D3549ED" w:rsidR="00CC091D" w:rsidRPr="00F25E35" w:rsidRDefault="00CC091D" w:rsidP="004F3B19">
            <w:pPr>
              <w:jc w:val="right"/>
              <w:outlineLvl w:val="0"/>
              <w:rPr>
                <w:sz w:val="28"/>
                <w:szCs w:val="28"/>
              </w:rPr>
            </w:pPr>
            <w:bookmarkStart w:id="65" w:name="_Toc442368441"/>
            <w:bookmarkStart w:id="66" w:name="_Toc471743781"/>
            <w:r w:rsidRPr="00F25E35">
              <w:rPr>
                <w:sz w:val="28"/>
                <w:szCs w:val="28"/>
              </w:rPr>
              <w:t xml:space="preserve">_________________  </w:t>
            </w:r>
            <w:r w:rsidR="00DF059F" w:rsidRPr="00F25E35">
              <w:rPr>
                <w:sz w:val="28"/>
                <w:szCs w:val="28"/>
              </w:rPr>
              <w:t>М.В. Сероглазов</w:t>
            </w:r>
            <w:bookmarkEnd w:id="65"/>
            <w:bookmarkEnd w:id="66"/>
          </w:p>
        </w:tc>
      </w:tr>
      <w:tr w:rsidR="00CC091D" w:rsidRPr="00F25E35" w14:paraId="557A9DA7" w14:textId="77777777" w:rsidTr="00587DD1">
        <w:trPr>
          <w:gridBefore w:val="1"/>
          <w:gridAfter w:val="1"/>
          <w:wBefore w:w="4636" w:type="dxa"/>
          <w:wAfter w:w="42" w:type="dxa"/>
        </w:trPr>
        <w:tc>
          <w:tcPr>
            <w:tcW w:w="5154" w:type="dxa"/>
          </w:tcPr>
          <w:p w14:paraId="2B3CC5BD" w14:textId="02D5E4FB" w:rsidR="00CC091D" w:rsidRPr="00F25E35" w:rsidRDefault="00DF059F" w:rsidP="004F3B19">
            <w:pPr>
              <w:jc w:val="right"/>
              <w:outlineLvl w:val="0"/>
              <w:rPr>
                <w:sz w:val="28"/>
                <w:szCs w:val="28"/>
              </w:rPr>
            </w:pPr>
            <w:bookmarkStart w:id="67" w:name="_Toc442368442"/>
            <w:bookmarkStart w:id="68" w:name="_Toc471743782"/>
            <w:r w:rsidRPr="00F25E35">
              <w:rPr>
                <w:sz w:val="28"/>
                <w:szCs w:val="28"/>
              </w:rPr>
              <w:t>«____» ____________ 2017</w:t>
            </w:r>
            <w:r w:rsidR="00CC091D" w:rsidRPr="00F25E35">
              <w:rPr>
                <w:sz w:val="28"/>
                <w:szCs w:val="28"/>
              </w:rPr>
              <w:t xml:space="preserve"> г.</w:t>
            </w:r>
            <w:bookmarkEnd w:id="67"/>
            <w:bookmarkEnd w:id="68"/>
          </w:p>
        </w:tc>
      </w:tr>
      <w:tr w:rsidR="00CC091D" w:rsidRPr="007B5FD5" w14:paraId="60B50AD7" w14:textId="77777777" w:rsidTr="004F3B19">
        <w:trPr>
          <w:gridBefore w:val="1"/>
          <w:gridAfter w:val="1"/>
          <w:wBefore w:w="4636" w:type="dxa"/>
          <w:wAfter w:w="42" w:type="dxa"/>
          <w:trHeight w:val="74"/>
        </w:trPr>
        <w:tc>
          <w:tcPr>
            <w:tcW w:w="5154" w:type="dxa"/>
          </w:tcPr>
          <w:p w14:paraId="5BFF0022" w14:textId="77777777" w:rsidR="00CC091D" w:rsidRPr="007C30BD" w:rsidRDefault="00CC091D" w:rsidP="004F3B19">
            <w:pPr>
              <w:jc w:val="right"/>
              <w:outlineLvl w:val="0"/>
              <w:rPr>
                <w:sz w:val="28"/>
                <w:szCs w:val="28"/>
              </w:rPr>
            </w:pPr>
          </w:p>
        </w:tc>
      </w:tr>
    </w:tbl>
    <w:p w14:paraId="1C6DC8ED" w14:textId="77777777" w:rsidR="00D45798" w:rsidRPr="007B5FD5"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69" w:name="_Toc361327008"/>
      <w:bookmarkStart w:id="70" w:name="_Toc363226275"/>
      <w:bookmarkStart w:id="71" w:name="_Toc377555507"/>
      <w:bookmarkStart w:id="72" w:name="_Toc395169888"/>
      <w:bookmarkStart w:id="73" w:name="_Toc471743783"/>
      <w:r w:rsidRPr="00397524">
        <w:rPr>
          <w:b/>
          <w:sz w:val="28"/>
          <w:szCs w:val="28"/>
        </w:rPr>
        <w:t>ДОКУМЕНТАЦИЯ</w:t>
      </w:r>
      <w:bookmarkEnd w:id="69"/>
      <w:bookmarkEnd w:id="70"/>
      <w:bookmarkEnd w:id="71"/>
      <w:bookmarkEnd w:id="7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73"/>
    </w:p>
    <w:p w14:paraId="5BD2A07B" w14:textId="77777777" w:rsidR="00ED20B9" w:rsidRPr="00397524" w:rsidRDefault="00ED20B9" w:rsidP="00D90E5E">
      <w:pPr>
        <w:jc w:val="center"/>
        <w:rPr>
          <w:sz w:val="28"/>
          <w:szCs w:val="28"/>
        </w:rPr>
      </w:pPr>
    </w:p>
    <w:p w14:paraId="3A638419" w14:textId="7C705E48" w:rsidR="00833554" w:rsidRPr="001D6C05" w:rsidRDefault="00371011" w:rsidP="00833554">
      <w:pPr>
        <w:jc w:val="center"/>
        <w:rPr>
          <w:b/>
          <w:sz w:val="28"/>
          <w:szCs w:val="28"/>
          <w:highlight w:val="yellow"/>
        </w:rPr>
      </w:pPr>
      <w:r w:rsidRPr="00533892">
        <w:rPr>
          <w:sz w:val="24"/>
          <w:szCs w:val="24"/>
        </w:rPr>
        <w:t xml:space="preserve">открытый одноэтапный запрос предложений в электронной форме без предварительного отбора на право заключения договора </w:t>
      </w:r>
      <w:r w:rsidR="00833554" w:rsidRPr="00833554">
        <w:rPr>
          <w:sz w:val="24"/>
          <w:szCs w:val="24"/>
        </w:rPr>
        <w:t xml:space="preserve">на </w:t>
      </w:r>
      <w:r w:rsidR="00BC76CE">
        <w:rPr>
          <w:sz w:val="24"/>
          <w:szCs w:val="24"/>
        </w:rPr>
        <w:t xml:space="preserve">оказание услуг </w:t>
      </w:r>
      <w:r w:rsidR="0014610E">
        <w:rPr>
          <w:sz w:val="24"/>
          <w:szCs w:val="24"/>
        </w:rPr>
        <w:t>по проведению проверки, испытанию и ремонту электрооборудования на тепловых станциях, малых котельных и АИТ Филиалов ПАО «МОЭК»</w:t>
      </w:r>
    </w:p>
    <w:p w14:paraId="16CF8A3A" w14:textId="77777777" w:rsidR="00A1118A" w:rsidRPr="007D5F03" w:rsidRDefault="00A1118A" w:rsidP="006504E5">
      <w:pPr>
        <w:jc w:val="center"/>
        <w:rPr>
          <w:b/>
          <w:caps/>
          <w:sz w:val="24"/>
          <w:szCs w:val="24"/>
        </w:rPr>
      </w:pPr>
    </w:p>
    <w:p w14:paraId="32F69010" w14:textId="77777777" w:rsidR="00A1118A" w:rsidRPr="007D5F03" w:rsidRDefault="00A1118A" w:rsidP="006504E5">
      <w:pPr>
        <w:jc w:val="center"/>
        <w:rPr>
          <w:b/>
          <w:sz w:val="24"/>
          <w:szCs w:val="24"/>
        </w:rPr>
      </w:pPr>
    </w:p>
    <w:p w14:paraId="38018A1C" w14:textId="138F526A" w:rsidR="00A1118A" w:rsidRPr="007D5F03" w:rsidRDefault="007D5F03" w:rsidP="00892F24">
      <w:pPr>
        <w:jc w:val="center"/>
        <w:rPr>
          <w:b/>
          <w:sz w:val="24"/>
          <w:szCs w:val="24"/>
        </w:rPr>
      </w:pPr>
      <w:r w:rsidRPr="00F25E35">
        <w:rPr>
          <w:b/>
          <w:sz w:val="24"/>
          <w:szCs w:val="24"/>
        </w:rPr>
        <w:t>№ </w:t>
      </w:r>
      <w:r w:rsidR="00F25E35" w:rsidRPr="00F25E35">
        <w:rPr>
          <w:b/>
          <w:sz w:val="24"/>
          <w:szCs w:val="24"/>
        </w:rPr>
        <w:t xml:space="preserve"> </w:t>
      </w:r>
      <w:r w:rsidR="0014610E">
        <w:rPr>
          <w:b/>
          <w:sz w:val="24"/>
          <w:szCs w:val="24"/>
        </w:rPr>
        <w:t>10273/П</w:t>
      </w:r>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62F5A94" w14:textId="77777777" w:rsidR="00EF5C0F" w:rsidRDefault="00EF5C0F" w:rsidP="004857D0">
      <w:pPr>
        <w:rPr>
          <w:b/>
          <w:sz w:val="28"/>
          <w:szCs w:val="28"/>
        </w:rPr>
      </w:pPr>
    </w:p>
    <w:p w14:paraId="0BE6FF57" w14:textId="77777777" w:rsidR="00FC0AB7" w:rsidRDefault="00FC0AB7" w:rsidP="004857D0">
      <w:pPr>
        <w:rPr>
          <w:b/>
          <w:sz w:val="28"/>
          <w:szCs w:val="28"/>
        </w:rPr>
      </w:pPr>
    </w:p>
    <w:p w14:paraId="37DE65DA" w14:textId="77777777" w:rsidR="00FC0AB7" w:rsidRDefault="00FC0AB7" w:rsidP="004857D0">
      <w:pPr>
        <w:rPr>
          <w:b/>
          <w:sz w:val="28"/>
          <w:szCs w:val="28"/>
        </w:rPr>
      </w:pPr>
    </w:p>
    <w:p w14:paraId="69F638D8" w14:textId="77777777" w:rsidR="00FC0AB7" w:rsidRDefault="00FC0AB7" w:rsidP="004857D0">
      <w:pPr>
        <w:rPr>
          <w:b/>
          <w:sz w:val="28"/>
          <w:szCs w:val="28"/>
        </w:rPr>
      </w:pPr>
    </w:p>
    <w:p w14:paraId="31B28CB9" w14:textId="77777777" w:rsidR="00CC091D" w:rsidRDefault="00CC091D" w:rsidP="004857D0">
      <w:pPr>
        <w:rPr>
          <w:b/>
          <w:sz w:val="28"/>
          <w:szCs w:val="28"/>
        </w:rPr>
      </w:pPr>
    </w:p>
    <w:p w14:paraId="29CD6E73" w14:textId="77777777" w:rsidR="00CC091D" w:rsidRDefault="00CC091D" w:rsidP="004857D0">
      <w:pPr>
        <w:rPr>
          <w:b/>
          <w:sz w:val="28"/>
          <w:szCs w:val="28"/>
        </w:rPr>
      </w:pPr>
    </w:p>
    <w:p w14:paraId="76DD4A2B" w14:textId="77777777" w:rsidR="007B5FD5" w:rsidRDefault="007B5FD5" w:rsidP="000468D3">
      <w:pPr>
        <w:rPr>
          <w:b/>
          <w:sz w:val="28"/>
          <w:szCs w:val="28"/>
        </w:rPr>
      </w:pPr>
    </w:p>
    <w:p w14:paraId="3B26F757" w14:textId="77777777" w:rsidR="000468D3" w:rsidRDefault="000468D3" w:rsidP="000468D3">
      <w:pPr>
        <w:rPr>
          <w:b/>
          <w:sz w:val="28"/>
          <w:szCs w:val="28"/>
        </w:rPr>
      </w:pPr>
    </w:p>
    <w:p w14:paraId="22734537" w14:textId="7B6C3D9E" w:rsidR="00EA5B3C" w:rsidRPr="00397524" w:rsidRDefault="000D4F25" w:rsidP="004857D0">
      <w:pPr>
        <w:jc w:val="center"/>
        <w:rPr>
          <w:b/>
          <w:sz w:val="28"/>
          <w:szCs w:val="28"/>
        </w:rPr>
      </w:pPr>
      <w:r w:rsidRPr="00397524">
        <w:rPr>
          <w:b/>
          <w:bCs/>
          <w:sz w:val="28"/>
          <w:szCs w:val="28"/>
          <w:lang w:eastAsia="en-US"/>
        </w:rPr>
        <w:t xml:space="preserve">г. Москва, </w:t>
      </w:r>
      <w:r w:rsidR="00DF059F">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lastRenderedPageBreak/>
            <w:t>Содержание Документации</w:t>
          </w:r>
          <w:r w:rsidR="00351B4A" w:rsidRPr="00397524">
            <w:rPr>
              <w:rStyle w:val="afd"/>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FD36DF">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A202D0">
              <w:rPr>
                <w:webHidden/>
              </w:rPr>
              <w:t>7</w:t>
            </w:r>
            <w:r w:rsidR="00A202D0">
              <w:rPr>
                <w:webHidden/>
              </w:rPr>
              <w:fldChar w:fldCharType="end"/>
            </w:r>
          </w:hyperlink>
        </w:p>
        <w:p w14:paraId="360A0CAE" w14:textId="77777777" w:rsidR="00A202D0" w:rsidRDefault="00FD36DF">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A202D0">
              <w:rPr>
                <w:webHidden/>
              </w:rPr>
              <w:t>7</w:t>
            </w:r>
            <w:r w:rsidR="00A202D0">
              <w:rPr>
                <w:webHidden/>
              </w:rPr>
              <w:fldChar w:fldCharType="end"/>
            </w:r>
          </w:hyperlink>
        </w:p>
        <w:p w14:paraId="3A954C0C" w14:textId="77777777" w:rsidR="00A202D0" w:rsidRDefault="00FD36DF">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A202D0">
              <w:rPr>
                <w:webHidden/>
              </w:rPr>
              <w:t>7</w:t>
            </w:r>
            <w:r w:rsidR="00A202D0">
              <w:rPr>
                <w:webHidden/>
              </w:rPr>
              <w:fldChar w:fldCharType="end"/>
            </w:r>
          </w:hyperlink>
        </w:p>
        <w:p w14:paraId="0C93443A" w14:textId="77777777" w:rsidR="00A202D0" w:rsidRDefault="00FD36DF">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A202D0">
              <w:rPr>
                <w:webHidden/>
              </w:rPr>
              <w:t>10</w:t>
            </w:r>
            <w:r w:rsidR="00A202D0">
              <w:rPr>
                <w:webHidden/>
              </w:rPr>
              <w:fldChar w:fldCharType="end"/>
            </w:r>
          </w:hyperlink>
        </w:p>
        <w:p w14:paraId="08AD0CB6" w14:textId="77777777" w:rsidR="00A202D0" w:rsidRDefault="00FD36DF">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A202D0">
              <w:rPr>
                <w:webHidden/>
              </w:rPr>
              <w:t>11</w:t>
            </w:r>
            <w:r w:rsidR="00A202D0">
              <w:rPr>
                <w:webHidden/>
              </w:rPr>
              <w:fldChar w:fldCharType="end"/>
            </w:r>
          </w:hyperlink>
        </w:p>
        <w:p w14:paraId="71CD58F6" w14:textId="77777777" w:rsidR="00A202D0" w:rsidRDefault="00FD36DF">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A202D0">
              <w:rPr>
                <w:webHidden/>
              </w:rPr>
              <w:t>12</w:t>
            </w:r>
            <w:r w:rsidR="00A202D0">
              <w:rPr>
                <w:webHidden/>
              </w:rPr>
              <w:fldChar w:fldCharType="end"/>
            </w:r>
          </w:hyperlink>
        </w:p>
        <w:p w14:paraId="6DDAD412" w14:textId="77777777" w:rsidR="00A202D0" w:rsidRDefault="00FD36DF">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A202D0">
              <w:rPr>
                <w:webHidden/>
              </w:rPr>
              <w:t>12</w:t>
            </w:r>
            <w:r w:rsidR="00A202D0">
              <w:rPr>
                <w:webHidden/>
              </w:rPr>
              <w:fldChar w:fldCharType="end"/>
            </w:r>
          </w:hyperlink>
        </w:p>
        <w:p w14:paraId="7F06965E" w14:textId="77777777" w:rsidR="00A202D0" w:rsidRDefault="00FD36DF">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A202D0">
              <w:rPr>
                <w:webHidden/>
              </w:rPr>
              <w:t>13</w:t>
            </w:r>
            <w:r w:rsidR="00A202D0">
              <w:rPr>
                <w:webHidden/>
              </w:rPr>
              <w:fldChar w:fldCharType="end"/>
            </w:r>
          </w:hyperlink>
        </w:p>
        <w:p w14:paraId="3AC3A0A4" w14:textId="77777777" w:rsidR="00A202D0" w:rsidRDefault="00FD36DF">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A202D0">
              <w:rPr>
                <w:webHidden/>
              </w:rPr>
              <w:t>13</w:t>
            </w:r>
            <w:r w:rsidR="00A202D0">
              <w:rPr>
                <w:webHidden/>
              </w:rPr>
              <w:fldChar w:fldCharType="end"/>
            </w:r>
          </w:hyperlink>
        </w:p>
        <w:p w14:paraId="7DF67D3B" w14:textId="77777777" w:rsidR="00A202D0" w:rsidRDefault="00FD36DF">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A202D0">
              <w:rPr>
                <w:webHidden/>
              </w:rPr>
              <w:t>14</w:t>
            </w:r>
            <w:r w:rsidR="00A202D0">
              <w:rPr>
                <w:webHidden/>
              </w:rPr>
              <w:fldChar w:fldCharType="end"/>
            </w:r>
          </w:hyperlink>
        </w:p>
        <w:p w14:paraId="742F2F79" w14:textId="77777777" w:rsidR="00A202D0" w:rsidRDefault="00FD36DF">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A202D0">
              <w:rPr>
                <w:webHidden/>
              </w:rPr>
              <w:t>14</w:t>
            </w:r>
            <w:r w:rsidR="00A202D0">
              <w:rPr>
                <w:webHidden/>
              </w:rPr>
              <w:fldChar w:fldCharType="end"/>
            </w:r>
          </w:hyperlink>
        </w:p>
        <w:p w14:paraId="513D3CA7" w14:textId="77777777" w:rsidR="00A202D0" w:rsidRDefault="00FD36DF">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A202D0">
              <w:rPr>
                <w:webHidden/>
              </w:rPr>
              <w:t>15</w:t>
            </w:r>
            <w:r w:rsidR="00A202D0">
              <w:rPr>
                <w:webHidden/>
              </w:rPr>
              <w:fldChar w:fldCharType="end"/>
            </w:r>
          </w:hyperlink>
        </w:p>
        <w:p w14:paraId="354CAAB6" w14:textId="77777777" w:rsidR="00A202D0" w:rsidRDefault="00FD36DF">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A202D0">
              <w:rPr>
                <w:webHidden/>
              </w:rPr>
              <w:t>15</w:t>
            </w:r>
            <w:r w:rsidR="00A202D0">
              <w:rPr>
                <w:webHidden/>
              </w:rPr>
              <w:fldChar w:fldCharType="end"/>
            </w:r>
          </w:hyperlink>
        </w:p>
        <w:p w14:paraId="593DCC00" w14:textId="77777777" w:rsidR="00A202D0" w:rsidRDefault="00FD36DF">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A202D0">
              <w:rPr>
                <w:webHidden/>
              </w:rPr>
              <w:t>15</w:t>
            </w:r>
            <w:r w:rsidR="00A202D0">
              <w:rPr>
                <w:webHidden/>
              </w:rPr>
              <w:fldChar w:fldCharType="end"/>
            </w:r>
          </w:hyperlink>
        </w:p>
        <w:p w14:paraId="32C80B92" w14:textId="77777777" w:rsidR="00A202D0" w:rsidRDefault="00FD36DF">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A202D0">
              <w:rPr>
                <w:webHidden/>
              </w:rPr>
              <w:t>16</w:t>
            </w:r>
            <w:r w:rsidR="00A202D0">
              <w:rPr>
                <w:webHidden/>
              </w:rPr>
              <w:fldChar w:fldCharType="end"/>
            </w:r>
          </w:hyperlink>
        </w:p>
        <w:p w14:paraId="3F70A546" w14:textId="77777777" w:rsidR="00A202D0" w:rsidRDefault="00FD36DF">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A202D0">
              <w:rPr>
                <w:webHidden/>
              </w:rPr>
              <w:t>17</w:t>
            </w:r>
            <w:r w:rsidR="00A202D0">
              <w:rPr>
                <w:webHidden/>
              </w:rPr>
              <w:fldChar w:fldCharType="end"/>
            </w:r>
          </w:hyperlink>
        </w:p>
        <w:p w14:paraId="5F8141F9" w14:textId="77777777" w:rsidR="00A202D0" w:rsidRDefault="00FD36DF">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A202D0">
              <w:rPr>
                <w:webHidden/>
              </w:rPr>
              <w:t>17</w:t>
            </w:r>
            <w:r w:rsidR="00A202D0">
              <w:rPr>
                <w:webHidden/>
              </w:rPr>
              <w:fldChar w:fldCharType="end"/>
            </w:r>
          </w:hyperlink>
        </w:p>
        <w:p w14:paraId="7CCCDB99" w14:textId="77777777" w:rsidR="00A202D0" w:rsidRDefault="00FD36DF">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A202D0">
              <w:rPr>
                <w:webHidden/>
              </w:rPr>
              <w:t>17</w:t>
            </w:r>
            <w:r w:rsidR="00A202D0">
              <w:rPr>
                <w:webHidden/>
              </w:rPr>
              <w:fldChar w:fldCharType="end"/>
            </w:r>
          </w:hyperlink>
        </w:p>
        <w:p w14:paraId="5A117D3C" w14:textId="77777777" w:rsidR="00A202D0" w:rsidRDefault="00FD36DF">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A202D0">
              <w:rPr>
                <w:webHidden/>
              </w:rPr>
              <w:t>18</w:t>
            </w:r>
            <w:r w:rsidR="00A202D0">
              <w:rPr>
                <w:webHidden/>
              </w:rPr>
              <w:fldChar w:fldCharType="end"/>
            </w:r>
          </w:hyperlink>
        </w:p>
        <w:p w14:paraId="6BFE3BFD" w14:textId="77777777" w:rsidR="00A202D0" w:rsidRDefault="00FD36DF">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A202D0">
              <w:rPr>
                <w:webHidden/>
              </w:rPr>
              <w:t>20</w:t>
            </w:r>
            <w:r w:rsidR="00A202D0">
              <w:rPr>
                <w:webHidden/>
              </w:rPr>
              <w:fldChar w:fldCharType="end"/>
            </w:r>
          </w:hyperlink>
        </w:p>
        <w:p w14:paraId="135046E8" w14:textId="77777777" w:rsidR="00A202D0" w:rsidRDefault="00FD36DF">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A202D0">
              <w:rPr>
                <w:webHidden/>
              </w:rPr>
              <w:t>20</w:t>
            </w:r>
            <w:r w:rsidR="00A202D0">
              <w:rPr>
                <w:webHidden/>
              </w:rPr>
              <w:fldChar w:fldCharType="end"/>
            </w:r>
          </w:hyperlink>
        </w:p>
        <w:p w14:paraId="09BCFEA3" w14:textId="77777777" w:rsidR="00A202D0" w:rsidRDefault="00FD36DF">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A202D0">
              <w:rPr>
                <w:webHidden/>
              </w:rPr>
              <w:t>21</w:t>
            </w:r>
            <w:r w:rsidR="00A202D0">
              <w:rPr>
                <w:webHidden/>
              </w:rPr>
              <w:fldChar w:fldCharType="end"/>
            </w:r>
          </w:hyperlink>
        </w:p>
        <w:p w14:paraId="32816A37" w14:textId="77777777" w:rsidR="00A202D0" w:rsidRDefault="00FD36DF">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A202D0">
              <w:rPr>
                <w:webHidden/>
              </w:rPr>
              <w:t>22</w:t>
            </w:r>
            <w:r w:rsidR="00A202D0">
              <w:rPr>
                <w:webHidden/>
              </w:rPr>
              <w:fldChar w:fldCharType="end"/>
            </w:r>
          </w:hyperlink>
        </w:p>
        <w:p w14:paraId="29D47FE5" w14:textId="77777777" w:rsidR="00A202D0" w:rsidRDefault="00FD36DF">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A202D0">
              <w:rPr>
                <w:webHidden/>
              </w:rPr>
              <w:t>22</w:t>
            </w:r>
            <w:r w:rsidR="00A202D0">
              <w:rPr>
                <w:webHidden/>
              </w:rPr>
              <w:fldChar w:fldCharType="end"/>
            </w:r>
          </w:hyperlink>
        </w:p>
        <w:p w14:paraId="583B4BB5" w14:textId="77777777" w:rsidR="00A202D0" w:rsidRDefault="00FD36DF">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A202D0">
              <w:rPr>
                <w:webHidden/>
              </w:rPr>
              <w:t>23</w:t>
            </w:r>
            <w:r w:rsidR="00A202D0">
              <w:rPr>
                <w:webHidden/>
              </w:rPr>
              <w:fldChar w:fldCharType="end"/>
            </w:r>
          </w:hyperlink>
        </w:p>
        <w:p w14:paraId="75D43E96" w14:textId="77777777" w:rsidR="00A202D0" w:rsidRDefault="00FD36DF">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A202D0">
              <w:rPr>
                <w:webHidden/>
              </w:rPr>
              <w:t>25</w:t>
            </w:r>
            <w:r w:rsidR="00A202D0">
              <w:rPr>
                <w:webHidden/>
              </w:rPr>
              <w:fldChar w:fldCharType="end"/>
            </w:r>
          </w:hyperlink>
        </w:p>
        <w:p w14:paraId="6A71E68B" w14:textId="77777777" w:rsidR="00A202D0" w:rsidRDefault="00FD36DF">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A202D0">
              <w:rPr>
                <w:webHidden/>
              </w:rPr>
              <w:t>25</w:t>
            </w:r>
            <w:r w:rsidR="00A202D0">
              <w:rPr>
                <w:webHidden/>
              </w:rPr>
              <w:fldChar w:fldCharType="end"/>
            </w:r>
          </w:hyperlink>
        </w:p>
        <w:p w14:paraId="2EA64B9F" w14:textId="77777777" w:rsidR="00A202D0" w:rsidRDefault="00FD36DF">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A202D0">
              <w:rPr>
                <w:webHidden/>
              </w:rPr>
              <w:t>25</w:t>
            </w:r>
            <w:r w:rsidR="00A202D0">
              <w:rPr>
                <w:webHidden/>
              </w:rPr>
              <w:fldChar w:fldCharType="end"/>
            </w:r>
          </w:hyperlink>
        </w:p>
        <w:p w14:paraId="3CAFE688" w14:textId="77777777" w:rsidR="00A202D0" w:rsidRDefault="00FD36DF">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A202D0">
              <w:rPr>
                <w:webHidden/>
              </w:rPr>
              <w:t>26</w:t>
            </w:r>
            <w:r w:rsidR="00A202D0">
              <w:rPr>
                <w:webHidden/>
              </w:rPr>
              <w:fldChar w:fldCharType="end"/>
            </w:r>
          </w:hyperlink>
        </w:p>
        <w:p w14:paraId="432BCC18" w14:textId="77777777" w:rsidR="00A202D0" w:rsidRDefault="00FD36DF">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A202D0">
              <w:rPr>
                <w:webHidden/>
              </w:rPr>
              <w:t>27</w:t>
            </w:r>
            <w:r w:rsidR="00A202D0">
              <w:rPr>
                <w:webHidden/>
              </w:rPr>
              <w:fldChar w:fldCharType="end"/>
            </w:r>
          </w:hyperlink>
        </w:p>
        <w:p w14:paraId="024182A6" w14:textId="77777777" w:rsidR="00A202D0" w:rsidRDefault="00FD36DF">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A202D0">
              <w:rPr>
                <w:webHidden/>
              </w:rPr>
              <w:t>28</w:t>
            </w:r>
            <w:r w:rsidR="00A202D0">
              <w:rPr>
                <w:webHidden/>
              </w:rPr>
              <w:fldChar w:fldCharType="end"/>
            </w:r>
          </w:hyperlink>
        </w:p>
        <w:p w14:paraId="263DCA30" w14:textId="77777777" w:rsidR="00A202D0" w:rsidRDefault="00FD36DF">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A202D0">
              <w:rPr>
                <w:webHidden/>
              </w:rPr>
              <w:t>29</w:t>
            </w:r>
            <w:r w:rsidR="00A202D0">
              <w:rPr>
                <w:webHidden/>
              </w:rPr>
              <w:fldChar w:fldCharType="end"/>
            </w:r>
          </w:hyperlink>
        </w:p>
        <w:p w14:paraId="2B82498A" w14:textId="77777777" w:rsidR="00A202D0" w:rsidRDefault="00FD36DF">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A202D0">
              <w:rPr>
                <w:webHidden/>
              </w:rPr>
              <w:t>29</w:t>
            </w:r>
            <w:r w:rsidR="00A202D0">
              <w:rPr>
                <w:webHidden/>
              </w:rPr>
              <w:fldChar w:fldCharType="end"/>
            </w:r>
          </w:hyperlink>
        </w:p>
        <w:p w14:paraId="404C0328" w14:textId="77777777" w:rsidR="00A202D0" w:rsidRDefault="00FD36DF">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A202D0">
              <w:rPr>
                <w:webHidden/>
              </w:rPr>
              <w:t>31</w:t>
            </w:r>
            <w:r w:rsidR="00A202D0">
              <w:rPr>
                <w:webHidden/>
              </w:rPr>
              <w:fldChar w:fldCharType="end"/>
            </w:r>
          </w:hyperlink>
        </w:p>
        <w:p w14:paraId="13DD61B4" w14:textId="77777777" w:rsidR="00A202D0" w:rsidRDefault="00FD36DF">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A202D0">
              <w:rPr>
                <w:webHidden/>
              </w:rPr>
              <w:t>34</w:t>
            </w:r>
            <w:r w:rsidR="00A202D0">
              <w:rPr>
                <w:webHidden/>
              </w:rPr>
              <w:fldChar w:fldCharType="end"/>
            </w:r>
          </w:hyperlink>
        </w:p>
        <w:p w14:paraId="46F4DFA5" w14:textId="77777777" w:rsidR="00A202D0" w:rsidRDefault="00FD36DF">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A202D0">
              <w:rPr>
                <w:webHidden/>
              </w:rPr>
              <w:t>36</w:t>
            </w:r>
            <w:r w:rsidR="00A202D0">
              <w:rPr>
                <w:webHidden/>
              </w:rPr>
              <w:fldChar w:fldCharType="end"/>
            </w:r>
          </w:hyperlink>
        </w:p>
        <w:p w14:paraId="3B3496C8" w14:textId="77777777" w:rsidR="00A202D0" w:rsidRDefault="00FD36DF">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A202D0">
              <w:rPr>
                <w:webHidden/>
              </w:rPr>
              <w:t>41</w:t>
            </w:r>
            <w:r w:rsidR="00A202D0">
              <w:rPr>
                <w:webHidden/>
              </w:rPr>
              <w:fldChar w:fldCharType="end"/>
            </w:r>
          </w:hyperlink>
        </w:p>
        <w:p w14:paraId="6B894853" w14:textId="77777777" w:rsidR="00A202D0" w:rsidRDefault="00FD36DF">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A202D0">
              <w:rPr>
                <w:webHidden/>
              </w:rPr>
              <w:t>41</w:t>
            </w:r>
            <w:r w:rsidR="00A202D0">
              <w:rPr>
                <w:webHidden/>
              </w:rPr>
              <w:fldChar w:fldCharType="end"/>
            </w:r>
          </w:hyperlink>
        </w:p>
        <w:p w14:paraId="0CA897E9" w14:textId="77777777" w:rsidR="00A202D0" w:rsidRDefault="00FD36DF">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A202D0">
              <w:rPr>
                <w:webHidden/>
              </w:rPr>
              <w:t>43</w:t>
            </w:r>
            <w:r w:rsidR="00A202D0">
              <w:rPr>
                <w:webHidden/>
              </w:rPr>
              <w:fldChar w:fldCharType="end"/>
            </w:r>
          </w:hyperlink>
        </w:p>
        <w:p w14:paraId="3AD86D95" w14:textId="77777777" w:rsidR="00A202D0" w:rsidRDefault="00FD36DF">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A202D0">
              <w:rPr>
                <w:webHidden/>
              </w:rPr>
              <w:t>44</w:t>
            </w:r>
            <w:r w:rsidR="00A202D0">
              <w:rPr>
                <w:webHidden/>
              </w:rPr>
              <w:fldChar w:fldCharType="end"/>
            </w:r>
          </w:hyperlink>
        </w:p>
        <w:p w14:paraId="1BF0BFDA" w14:textId="77777777" w:rsidR="00A202D0" w:rsidRDefault="00FD36DF">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A202D0">
              <w:rPr>
                <w:webHidden/>
              </w:rPr>
              <w:t>45</w:t>
            </w:r>
            <w:r w:rsidR="00A202D0">
              <w:rPr>
                <w:webHidden/>
              </w:rPr>
              <w:fldChar w:fldCharType="end"/>
            </w:r>
          </w:hyperlink>
        </w:p>
        <w:p w14:paraId="7DFCD60C" w14:textId="77777777" w:rsidR="00A202D0" w:rsidRDefault="00FD36DF">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A202D0">
              <w:rPr>
                <w:webHidden/>
              </w:rPr>
              <w:t>47</w:t>
            </w:r>
            <w:r w:rsidR="00A202D0">
              <w:rPr>
                <w:webHidden/>
              </w:rPr>
              <w:fldChar w:fldCharType="end"/>
            </w:r>
          </w:hyperlink>
        </w:p>
        <w:p w14:paraId="67AC91FA" w14:textId="77777777" w:rsidR="00A202D0" w:rsidRDefault="00FD36DF">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A202D0">
              <w:rPr>
                <w:webHidden/>
              </w:rPr>
              <w:t>48</w:t>
            </w:r>
            <w:r w:rsidR="00A202D0">
              <w:rPr>
                <w:webHidden/>
              </w:rPr>
              <w:fldChar w:fldCharType="end"/>
            </w:r>
          </w:hyperlink>
        </w:p>
        <w:p w14:paraId="62691B54" w14:textId="77777777" w:rsidR="00A202D0" w:rsidRDefault="00FD36DF">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A202D0">
              <w:rPr>
                <w:webHidden/>
              </w:rPr>
              <w:t>49</w:t>
            </w:r>
            <w:r w:rsidR="00A202D0">
              <w:rPr>
                <w:webHidden/>
              </w:rPr>
              <w:fldChar w:fldCharType="end"/>
            </w:r>
          </w:hyperlink>
        </w:p>
        <w:p w14:paraId="754A5ADA" w14:textId="77777777" w:rsidR="00A202D0" w:rsidRDefault="00FD36DF">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A202D0">
              <w:rPr>
                <w:webHidden/>
              </w:rPr>
              <w:t>51</w:t>
            </w:r>
            <w:r w:rsidR="00A202D0">
              <w:rPr>
                <w:webHidden/>
              </w:rPr>
              <w:fldChar w:fldCharType="end"/>
            </w:r>
          </w:hyperlink>
        </w:p>
        <w:p w14:paraId="408C4845" w14:textId="77777777" w:rsidR="00A202D0" w:rsidRDefault="00FD36DF">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A202D0">
              <w:rPr>
                <w:webHidden/>
              </w:rPr>
              <w:t>52</w:t>
            </w:r>
            <w:r w:rsidR="00A202D0">
              <w:rPr>
                <w:webHidden/>
              </w:rPr>
              <w:fldChar w:fldCharType="end"/>
            </w:r>
          </w:hyperlink>
        </w:p>
        <w:p w14:paraId="60BD4845" w14:textId="77777777" w:rsidR="00A202D0" w:rsidRDefault="00FD36DF">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A202D0">
              <w:rPr>
                <w:webHidden/>
              </w:rPr>
              <w:t>53</w:t>
            </w:r>
            <w:r w:rsidR="00A202D0">
              <w:rPr>
                <w:webHidden/>
              </w:rPr>
              <w:fldChar w:fldCharType="end"/>
            </w:r>
          </w:hyperlink>
        </w:p>
        <w:p w14:paraId="588A6AAA" w14:textId="77777777" w:rsidR="00A202D0" w:rsidRDefault="00FD36DF">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A202D0">
              <w:rPr>
                <w:webHidden/>
              </w:rPr>
              <w:t>54</w:t>
            </w:r>
            <w:r w:rsidR="00A202D0">
              <w:rPr>
                <w:webHidden/>
              </w:rPr>
              <w:fldChar w:fldCharType="end"/>
            </w:r>
          </w:hyperlink>
        </w:p>
        <w:p w14:paraId="512ACF4D" w14:textId="77777777" w:rsidR="00A202D0" w:rsidRDefault="00FD36DF">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A202D0">
              <w:rPr>
                <w:webHidden/>
              </w:rPr>
              <w:t>55</w:t>
            </w:r>
            <w:r w:rsidR="00A202D0">
              <w:rPr>
                <w:webHidden/>
              </w:rPr>
              <w:fldChar w:fldCharType="end"/>
            </w:r>
          </w:hyperlink>
        </w:p>
        <w:p w14:paraId="725FAB1D" w14:textId="77777777" w:rsidR="00A202D0" w:rsidRDefault="00FD36DF">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A202D0">
              <w:rPr>
                <w:webHidden/>
              </w:rPr>
              <w:t>56</w:t>
            </w:r>
            <w:r w:rsidR="00A202D0">
              <w:rPr>
                <w:webHidden/>
              </w:rPr>
              <w:fldChar w:fldCharType="end"/>
            </w:r>
          </w:hyperlink>
        </w:p>
        <w:p w14:paraId="06F39EA3" w14:textId="77777777" w:rsidR="00A202D0" w:rsidRDefault="00FD36DF">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A202D0">
              <w:rPr>
                <w:webHidden/>
              </w:rPr>
              <w:t>58</w:t>
            </w:r>
            <w:r w:rsidR="00A202D0">
              <w:rPr>
                <w:webHidden/>
              </w:rPr>
              <w:fldChar w:fldCharType="end"/>
            </w:r>
          </w:hyperlink>
        </w:p>
        <w:p w14:paraId="4B19747C" w14:textId="77777777" w:rsidR="00A202D0" w:rsidRDefault="00FD36DF">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A202D0">
              <w:rPr>
                <w:webHidden/>
              </w:rPr>
              <w:t>59</w:t>
            </w:r>
            <w:r w:rsidR="00A202D0">
              <w:rPr>
                <w:webHidden/>
              </w:rPr>
              <w:fldChar w:fldCharType="end"/>
            </w:r>
          </w:hyperlink>
        </w:p>
        <w:p w14:paraId="2A968567" w14:textId="77777777" w:rsidR="00A202D0" w:rsidRDefault="00FD36DF">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A202D0">
              <w:rPr>
                <w:webHidden/>
              </w:rPr>
              <w:t>63</w:t>
            </w:r>
            <w:r w:rsidR="00A202D0">
              <w:rPr>
                <w:webHidden/>
              </w:rPr>
              <w:fldChar w:fldCharType="end"/>
            </w:r>
          </w:hyperlink>
        </w:p>
        <w:p w14:paraId="6B88776A" w14:textId="77777777" w:rsidR="00A202D0" w:rsidRDefault="00FD36DF">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A202D0">
              <w:rPr>
                <w:webHidden/>
              </w:rPr>
              <w:t>67</w:t>
            </w:r>
            <w:r w:rsidR="00A202D0">
              <w:rPr>
                <w:webHidden/>
              </w:rPr>
              <w:fldChar w:fldCharType="end"/>
            </w:r>
          </w:hyperlink>
        </w:p>
        <w:p w14:paraId="6D5A03C8" w14:textId="77777777" w:rsidR="00A202D0" w:rsidRDefault="00FD36DF">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A202D0">
              <w:rPr>
                <w:webHidden/>
              </w:rPr>
              <w:t>68</w:t>
            </w:r>
            <w:r w:rsidR="00A202D0">
              <w:rPr>
                <w:webHidden/>
              </w:rPr>
              <w:fldChar w:fldCharType="end"/>
            </w:r>
          </w:hyperlink>
        </w:p>
        <w:p w14:paraId="31500D9D" w14:textId="77777777" w:rsidR="00A202D0" w:rsidRDefault="00FD36DF">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A202D0">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74" w:name="_Toc395169890"/>
      <w:bookmarkStart w:id="75" w:name="_Toc471743784"/>
      <w:r w:rsidRPr="00397524">
        <w:rPr>
          <w:sz w:val="26"/>
          <w:szCs w:val="26"/>
        </w:rPr>
        <w:lastRenderedPageBreak/>
        <w:t>ОБЩИЕ ПОЛОЖЕНИЯ</w:t>
      </w:r>
      <w:bookmarkEnd w:id="74"/>
      <w:bookmarkEnd w:id="75"/>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6" w:name="_Toc395169891"/>
      <w:bookmarkStart w:id="77" w:name="_Toc471743785"/>
      <w:r w:rsidRPr="00397524">
        <w:rPr>
          <w:rFonts w:ascii="Times New Roman" w:hAnsi="Times New Roman" w:cs="Times New Roman"/>
        </w:rPr>
        <w:t xml:space="preserve">Общие сведения о </w:t>
      </w:r>
      <w:bookmarkEnd w:id="76"/>
      <w:r w:rsidR="003E45CF" w:rsidRPr="00397524">
        <w:rPr>
          <w:rFonts w:ascii="Times New Roman" w:hAnsi="Times New Roman" w:cs="Times New Roman"/>
        </w:rPr>
        <w:t>Запросе предложений</w:t>
      </w:r>
      <w:bookmarkEnd w:id="77"/>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8"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5D7AD8">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8"/>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рамках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5D7AD8" w:rsidRPr="001D6C05">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numPr>
          <w:ilvl w:val="2"/>
          <w:numId w:val="2"/>
        </w:numPr>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9" w:name="_Toc395169892"/>
      <w:bookmarkStart w:id="80" w:name="_Ref398886003"/>
      <w:bookmarkStart w:id="81" w:name="_Toc471743786"/>
      <w:r w:rsidRPr="00397524">
        <w:rPr>
          <w:rFonts w:ascii="Times New Roman" w:hAnsi="Times New Roman" w:cs="Times New Roman"/>
        </w:rPr>
        <w:t>Термины и определения</w:t>
      </w:r>
      <w:bookmarkEnd w:id="79"/>
      <w:bookmarkEnd w:id="80"/>
      <w:bookmarkEnd w:id="81"/>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lastRenderedPageBreak/>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2" w:name="_Toc395169893"/>
      <w:bookmarkStart w:id="83" w:name="_Toc471743787"/>
      <w:r w:rsidRPr="00397524">
        <w:rPr>
          <w:rFonts w:ascii="Times New Roman" w:hAnsi="Times New Roman" w:cs="Times New Roman"/>
        </w:rPr>
        <w:t>Обжалование</w:t>
      </w:r>
      <w:bookmarkEnd w:id="82"/>
      <w:bookmarkEnd w:id="83"/>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84" w:name="_Toc395169894"/>
      <w:bookmarkStart w:id="85" w:name="_Ref398885654"/>
      <w:bookmarkStart w:id="86" w:name="_Ref398901115"/>
      <w:bookmarkStart w:id="87" w:name="_Toc471743788"/>
      <w:r w:rsidRPr="00397524">
        <w:rPr>
          <w:b/>
          <w:sz w:val="26"/>
          <w:szCs w:val="26"/>
        </w:rPr>
        <w:t xml:space="preserve">Требования к </w:t>
      </w:r>
      <w:bookmarkEnd w:id="84"/>
      <w:bookmarkEnd w:id="85"/>
      <w:bookmarkEnd w:id="86"/>
      <w:r w:rsidR="00200711" w:rsidRPr="00397524">
        <w:rPr>
          <w:b/>
          <w:sz w:val="26"/>
          <w:szCs w:val="26"/>
        </w:rPr>
        <w:t>Участникам</w:t>
      </w:r>
      <w:r w:rsidR="0083452D" w:rsidRPr="00397524">
        <w:rPr>
          <w:b/>
          <w:sz w:val="26"/>
          <w:szCs w:val="26"/>
        </w:rPr>
        <w:t xml:space="preserve"> процедуры</w:t>
      </w:r>
      <w:bookmarkEnd w:id="87"/>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8"/>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5D7AD8">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9" w:name="_Toc395169895"/>
      <w:bookmarkStart w:id="90" w:name="_Ref399145896"/>
      <w:bookmarkStart w:id="91" w:name="_Toc471743789"/>
      <w:r w:rsidRPr="00397524">
        <w:rPr>
          <w:rFonts w:ascii="Times New Roman" w:hAnsi="Times New Roman" w:cs="Times New Roman"/>
        </w:rPr>
        <w:t xml:space="preserve">Отказ от проведения </w:t>
      </w:r>
      <w:bookmarkEnd w:id="89"/>
      <w:r w:rsidR="00A96448" w:rsidRPr="00397524">
        <w:rPr>
          <w:rFonts w:ascii="Times New Roman" w:hAnsi="Times New Roman" w:cs="Times New Roman"/>
        </w:rPr>
        <w:t>Запроса предложений</w:t>
      </w:r>
      <w:bookmarkEnd w:id="90"/>
      <w:bookmarkEnd w:id="91"/>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2" w:name="_Toc395169896"/>
      <w:bookmarkStart w:id="93"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92"/>
      <w:bookmarkEnd w:id="93"/>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4" w:name="_Toc395169897"/>
      <w:bookmarkStart w:id="95" w:name="_Toc471743791"/>
      <w:r w:rsidRPr="00397524">
        <w:rPr>
          <w:rFonts w:ascii="Times New Roman" w:hAnsi="Times New Roman" w:cs="Times New Roman"/>
        </w:rPr>
        <w:t>Прочие положения</w:t>
      </w:r>
      <w:bookmarkEnd w:id="94"/>
      <w:bookmarkEnd w:id="95"/>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6" w:name="_Ref93267180"/>
      <w:bookmarkStart w:id="97" w:name="_Toc93293059"/>
      <w:bookmarkStart w:id="98" w:name="_Toc98253997"/>
      <w:bookmarkStart w:id="99" w:name="_Toc373496635"/>
      <w:bookmarkStart w:id="100" w:name="_Toc387930488"/>
      <w:bookmarkStart w:id="101" w:name="_Toc395169898"/>
      <w:bookmarkStart w:id="102" w:name="_Toc471743792"/>
      <w:r w:rsidRPr="00397524">
        <w:rPr>
          <w:rFonts w:ascii="Times New Roman" w:hAnsi="Times New Roman" w:cs="Times New Roman"/>
        </w:rPr>
        <w:t>Участие коллективных участников</w:t>
      </w:r>
      <w:bookmarkEnd w:id="96"/>
      <w:bookmarkEnd w:id="97"/>
      <w:bookmarkEnd w:id="98"/>
      <w:bookmarkEnd w:id="99"/>
      <w:bookmarkEnd w:id="100"/>
      <w:bookmarkEnd w:id="101"/>
      <w:bookmarkEnd w:id="102"/>
    </w:p>
    <w:p w14:paraId="6E4ACF94"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 xml:space="preserve">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103" w:name="_Toc395169899"/>
      <w:bookmarkStart w:id="104" w:name="_Toc47174379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103"/>
      <w:bookmarkEnd w:id="104"/>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5" w:name="_Toc395169900"/>
      <w:bookmarkStart w:id="106" w:name="_Toc471743794"/>
      <w:r w:rsidRPr="00397524">
        <w:rPr>
          <w:rFonts w:ascii="Times New Roman" w:hAnsi="Times New Roman" w:cs="Times New Roman"/>
        </w:rPr>
        <w:t xml:space="preserve">Общий порядок проведения </w:t>
      </w:r>
      <w:bookmarkEnd w:id="105"/>
      <w:r w:rsidR="00A96448" w:rsidRPr="00397524">
        <w:rPr>
          <w:rFonts w:ascii="Times New Roman" w:hAnsi="Times New Roman" w:cs="Times New Roman"/>
        </w:rPr>
        <w:t>Запроса предложений</w:t>
      </w:r>
      <w:bookmarkEnd w:id="106"/>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5D7AD8">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5D7AD8">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5D7AD8">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5D7AD8">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5D7AD8">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5D7AD8">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5D7AD8">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5D7AD8">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7" w:name="_Публикация_Извещения_о"/>
      <w:bookmarkStart w:id="108" w:name="_Toc395169901"/>
      <w:bookmarkStart w:id="109" w:name="_Ref398896680"/>
      <w:bookmarkStart w:id="110" w:name="_Toc471743795"/>
      <w:bookmarkEnd w:id="107"/>
      <w:r w:rsidRPr="00397524">
        <w:rPr>
          <w:rFonts w:ascii="Times New Roman" w:hAnsi="Times New Roman" w:cs="Times New Roman"/>
        </w:rPr>
        <w:t xml:space="preserve">Публикация Извещения о проведении </w:t>
      </w:r>
      <w:bookmarkEnd w:id="108"/>
      <w:r w:rsidR="00A96448" w:rsidRPr="00397524">
        <w:rPr>
          <w:rFonts w:ascii="Times New Roman" w:hAnsi="Times New Roman" w:cs="Times New Roman"/>
        </w:rPr>
        <w:t>Запроса предложений</w:t>
      </w:r>
      <w:bookmarkEnd w:id="109"/>
      <w:bookmarkEnd w:id="110"/>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5D7AD8">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1" w:name="_Toc395169902"/>
      <w:bookmarkStart w:id="112" w:name="_Ref398896721"/>
      <w:bookmarkStart w:id="113"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11"/>
      <w:bookmarkEnd w:id="112"/>
      <w:r w:rsidR="00200711" w:rsidRPr="00397524">
        <w:rPr>
          <w:rFonts w:ascii="Times New Roman" w:hAnsi="Times New Roman" w:cs="Times New Roman"/>
        </w:rPr>
        <w:t>Участникам</w:t>
      </w:r>
      <w:bookmarkEnd w:id="113"/>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14" w:name="_Toc395169903"/>
      <w:bookmarkStart w:id="115" w:name="_Ref398896767"/>
      <w:bookmarkStart w:id="116"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14"/>
      <w:bookmarkEnd w:id="115"/>
      <w:bookmarkEnd w:id="116"/>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7"/>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5D7AD8">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8" w:name="_Toc395169904"/>
      <w:bookmarkStart w:id="119" w:name="_Ref398896800"/>
      <w:bookmarkStart w:id="120" w:name="_Ref399145249"/>
      <w:bookmarkStart w:id="121"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bookmarkEnd w:id="121"/>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5D7AD8">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5D7AD8">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5D7AD8">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22" w:name="_Toc395169905"/>
      <w:bookmarkStart w:id="123" w:name="_Ref398896837"/>
      <w:bookmarkStart w:id="124" w:name="_Ref398901549"/>
      <w:bookmarkStart w:id="125"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bookmarkEnd w:id="125"/>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 к рассмотрению не принимаются</w:t>
      </w:r>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26" w:name="_Toc395169906"/>
      <w:bookmarkStart w:id="127" w:name="_Ref398896881"/>
      <w:bookmarkStart w:id="128" w:name="_Ref399145957"/>
      <w:bookmarkStart w:id="129"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26"/>
      <w:bookmarkEnd w:id="127"/>
      <w:bookmarkEnd w:id="128"/>
      <w:bookmarkEnd w:id="129"/>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5D7AD8">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30" w:name="_Toc395169907"/>
      <w:bookmarkStart w:id="131" w:name="_Ref398896920"/>
      <w:bookmarkStart w:id="132"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30"/>
      <w:bookmarkEnd w:id="131"/>
      <w:bookmarkEnd w:id="132"/>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33" w:name="_Toc395169908"/>
      <w:bookmarkStart w:id="134" w:name="_Ref398896934"/>
      <w:bookmarkStart w:id="135"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33"/>
      <w:bookmarkEnd w:id="134"/>
      <w:bookmarkEnd w:id="135"/>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5D7AD8">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5D7AD8">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3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36"/>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5D7AD8">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5D7AD8">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37" w:name="_Toc471729947"/>
      <w:bookmarkStart w:id="138" w:name="_Toc471741013"/>
      <w:bookmarkStart w:id="139" w:name="_Toc471743803"/>
      <w:bookmarkStart w:id="140" w:name="_Toc395169909"/>
      <w:bookmarkStart w:id="141" w:name="_Ref398896973"/>
      <w:bookmarkStart w:id="142"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37"/>
      <w:bookmarkEnd w:id="138"/>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39"/>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0CB79B23" w14:textId="53426E06" w:rsidR="007F5F46" w:rsidRDefault="005C0F09" w:rsidP="00481C38">
      <w:pPr>
        <w:pStyle w:val="a0"/>
        <w:tabs>
          <w:tab w:val="clear" w:pos="1997"/>
          <w:tab w:val="num" w:pos="1277"/>
        </w:tabs>
        <w:ind w:left="0" w:firstLine="709"/>
        <w:rPr>
          <w:sz w:val="26"/>
          <w:szCs w:val="26"/>
        </w:rPr>
      </w:pPr>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7DBCE8F8" w14:textId="27F73E4F" w:rsidR="005C0F09" w:rsidRPr="005C0F09" w:rsidRDefault="005C0F09" w:rsidP="00481C38">
      <w:pPr>
        <w:pStyle w:val="a0"/>
        <w:tabs>
          <w:tab w:val="clear" w:pos="1997"/>
          <w:tab w:val="num" w:pos="1277"/>
        </w:tabs>
        <w:ind w:left="0" w:firstLine="709"/>
        <w:rPr>
          <w:sz w:val="26"/>
          <w:szCs w:val="26"/>
        </w:rPr>
      </w:pPr>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3" w:name="_Toc47174380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40"/>
      <w:bookmarkEnd w:id="141"/>
      <w:bookmarkEnd w:id="142"/>
      <w:bookmarkEnd w:id="143"/>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5D7AD8">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r w:rsidRPr="00397524">
        <w:rPr>
          <w:sz w:val="26"/>
          <w:szCs w:val="26"/>
        </w:rPr>
        <w:lastRenderedPageBreak/>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w:t>
      </w:r>
      <w:r w:rsidRPr="00397524">
        <w:rPr>
          <w:sz w:val="26"/>
          <w:szCs w:val="26"/>
        </w:rPr>
        <w:lastRenderedPageBreak/>
        <w:t>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44" w:name="_Toc395169910"/>
      <w:bookmarkStart w:id="145" w:name="_Ref398897019"/>
      <w:bookmarkStart w:id="146"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44"/>
      <w:bookmarkEnd w:id="145"/>
      <w:bookmarkEnd w:id="146"/>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47"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47"/>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8" w:name="_Toc395169911"/>
      <w:bookmarkStart w:id="149" w:name="_Ref398897049"/>
      <w:bookmarkStart w:id="150" w:name="_Toc4717438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48"/>
      <w:bookmarkEnd w:id="149"/>
      <w:bookmarkEnd w:id="150"/>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1" w:name="_Toc395169912"/>
      <w:bookmarkStart w:id="152" w:name="_Ref398897065"/>
      <w:bookmarkStart w:id="153" w:name="_Toc471743807"/>
      <w:r w:rsidRPr="00397524">
        <w:rPr>
          <w:rFonts w:ascii="Times New Roman" w:hAnsi="Times New Roman" w:cs="Times New Roman"/>
        </w:rPr>
        <w:t>Подписание Договора</w:t>
      </w:r>
      <w:bookmarkEnd w:id="151"/>
      <w:bookmarkEnd w:id="152"/>
      <w:bookmarkEnd w:id="153"/>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5D7AD8">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4" w:name="_Toc395169913"/>
      <w:bookmarkStart w:id="155" w:name="_Ref399143189"/>
      <w:bookmarkStart w:id="156" w:name="_Toc471743808"/>
      <w:r w:rsidRPr="00397524">
        <w:rPr>
          <w:rFonts w:ascii="Times New Roman" w:hAnsi="Times New Roman" w:cs="Times New Roman"/>
        </w:rPr>
        <w:t>Обеспечение по Договору</w:t>
      </w:r>
      <w:bookmarkEnd w:id="154"/>
      <w:bookmarkEnd w:id="155"/>
      <w:bookmarkEnd w:id="156"/>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57" w:name="_Toc395169914"/>
      <w:bookmarkStart w:id="158" w:name="_Ref398900022"/>
      <w:bookmarkStart w:id="159" w:name="_Toc4717438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57"/>
      <w:bookmarkEnd w:id="158"/>
      <w:bookmarkEnd w:id="159"/>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0" w:name="_Toc471743810"/>
      <w:bookmarkStart w:id="161" w:name="_Toc395169915"/>
      <w:bookmarkStart w:id="162"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60"/>
      <w:r w:rsidRPr="00397524">
        <w:rPr>
          <w:rFonts w:ascii="Times New Roman" w:hAnsi="Times New Roman" w:cs="Times New Roman"/>
        </w:rPr>
        <w:t xml:space="preserve"> </w:t>
      </w:r>
      <w:bookmarkEnd w:id="161"/>
      <w:bookmarkEnd w:id="162"/>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3" w:name="_Toc471743811"/>
      <w:bookmarkStart w:id="164" w:name="_Toc395169916"/>
      <w:bookmarkStart w:id="165" w:name="_Ref398898404"/>
      <w:r w:rsidRPr="00397524">
        <w:rPr>
          <w:rFonts w:ascii="Times New Roman" w:hAnsi="Times New Roman" w:cs="Times New Roman"/>
        </w:rPr>
        <w:t>Требования к оформлению Заявки на участие в Запросе предложений</w:t>
      </w:r>
      <w:bookmarkEnd w:id="163"/>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5D7AD8">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6" w:name="_Toc471743812"/>
      <w:r w:rsidRPr="00397524">
        <w:rPr>
          <w:rFonts w:ascii="Times New Roman" w:hAnsi="Times New Roman" w:cs="Times New Roman"/>
        </w:rPr>
        <w:t>Требования к подготовке коммерческого предложения</w:t>
      </w:r>
      <w:bookmarkEnd w:id="164"/>
      <w:bookmarkEnd w:id="165"/>
      <w:bookmarkEnd w:id="166"/>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7"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67"/>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5D7AD8">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8"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8"/>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69"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5D7AD8">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5D7AD8">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9"/>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0" w:name="_Toc395169917"/>
      <w:bookmarkStart w:id="171" w:name="_Ref398898417"/>
      <w:bookmarkStart w:id="172" w:name="_Toc471743813"/>
      <w:r w:rsidRPr="00397524">
        <w:rPr>
          <w:rFonts w:ascii="Times New Roman" w:hAnsi="Times New Roman" w:cs="Times New Roman"/>
        </w:rPr>
        <w:t>Требования к подготовке технического предложения</w:t>
      </w:r>
      <w:bookmarkEnd w:id="170"/>
      <w:bookmarkEnd w:id="171"/>
      <w:bookmarkEnd w:id="172"/>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73" w:name="_Toc414528517"/>
      <w:r w:rsidR="008E24B7" w:rsidRPr="00397524">
        <w:rPr>
          <w:sz w:val="26"/>
          <w:szCs w:val="26"/>
        </w:rPr>
        <w:t>коллективной заявки на участие</w:t>
      </w:r>
      <w:bookmarkEnd w:id="173"/>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74"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5D7AD8">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74"/>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75"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75"/>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5D7AD8">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76"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76"/>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7" w:name="_Toc395169918"/>
      <w:bookmarkStart w:id="178"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77"/>
      <w:bookmarkEnd w:id="178"/>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9"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9"/>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5D7AD8">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5D7AD8">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80" w:name="_Toc395169919"/>
      <w:bookmarkStart w:id="181" w:name="_Toc471743815"/>
      <w:r w:rsidRPr="00397524">
        <w:rPr>
          <w:rFonts w:ascii="Times New Roman" w:hAnsi="Times New Roman" w:cs="Times New Roman"/>
        </w:rPr>
        <w:t>Требования к подтверждению кредитоспособности (платежеспособности)</w:t>
      </w:r>
      <w:bookmarkEnd w:id="180"/>
      <w:bookmarkEnd w:id="181"/>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5D7AD8">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5D7AD8">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5D7AD8">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2" w:name="_Требования_к_правоспособности"/>
      <w:bookmarkStart w:id="183" w:name="_Toc341205489"/>
      <w:bookmarkStart w:id="184" w:name="_Ref342738407"/>
      <w:bookmarkStart w:id="185" w:name="_Toc382318218"/>
      <w:bookmarkStart w:id="186" w:name="_Toc382318326"/>
      <w:bookmarkStart w:id="187" w:name="_Toc383720380"/>
      <w:bookmarkStart w:id="188" w:name="_Toc471743816"/>
      <w:bookmarkStart w:id="189" w:name="_Toc395169921"/>
      <w:bookmarkStart w:id="190" w:name="_Ref398898831"/>
      <w:bookmarkStart w:id="191" w:name="_Ref399149929"/>
      <w:bookmarkStart w:id="192" w:name="_Ref399160136"/>
      <w:bookmarkEnd w:id="182"/>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3"/>
      <w:bookmarkEnd w:id="184"/>
      <w:bookmarkEnd w:id="185"/>
      <w:bookmarkEnd w:id="186"/>
      <w:bookmarkEnd w:id="187"/>
      <w:bookmarkEnd w:id="188"/>
    </w:p>
    <w:p w14:paraId="6151D21D" w14:textId="201F7C90" w:rsidR="003D103C" w:rsidRPr="00397524" w:rsidRDefault="002B241F" w:rsidP="002B241F">
      <w:pPr>
        <w:pStyle w:val="a0"/>
        <w:tabs>
          <w:tab w:val="left" w:pos="1560"/>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 xml:space="preserve">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w:t>
      </w:r>
      <w:r w:rsidRPr="00BE5557">
        <w:rPr>
          <w:sz w:val="26"/>
          <w:szCs w:val="26"/>
        </w:rPr>
        <w:lastRenderedPageBreak/>
        <w:t>«Информация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Pr>
          <w:sz w:val="26"/>
          <w:szCs w:val="26"/>
        </w:rPr>
        <w:t>актов выполненных работ</w:t>
      </w:r>
      <w:r w:rsidR="00A5456C">
        <w:rPr>
          <w:sz w:val="26"/>
          <w:szCs w:val="26"/>
        </w:rPr>
        <w:t>/оказанных услуг</w:t>
      </w:r>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lastRenderedPageBreak/>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3BE39F98"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5D7AD8">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3"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9"/>
      <w:bookmarkEnd w:id="190"/>
      <w:bookmarkEnd w:id="191"/>
      <w:bookmarkEnd w:id="192"/>
      <w:bookmarkEnd w:id="193"/>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94"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w:t>
      </w:r>
      <w:r w:rsidRPr="00397524">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94"/>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95"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95"/>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
    <w:p w14:paraId="6DB42DB0" w14:textId="18718C41" w:rsidR="002A7A2C" w:rsidRPr="002A7A2C" w:rsidRDefault="002A7A2C" w:rsidP="002A7A2C">
      <w:pPr>
        <w:pStyle w:val="20"/>
        <w:numPr>
          <w:ilvl w:val="0"/>
          <w:numId w:val="0"/>
        </w:numPr>
        <w:ind w:firstLine="709"/>
        <w:rPr>
          <w:b w:val="0"/>
        </w:rPr>
      </w:pPr>
      <w:bookmarkStart w:id="196"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w:t>
      </w:r>
      <w:r w:rsidRPr="002A7A2C">
        <w:rPr>
          <w:b w:val="0"/>
          <w:sz w:val="26"/>
          <w:szCs w:val="26"/>
        </w:rPr>
        <w:lastRenderedPageBreak/>
        <w:t xml:space="preserve">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96"/>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7F56FAC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97"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97"/>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98"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5D7AD8">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5D7AD8">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8"/>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lastRenderedPageBreak/>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9" w:name="_Toc395169922"/>
      <w:bookmarkStart w:id="200" w:name="_Ref398899140"/>
      <w:bookmarkStart w:id="201" w:name="_Ref399160181"/>
      <w:bookmarkStart w:id="202" w:name="_Ref399162044"/>
      <w:bookmarkStart w:id="203"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9"/>
      <w:bookmarkEnd w:id="200"/>
      <w:bookmarkEnd w:id="201"/>
      <w:bookmarkEnd w:id="202"/>
      <w:bookmarkEnd w:id="203"/>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204"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204"/>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lastRenderedPageBreak/>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205" w:name="_Toc430335270"/>
      <w:bookmarkStart w:id="206" w:name="_Toc471743820"/>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205"/>
      <w:bookmarkEnd w:id="206"/>
    </w:p>
    <w:p w14:paraId="25D85C26" w14:textId="77777777" w:rsidR="0051141D" w:rsidRPr="00397524" w:rsidRDefault="0051141D" w:rsidP="00AF1DE0">
      <w:pPr>
        <w:pStyle w:val="1"/>
        <w:keepLines/>
        <w:pageBreakBefore/>
        <w:numPr>
          <w:ilvl w:val="0"/>
          <w:numId w:val="2"/>
        </w:numPr>
        <w:ind w:left="0" w:firstLine="34"/>
      </w:pPr>
      <w:bookmarkStart w:id="207" w:name="_Toc395169925"/>
      <w:bookmarkStart w:id="208" w:name="_Toc471743821"/>
      <w:r w:rsidRPr="00397524">
        <w:lastRenderedPageBreak/>
        <w:t xml:space="preserve">ИНФОРМАЦИОННАЯ КАРТА ОТКРЫТОГО </w:t>
      </w:r>
      <w:bookmarkEnd w:id="207"/>
      <w:r w:rsidR="00A96448" w:rsidRPr="00397524">
        <w:t>ЗАПРОСА ПРЕДЛОЖЕНИЙ</w:t>
      </w:r>
      <w:bookmarkEnd w:id="208"/>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209" w:name="_Toc369024091"/>
            <w:bookmarkStart w:id="210" w:name="_Toc372014947"/>
            <w:bookmarkEnd w:id="209"/>
            <w:bookmarkEnd w:id="210"/>
            <w:r w:rsidR="00F4413F" w:rsidRPr="00397524">
              <w:rPr>
                <w:b/>
              </w:rPr>
              <w:t>№ п/п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211" w:name="_Toc369024068"/>
            <w:bookmarkStart w:id="212" w:name="_Toc372014924"/>
            <w:bookmarkEnd w:id="211"/>
            <w:bookmarkEnd w:id="212"/>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Default="00F94D01" w:rsidP="007317BA">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7317BA" w:rsidRPr="003356AC">
              <w:t xml:space="preserve">+7 (495) </w:t>
            </w:r>
            <w:r w:rsidR="007317BA" w:rsidRPr="002375BD">
              <w:t>587-77-88</w:t>
            </w:r>
            <w:r w:rsidR="007317BA" w:rsidRPr="003356AC">
              <w:t xml:space="preserve">, доб. </w:t>
            </w:r>
          </w:p>
          <w:p w14:paraId="0C283A91" w14:textId="77777777" w:rsidR="0014610E" w:rsidRDefault="0014610E" w:rsidP="007317BA">
            <w:pPr>
              <w:keepNext/>
              <w:keepLines/>
              <w:autoSpaceDE w:val="0"/>
              <w:autoSpaceDN w:val="0"/>
              <w:adjustRightInd w:val="0"/>
            </w:pPr>
            <w:r w:rsidRPr="00F25E35">
              <w:t>23-56 – Кириченко Наталия Александровна</w:t>
            </w:r>
            <w:r>
              <w:t xml:space="preserve"> </w:t>
            </w:r>
          </w:p>
          <w:p w14:paraId="3A44B108" w14:textId="7E5B882A" w:rsidR="00F25E35" w:rsidRDefault="00F25E35" w:rsidP="007317BA">
            <w:pPr>
              <w:keepNext/>
              <w:keepLines/>
              <w:autoSpaceDE w:val="0"/>
              <w:autoSpaceDN w:val="0"/>
              <w:adjustRightInd w:val="0"/>
            </w:pPr>
            <w:r>
              <w:t>84-03 – Лазарева Юлия Вячеславовна</w:t>
            </w:r>
          </w:p>
          <w:p w14:paraId="787BDA84" w14:textId="77777777" w:rsidR="007317BA" w:rsidRPr="00F25E35" w:rsidRDefault="007317BA" w:rsidP="007317BA">
            <w:pPr>
              <w:keepNext/>
              <w:keepLines/>
              <w:autoSpaceDE w:val="0"/>
              <w:autoSpaceDN w:val="0"/>
              <w:adjustRightInd w:val="0"/>
            </w:pPr>
            <w:r w:rsidRPr="00F25E35">
              <w:t>12-16 – Клочкова Екатерина Александровна</w:t>
            </w:r>
          </w:p>
          <w:p w14:paraId="427AEA45" w14:textId="77777777" w:rsidR="007317BA" w:rsidRPr="00F25E35" w:rsidRDefault="007317BA" w:rsidP="007317BA">
            <w:pPr>
              <w:keepNext/>
              <w:keepLines/>
              <w:autoSpaceDE w:val="0"/>
              <w:autoSpaceDN w:val="0"/>
              <w:adjustRightInd w:val="0"/>
            </w:pPr>
            <w:r w:rsidRPr="00F25E35">
              <w:t>49-70 – Дячук Артем Владимирович</w:t>
            </w:r>
          </w:p>
          <w:p w14:paraId="007A3DB3" w14:textId="77777777" w:rsidR="007317BA" w:rsidRPr="00F25E35" w:rsidRDefault="007317BA" w:rsidP="007317BA">
            <w:pPr>
              <w:keepNext/>
              <w:keepLines/>
              <w:autoSpaceDE w:val="0"/>
              <w:autoSpaceDN w:val="0"/>
              <w:adjustRightInd w:val="0"/>
            </w:pPr>
            <w:r w:rsidRPr="00F25E35">
              <w:t>65-42 – Бурая Елена Евгеньевна</w:t>
            </w:r>
          </w:p>
          <w:p w14:paraId="6C9DAD54" w14:textId="77777777" w:rsidR="007317BA" w:rsidRPr="00F25E35" w:rsidRDefault="007317BA" w:rsidP="007317BA">
            <w:pPr>
              <w:keepNext/>
              <w:keepLines/>
              <w:autoSpaceDE w:val="0"/>
              <w:autoSpaceDN w:val="0"/>
              <w:adjustRightInd w:val="0"/>
            </w:pPr>
            <w:r w:rsidRPr="00F25E35">
              <w:t>21-73 – Ефремова Наталья Валериановна</w:t>
            </w:r>
          </w:p>
          <w:p w14:paraId="780F5D49" w14:textId="77777777" w:rsidR="007317BA" w:rsidRPr="00F25E35" w:rsidRDefault="007317BA" w:rsidP="007317BA">
            <w:pPr>
              <w:keepNext/>
              <w:keepLines/>
              <w:autoSpaceDE w:val="0"/>
              <w:autoSpaceDN w:val="0"/>
              <w:adjustRightInd w:val="0"/>
            </w:pPr>
            <w:r w:rsidRPr="00F25E35">
              <w:t>37-55 – Семенов Кирилл Юрьевич</w:t>
            </w:r>
          </w:p>
          <w:p w14:paraId="007AA2F3" w14:textId="77777777" w:rsidR="007317BA" w:rsidRPr="00F25E35" w:rsidRDefault="007317BA" w:rsidP="007317BA">
            <w:pPr>
              <w:keepNext/>
              <w:keepLines/>
              <w:autoSpaceDE w:val="0"/>
              <w:autoSpaceDN w:val="0"/>
              <w:adjustRightInd w:val="0"/>
            </w:pPr>
            <w:r w:rsidRPr="00F25E35">
              <w:t>12-27 – Субботин Юрий Дмитриевич</w:t>
            </w:r>
          </w:p>
          <w:p w14:paraId="7CCD9C00" w14:textId="271067E2" w:rsidR="00F94D01" w:rsidRPr="003356AC" w:rsidRDefault="00F94D01" w:rsidP="007317BA">
            <w:pPr>
              <w:keepNext/>
              <w:keepLines/>
              <w:autoSpaceDE w:val="0"/>
              <w:autoSpaceDN w:val="0"/>
              <w:adjustRightInd w:val="0"/>
            </w:pP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63D19648" w14:textId="77777777" w:rsidR="0014610E" w:rsidRDefault="00F94D01" w:rsidP="0014610E">
            <w:pPr>
              <w:keepNext/>
              <w:keepLines/>
              <w:autoSpaceDE w:val="0"/>
              <w:autoSpaceDN w:val="0"/>
              <w:adjustRightInd w:val="0"/>
            </w:pPr>
            <w:r w:rsidRPr="00A0575F">
              <w:rPr>
                <w:b/>
                <w:u w:val="single"/>
              </w:rPr>
              <w:t xml:space="preserve">По техническим вопросам: </w:t>
            </w:r>
            <w:r w:rsidRPr="00A0575F">
              <w:t xml:space="preserve"> </w:t>
            </w:r>
            <w:r w:rsidR="0014610E">
              <w:t xml:space="preserve">Главный специалист отдела закупок </w:t>
            </w:r>
          </w:p>
          <w:p w14:paraId="7A7F2A9C" w14:textId="77777777" w:rsidR="0014610E" w:rsidRDefault="0014610E" w:rsidP="0014610E">
            <w:pPr>
              <w:keepNext/>
              <w:keepLines/>
              <w:autoSpaceDE w:val="0"/>
              <w:autoSpaceDN w:val="0"/>
              <w:adjustRightInd w:val="0"/>
            </w:pPr>
            <w:r>
              <w:t>ПАО «МОЭК», Колесников Александр Сергеевич</w:t>
            </w:r>
          </w:p>
          <w:p w14:paraId="729A2A96" w14:textId="7B92AD70" w:rsidR="00F94D01" w:rsidRPr="003356AC" w:rsidRDefault="0014610E" w:rsidP="0014610E">
            <w:pPr>
              <w:keepNext/>
              <w:keepLines/>
              <w:autoSpaceDE w:val="0"/>
              <w:autoSpaceDN w:val="0"/>
              <w:adjustRightInd w:val="0"/>
            </w:pPr>
            <w:r>
              <w:t>тел. +7 (495) 587-77-88, (52-79)</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FD36DF" w:rsidP="007D7DAC">
            <w:pPr>
              <w:keepNext/>
              <w:keepLines/>
              <w:autoSpaceDE w:val="0"/>
              <w:autoSpaceDN w:val="0"/>
              <w:adjustRightInd w:val="0"/>
            </w:pPr>
            <w:hyperlink r:id="rId19"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725E10" w:rsidRPr="00397524" w14:paraId="2AE56696" w14:textId="77777777" w:rsidTr="00B05F26">
        <w:tc>
          <w:tcPr>
            <w:tcW w:w="664" w:type="dxa"/>
            <w:vAlign w:val="center"/>
          </w:tcPr>
          <w:p w14:paraId="191306E6"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397524" w:rsidRDefault="00725E10" w:rsidP="007D7DAC">
            <w:pPr>
              <w:keepNext/>
              <w:keepLines/>
            </w:pPr>
            <w:r w:rsidRPr="00397524">
              <w:t>Наименование:</w:t>
            </w:r>
          </w:p>
        </w:tc>
        <w:tc>
          <w:tcPr>
            <w:tcW w:w="6474" w:type="dxa"/>
            <w:tcBorders>
              <w:bottom w:val="single" w:sz="4" w:space="0" w:color="auto"/>
            </w:tcBorders>
            <w:vAlign w:val="center"/>
          </w:tcPr>
          <w:p w14:paraId="32F2E26E" w14:textId="77777777" w:rsidR="00725E10" w:rsidRPr="00F25E35" w:rsidRDefault="00CC091D" w:rsidP="007D7DAC">
            <w:pPr>
              <w:keepNext/>
              <w:keepLines/>
              <w:autoSpaceDE w:val="0"/>
              <w:autoSpaceDN w:val="0"/>
              <w:adjustRightInd w:val="0"/>
            </w:pPr>
            <w:r w:rsidRPr="00F25E35">
              <w:t>Общество с ограниченной ответственностью «Предприятие производственно-технологической комплектации»  (ООО «ППТК»)</w:t>
            </w:r>
          </w:p>
        </w:tc>
      </w:tr>
      <w:tr w:rsidR="00725E10" w:rsidRPr="00397524" w14:paraId="5E7895AC" w14:textId="77777777" w:rsidTr="00B05F26">
        <w:tc>
          <w:tcPr>
            <w:tcW w:w="664" w:type="dxa"/>
            <w:vAlign w:val="center"/>
          </w:tcPr>
          <w:p w14:paraId="3D9D4D0D"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397524" w:rsidRDefault="00725E10" w:rsidP="007D7DAC">
            <w:pPr>
              <w:keepNext/>
              <w:keepLines/>
            </w:pPr>
            <w:r w:rsidRPr="00397524">
              <w:t>Адрес местонахождения:</w:t>
            </w:r>
          </w:p>
        </w:tc>
        <w:tc>
          <w:tcPr>
            <w:tcW w:w="6474" w:type="dxa"/>
            <w:tcBorders>
              <w:bottom w:val="single" w:sz="4" w:space="0" w:color="auto"/>
            </w:tcBorders>
            <w:vAlign w:val="center"/>
          </w:tcPr>
          <w:p w14:paraId="184D09AB" w14:textId="77777777" w:rsidR="00725E10" w:rsidRPr="00F25E35" w:rsidRDefault="00CC091D" w:rsidP="007D7DAC">
            <w:pPr>
              <w:keepNext/>
              <w:keepLines/>
              <w:autoSpaceDE w:val="0"/>
              <w:autoSpaceDN w:val="0"/>
              <w:adjustRightInd w:val="0"/>
            </w:pPr>
            <w:r w:rsidRPr="00F25E35">
              <w:t>142784, г. Москва,  ул. Верейская, д. 17</w:t>
            </w:r>
          </w:p>
        </w:tc>
      </w:tr>
      <w:tr w:rsidR="00725E10" w:rsidRPr="00397524" w14:paraId="7B4DA337" w14:textId="77777777" w:rsidTr="00B05F26">
        <w:tc>
          <w:tcPr>
            <w:tcW w:w="664" w:type="dxa"/>
            <w:vAlign w:val="center"/>
          </w:tcPr>
          <w:p w14:paraId="5312DC4C"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397524" w:rsidRDefault="00725E10" w:rsidP="007D7DAC">
            <w:pPr>
              <w:keepNext/>
              <w:keepLines/>
            </w:pPr>
            <w:r w:rsidRPr="00397524">
              <w:t>Почтовый адрес:</w:t>
            </w:r>
          </w:p>
        </w:tc>
        <w:tc>
          <w:tcPr>
            <w:tcW w:w="6474" w:type="dxa"/>
            <w:tcBorders>
              <w:bottom w:val="single" w:sz="4" w:space="0" w:color="auto"/>
            </w:tcBorders>
            <w:vAlign w:val="center"/>
          </w:tcPr>
          <w:p w14:paraId="573A86AE" w14:textId="77777777" w:rsidR="00725E10" w:rsidRPr="00F25E35" w:rsidRDefault="00CC091D" w:rsidP="007D7DAC">
            <w:pPr>
              <w:keepNext/>
              <w:keepLines/>
              <w:autoSpaceDE w:val="0"/>
              <w:autoSpaceDN w:val="0"/>
              <w:adjustRightInd w:val="0"/>
            </w:pPr>
            <w:r w:rsidRPr="00F25E35">
              <w:t>142784, г. Москва,  ул. Верейская, д. 17</w:t>
            </w:r>
          </w:p>
        </w:tc>
      </w:tr>
      <w:tr w:rsidR="00F4413F" w:rsidRPr="00397524" w14:paraId="770542EF" w14:textId="77777777" w:rsidTr="00B05F26">
        <w:tc>
          <w:tcPr>
            <w:tcW w:w="664" w:type="dxa"/>
            <w:vAlign w:val="center"/>
          </w:tcPr>
          <w:p w14:paraId="6C7B654C" w14:textId="77777777" w:rsidR="00F4413F" w:rsidRPr="00397524" w:rsidRDefault="00F4413F" w:rsidP="00C66515">
            <w:pPr>
              <w:keepNext/>
              <w:keepLines/>
              <w:numPr>
                <w:ilvl w:val="1"/>
                <w:numId w:val="0"/>
              </w:numPr>
              <w:tabs>
                <w:tab w:val="num" w:pos="1146"/>
              </w:tabs>
              <w:outlineLvl w:val="0"/>
              <w:rPr>
                <w:b/>
                <w:bCs/>
                <w:sz w:val="28"/>
              </w:rPr>
            </w:pPr>
            <w:bookmarkStart w:id="213" w:name="_Toc369024069"/>
            <w:bookmarkStart w:id="214" w:name="_Toc372014925"/>
            <w:bookmarkEnd w:id="213"/>
            <w:bookmarkEnd w:id="214"/>
          </w:p>
        </w:tc>
        <w:tc>
          <w:tcPr>
            <w:tcW w:w="3261" w:type="dxa"/>
            <w:gridSpan w:val="2"/>
            <w:tcBorders>
              <w:bottom w:val="single" w:sz="4" w:space="0" w:color="auto"/>
            </w:tcBorders>
            <w:vAlign w:val="center"/>
          </w:tcPr>
          <w:p w14:paraId="54E9F93D" w14:textId="77777777" w:rsidR="00F4413F" w:rsidRPr="00397524" w:rsidRDefault="003356AC"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2F0B70E7" w14:textId="77777777" w:rsidR="00CC091D" w:rsidRPr="00F25E35" w:rsidRDefault="00CC091D" w:rsidP="00CC091D">
            <w:pPr>
              <w:keepNext/>
              <w:keepLines/>
              <w:autoSpaceDE w:val="0"/>
              <w:autoSpaceDN w:val="0"/>
              <w:adjustRightInd w:val="0"/>
              <w:jc w:val="both"/>
            </w:pPr>
            <w:r w:rsidRPr="00F25E35">
              <w:t>+7(495) 646-80-27 доб. 353</w:t>
            </w:r>
          </w:p>
          <w:p w14:paraId="64F71C4B" w14:textId="77777777" w:rsidR="00F4413F" w:rsidRPr="00F25E35" w:rsidRDefault="00CC091D" w:rsidP="00CC091D">
            <w:pPr>
              <w:keepNext/>
              <w:keepLines/>
              <w:autoSpaceDE w:val="0"/>
              <w:autoSpaceDN w:val="0"/>
              <w:adjustRightInd w:val="0"/>
            </w:pPr>
            <w:r w:rsidRPr="00F25E35">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397524" w14:paraId="5A1C3EEB" w14:textId="77777777" w:rsidTr="00B05F26">
        <w:tc>
          <w:tcPr>
            <w:tcW w:w="664" w:type="dxa"/>
            <w:vAlign w:val="center"/>
          </w:tcPr>
          <w:p w14:paraId="1FE5B4ED" w14:textId="77777777" w:rsidR="00F4413F" w:rsidRPr="00397524"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397524" w:rsidRDefault="00F4413F" w:rsidP="00F4413F">
            <w:pPr>
              <w:keepNext/>
              <w:keepLines/>
            </w:pPr>
            <w:r w:rsidRPr="00397524">
              <w:t>Адрес электронной почты</w:t>
            </w:r>
            <w:r w:rsidR="00555BF8" w:rsidRPr="00397524">
              <w:t>:</w:t>
            </w:r>
          </w:p>
        </w:tc>
        <w:tc>
          <w:tcPr>
            <w:tcW w:w="6474" w:type="dxa"/>
            <w:tcBorders>
              <w:top w:val="nil"/>
              <w:bottom w:val="single" w:sz="4" w:space="0" w:color="auto"/>
            </w:tcBorders>
            <w:vAlign w:val="center"/>
          </w:tcPr>
          <w:p w14:paraId="123A1AA1" w14:textId="77777777" w:rsidR="00F4413F" w:rsidRPr="00F25E35" w:rsidRDefault="00FD36DF" w:rsidP="00F4413F">
            <w:pPr>
              <w:keepNext/>
              <w:keepLines/>
              <w:autoSpaceDE w:val="0"/>
              <w:autoSpaceDN w:val="0"/>
              <w:adjustRightInd w:val="0"/>
            </w:pPr>
            <w:hyperlink r:id="rId20" w:history="1">
              <w:r w:rsidR="00CC091D" w:rsidRPr="00F25E35">
                <w:rPr>
                  <w:rStyle w:val="af1"/>
                  <w:lang w:val="en-US"/>
                </w:rPr>
                <w:t>info@pptk-mos.ru</w:t>
              </w:r>
            </w:hyperlink>
            <w:r w:rsidR="00CC091D" w:rsidRPr="00F25E35">
              <w:rPr>
                <w:lang w:val="en-US"/>
              </w:rPr>
              <w:t>,</w:t>
            </w:r>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5" w:name="_Toc369024070"/>
            <w:bookmarkStart w:id="216" w:name="_Toc372014926"/>
            <w:bookmarkEnd w:id="215"/>
            <w:bookmarkEnd w:id="216"/>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21" w:history="1">
              <w:r w:rsidRPr="00B53CDF">
                <w:rPr>
                  <w:rStyle w:val="af1"/>
                  <w:szCs w:val="24"/>
                  <w:u w:val="none"/>
                  <w:lang w:val="en-US"/>
                </w:rPr>
                <w:t>www</w:t>
              </w:r>
              <w:r w:rsidRPr="00B53CDF">
                <w:rPr>
                  <w:rStyle w:val="af1"/>
                  <w:szCs w:val="24"/>
                  <w:u w:val="none"/>
                </w:rPr>
                <w:t>.</w:t>
              </w:r>
              <w:r w:rsidRPr="00B53CDF">
                <w:rPr>
                  <w:rStyle w:val="af1"/>
                  <w:szCs w:val="24"/>
                  <w:u w:val="none"/>
                  <w:lang w:val="en-US"/>
                </w:rPr>
                <w:t>zakupki</w:t>
              </w:r>
              <w:r w:rsidRPr="00B53CDF">
                <w:rPr>
                  <w:rStyle w:val="af1"/>
                  <w:szCs w:val="24"/>
                  <w:u w:val="none"/>
                </w:rPr>
                <w:t>.</w:t>
              </w:r>
              <w:r w:rsidRPr="00B53CDF">
                <w:rPr>
                  <w:rStyle w:val="af1"/>
                  <w:szCs w:val="24"/>
                  <w:u w:val="none"/>
                  <w:lang w:val="en-US"/>
                </w:rPr>
                <w:t>gov</w:t>
              </w:r>
              <w:r w:rsidRPr="00B53CDF">
                <w:rPr>
                  <w:rStyle w:val="af1"/>
                  <w:szCs w:val="24"/>
                  <w:u w:val="none"/>
                </w:rPr>
                <w:t>.</w:t>
              </w:r>
              <w:r w:rsidRPr="00B53CDF">
                <w:rPr>
                  <w:rStyle w:val="af1"/>
                  <w:szCs w:val="24"/>
                  <w:u w:val="none"/>
                  <w:lang w:val="en-US"/>
                </w:rPr>
                <w:t>ru</w:t>
              </w:r>
            </w:hyperlink>
            <w:r w:rsidRPr="00B53CDF">
              <w:rPr>
                <w:szCs w:val="24"/>
              </w:rPr>
              <w:t xml:space="preserve">; </w:t>
            </w:r>
          </w:p>
          <w:p w14:paraId="04E0B9D1" w14:textId="77777777" w:rsidR="00F4413F" w:rsidRPr="00397524" w:rsidRDefault="00CC091D" w:rsidP="00CC091D">
            <w:pPr>
              <w:keepNext/>
              <w:keepLines/>
              <w:autoSpaceDE w:val="0"/>
              <w:autoSpaceDN w:val="0"/>
              <w:adjustRightInd w:val="0"/>
            </w:pPr>
            <w:r w:rsidRPr="00B53CDF">
              <w:rPr>
                <w:szCs w:val="24"/>
              </w:rPr>
              <w:t xml:space="preserve">неофициальные (дополнительные) сайты: </w:t>
            </w:r>
            <w:hyperlink r:id="rId22"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xml:space="preserve">,  </w:t>
            </w:r>
            <w:hyperlink r:id="rId23" w:history="1">
              <w:r w:rsidRPr="00E510FA">
                <w:rPr>
                  <w:rStyle w:val="af1"/>
                  <w:szCs w:val="24"/>
                  <w:u w:val="none"/>
                  <w:lang w:val="en-US"/>
                </w:rPr>
                <w:t>www</w:t>
              </w:r>
              <w:r w:rsidRPr="00E510FA">
                <w:rPr>
                  <w:rStyle w:val="af1"/>
                  <w:szCs w:val="24"/>
                  <w:u w:val="none"/>
                </w:rPr>
                <w:t>.</w:t>
              </w:r>
              <w:r w:rsidRPr="00E510FA">
                <w:rPr>
                  <w:rStyle w:val="af1"/>
                  <w:szCs w:val="24"/>
                  <w:u w:val="none"/>
                  <w:lang w:val="en-US"/>
                </w:rPr>
                <w:t>pptk</w:t>
              </w:r>
              <w:r w:rsidRPr="00E510FA">
                <w:rPr>
                  <w:rStyle w:val="af1"/>
                  <w:szCs w:val="24"/>
                  <w:u w:val="none"/>
                </w:rPr>
                <w:t>-</w:t>
              </w:r>
              <w:r w:rsidRPr="00E510FA">
                <w:rPr>
                  <w:rStyle w:val="af1"/>
                  <w:szCs w:val="24"/>
                  <w:u w:val="none"/>
                  <w:lang w:val="en-US"/>
                </w:rPr>
                <w:t>mos</w:t>
              </w:r>
              <w:r w:rsidRPr="00E510FA">
                <w:rPr>
                  <w:rStyle w:val="af1"/>
                  <w:szCs w:val="24"/>
                  <w:u w:val="none"/>
                </w:rPr>
                <w:t>.</w:t>
              </w:r>
              <w:r w:rsidRPr="00E510FA">
                <w:rPr>
                  <w:rStyle w:val="af1"/>
                  <w:szCs w:val="24"/>
                  <w:u w:val="none"/>
                  <w:lang w:val="en-US"/>
                </w:rPr>
                <w:t>ru</w:t>
              </w:r>
            </w:hyperlink>
            <w:r w:rsidRPr="00E510FA">
              <w:rPr>
                <w:szCs w:val="24"/>
              </w:rPr>
              <w:t xml:space="preserve">; </w:t>
            </w:r>
            <w:r w:rsidRPr="00B53CDF">
              <w:rPr>
                <w:szCs w:val="24"/>
              </w:rPr>
              <w:t xml:space="preserve">сайт электронной торговой площадки: </w:t>
            </w:r>
            <w:hyperlink r:id="rId24"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r w:rsidRPr="00B53CDF">
                <w:rPr>
                  <w:rStyle w:val="af1"/>
                  <w:szCs w:val="24"/>
                  <w:u w:val="none"/>
                  <w:lang w:val="en-US"/>
                </w:rPr>
                <w:t>ru</w:t>
              </w:r>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05F26">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7" w:name="_Toc369024071"/>
            <w:bookmarkStart w:id="218" w:name="_Toc372014927"/>
            <w:bookmarkEnd w:id="217"/>
            <w:bookmarkEnd w:id="218"/>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tcPr>
          <w:p w14:paraId="559F23BF" w14:textId="0F22716D" w:rsidR="004D4ECA" w:rsidRPr="00F25E35" w:rsidRDefault="003B1FA6" w:rsidP="001D6C05">
            <w:pPr>
              <w:ind w:left="-25"/>
              <w:jc w:val="both"/>
            </w:pPr>
            <w:r w:rsidRPr="00F25E35">
              <w:t xml:space="preserve">№ </w:t>
            </w:r>
            <w:r w:rsidR="00F25E35" w:rsidRPr="00F25E35">
              <w:t xml:space="preserve"> </w:t>
            </w:r>
            <w:r w:rsidR="0014610E">
              <w:t>10273/П</w:t>
            </w:r>
          </w:p>
        </w:tc>
      </w:tr>
      <w:tr w:rsidR="00F4413F" w:rsidRPr="00397524" w14:paraId="040FE8BA" w14:textId="77777777" w:rsidTr="00B05F26">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9" w:name="_Toc369024072"/>
            <w:bookmarkStart w:id="220" w:name="_Toc372014928"/>
            <w:bookmarkEnd w:id="219"/>
            <w:bookmarkEnd w:id="220"/>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tcPr>
          <w:p w14:paraId="662DBF47" w14:textId="610AF85A" w:rsidR="00F4413F" w:rsidRPr="00F25E35" w:rsidRDefault="00634ED0" w:rsidP="001D6C05">
            <w:pPr>
              <w:ind w:left="-25"/>
              <w:jc w:val="both"/>
            </w:pPr>
            <w:r w:rsidRPr="00F25E35">
              <w:t>№ </w:t>
            </w:r>
            <w:r w:rsidR="0014610E">
              <w:t>10273/П</w:t>
            </w:r>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1" w:name="_Toc369024073"/>
            <w:bookmarkStart w:id="222" w:name="_Toc372014929"/>
            <w:bookmarkEnd w:id="221"/>
            <w:bookmarkEnd w:id="222"/>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46580984" w14:textId="47CD9A69" w:rsidR="00F4413F" w:rsidRPr="00EC2A44" w:rsidRDefault="00EC2A44" w:rsidP="007317BA">
            <w:pPr>
              <w:keepNext/>
              <w:keepLines/>
              <w:autoSpaceDE w:val="0"/>
              <w:autoSpaceDN w:val="0"/>
              <w:adjustRightInd w:val="0"/>
              <w:jc w:val="both"/>
              <w:rPr>
                <w:highlight w:val="yellow"/>
              </w:rPr>
            </w:pPr>
            <w:r w:rsidRPr="00F25E35">
              <w:t>Оказание услуг</w:t>
            </w:r>
            <w:r w:rsidR="00634ED0" w:rsidRPr="00F25E35">
              <w:t xml:space="preserve"> </w:t>
            </w:r>
            <w:r w:rsidR="0014610E">
              <w:t>по проведению проверки, испытанию и ремонту электрооборудования на тепловых станциях, малых котельных и АИТ Филиалов ПАО «МОЭК»</w:t>
            </w:r>
          </w:p>
          <w:p w14:paraId="73B304BC" w14:textId="2CDB6D5E" w:rsidR="00312E93" w:rsidRPr="00EC2A44" w:rsidRDefault="00312E93" w:rsidP="007317BA">
            <w:pPr>
              <w:keepNext/>
              <w:keepLines/>
              <w:autoSpaceDE w:val="0"/>
              <w:autoSpaceDN w:val="0"/>
              <w:adjustRightInd w:val="0"/>
              <w:jc w:val="both"/>
              <w:rPr>
                <w:b/>
                <w:highlight w:val="yellow"/>
              </w:rPr>
            </w:pP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3" w:name="_Toc369024074"/>
            <w:bookmarkStart w:id="224" w:name="_Toc372014930"/>
            <w:bookmarkEnd w:id="223"/>
            <w:bookmarkEnd w:id="224"/>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5" w:name="_Toc369024075"/>
            <w:bookmarkStart w:id="226" w:name="_Toc372014931"/>
            <w:bookmarkEnd w:id="225"/>
            <w:bookmarkEnd w:id="226"/>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7" w:name="_Toc369024076"/>
            <w:bookmarkStart w:id="228" w:name="_Toc372014932"/>
            <w:bookmarkEnd w:id="227"/>
            <w:bookmarkEnd w:id="228"/>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3B5C92AC" w14:textId="77777777" w:rsidR="00F4413F" w:rsidRPr="00397524" w:rsidRDefault="00F4413F" w:rsidP="00FD16CE">
            <w:pPr>
              <w:keepNext/>
              <w:keepLines/>
              <w:autoSpaceDE w:val="0"/>
              <w:autoSpaceDN w:val="0"/>
              <w:adjustRightInd w:val="0"/>
            </w:pPr>
            <w:r w:rsidRPr="00397524">
              <w:t>Предоставлены в При</w:t>
            </w:r>
            <w:r w:rsidR="00FD16CE" w:rsidRPr="00397524">
              <w:t xml:space="preserve">ложении 2 «Техническая часть» к </w:t>
            </w:r>
            <w:r w:rsidR="00CF091E" w:rsidRPr="00397524">
              <w:t>Документации</w:t>
            </w:r>
            <w:r w:rsidRPr="00397524">
              <w:t>.</w:t>
            </w:r>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9" w:name="_Toc369024077"/>
            <w:bookmarkStart w:id="230" w:name="_Toc372014933"/>
            <w:bookmarkEnd w:id="229"/>
            <w:bookmarkEnd w:id="230"/>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 xml:space="preserve">Начальная (максимальная) цена </w:t>
            </w:r>
            <w:r w:rsidRPr="00397524">
              <w:lastRenderedPageBreak/>
              <w:t>договора</w:t>
            </w:r>
          </w:p>
        </w:tc>
        <w:tc>
          <w:tcPr>
            <w:tcW w:w="6474" w:type="dxa"/>
            <w:tcBorders>
              <w:top w:val="single" w:sz="4" w:space="0" w:color="auto"/>
            </w:tcBorders>
          </w:tcPr>
          <w:p w14:paraId="47136CD1" w14:textId="77777777" w:rsidR="0014610E" w:rsidRDefault="0014610E" w:rsidP="0014610E">
            <w:pPr>
              <w:keepNext/>
              <w:keepLines/>
              <w:autoSpaceDE w:val="0"/>
              <w:autoSpaceDN w:val="0"/>
              <w:adjustRightInd w:val="0"/>
            </w:pPr>
            <w:r>
              <w:lastRenderedPageBreak/>
              <w:t xml:space="preserve">5 111 373 (пять миллионов сто одиннадцать тысяч триста семьдесят три) </w:t>
            </w:r>
            <w:r>
              <w:lastRenderedPageBreak/>
              <w:t>рубля 29  копеек без учета НДС.</w:t>
            </w:r>
          </w:p>
          <w:p w14:paraId="19BDF24E" w14:textId="4F4267C4" w:rsidR="001C6385" w:rsidRPr="00397524" w:rsidRDefault="0014610E" w:rsidP="0014610E">
            <w:pPr>
              <w:keepNext/>
              <w:keepLines/>
              <w:autoSpaceDE w:val="0"/>
              <w:autoSpaceDN w:val="0"/>
              <w:adjustRightInd w:val="0"/>
            </w:pPr>
            <w:r>
              <w:t>Цена указана с учетом затрат по уплате налогов, сборов и других обязательных 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1" w:name="_Toc369024078"/>
            <w:bookmarkStart w:id="232" w:name="_Toc372014934"/>
            <w:bookmarkStart w:id="233" w:name="_Toc369024080"/>
            <w:bookmarkStart w:id="234" w:name="_Toc372014936"/>
            <w:bookmarkStart w:id="235" w:name="_Toc369024081"/>
            <w:bookmarkStart w:id="236" w:name="_Toc372014937"/>
            <w:bookmarkStart w:id="237" w:name="_Ref429053136"/>
            <w:bookmarkEnd w:id="231"/>
            <w:bookmarkEnd w:id="232"/>
            <w:bookmarkEnd w:id="233"/>
            <w:bookmarkEnd w:id="234"/>
            <w:bookmarkEnd w:id="235"/>
            <w:bookmarkEnd w:id="236"/>
          </w:p>
        </w:tc>
        <w:bookmarkEnd w:id="237"/>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38" w:name="_Toc369024082"/>
            <w:bookmarkStart w:id="239" w:name="_Toc372014938"/>
            <w:bookmarkStart w:id="240" w:name="_Toc395169939"/>
            <w:bookmarkStart w:id="241" w:name="_Toc398881907"/>
            <w:bookmarkStart w:id="242" w:name="и_4_14"/>
            <w:bookmarkStart w:id="243" w:name="_Ref429053526"/>
            <w:bookmarkStart w:id="244" w:name="_Ref429053580"/>
            <w:bookmarkStart w:id="245" w:name="_Ref429053606"/>
            <w:bookmarkStart w:id="246" w:name="_Ref429053632"/>
            <w:bookmarkEnd w:id="238"/>
            <w:bookmarkEnd w:id="239"/>
          </w:p>
        </w:tc>
        <w:bookmarkEnd w:id="240"/>
        <w:bookmarkEnd w:id="241"/>
        <w:bookmarkEnd w:id="242"/>
        <w:bookmarkEnd w:id="243"/>
        <w:bookmarkEnd w:id="244"/>
        <w:bookmarkEnd w:id="245"/>
        <w:bookmarkEnd w:id="246"/>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7" w:name="_Toc369024083"/>
            <w:bookmarkStart w:id="248" w:name="_Toc372014939"/>
            <w:bookmarkStart w:id="249" w:name="_Ref429053743"/>
            <w:bookmarkEnd w:id="247"/>
            <w:bookmarkEnd w:id="248"/>
          </w:p>
        </w:tc>
        <w:bookmarkEnd w:id="249"/>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551AE967" w:rsidR="00F4413F" w:rsidRPr="00397524" w:rsidRDefault="0014610E" w:rsidP="0059206A">
            <w:pPr>
              <w:keepNext/>
              <w:keepLines/>
              <w:rPr>
                <w:color w:val="FF0000"/>
              </w:rPr>
            </w:pPr>
            <w:r w:rsidRPr="0014610E">
              <w:t xml:space="preserve">Путем перечисления денежных средств в размере </w:t>
            </w:r>
            <w:r w:rsidR="0059206A">
              <w:t>255 000</w:t>
            </w:r>
            <w:r w:rsidRPr="0014610E">
              <w:t xml:space="preserve"> (</w:t>
            </w:r>
            <w:r w:rsidR="0059206A">
              <w:t>двести пятьдесят пять тысяч</w:t>
            </w:r>
            <w:r w:rsidRPr="0014610E">
              <w:t>) рублей 00 копеек (НДС не облагается) на расчетный счет ЭТП ГазНефтеторг.ру (www.gazneftetorg.ru)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0" w:name="_Toc369024084"/>
            <w:bookmarkStart w:id="251" w:name="_Toc372014940"/>
            <w:bookmarkStart w:id="252" w:name="_Ref429053817"/>
            <w:bookmarkEnd w:id="250"/>
            <w:bookmarkEnd w:id="251"/>
          </w:p>
        </w:tc>
        <w:bookmarkEnd w:id="252"/>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3" w:name="_Toc369024085"/>
            <w:bookmarkStart w:id="254" w:name="_Toc372014941"/>
            <w:bookmarkStart w:id="255" w:name="_Ref429053871"/>
            <w:bookmarkEnd w:id="253"/>
            <w:bookmarkEnd w:id="254"/>
          </w:p>
        </w:tc>
        <w:bookmarkEnd w:id="255"/>
        <w:tc>
          <w:tcPr>
            <w:tcW w:w="3261" w:type="dxa"/>
            <w:gridSpan w:val="2"/>
          </w:tcPr>
          <w:p w14:paraId="2EDB3C20" w14:textId="77777777" w:rsidR="00F4413F" w:rsidRPr="00397524" w:rsidRDefault="00A63BF5" w:rsidP="00F4413F">
            <w:pPr>
              <w:keepNext/>
              <w:keepLines/>
            </w:pPr>
            <w:r w:rsidRPr="00397524">
              <w:t>Размер, форма и порядок предоставления обеспечения</w:t>
            </w:r>
            <w:r w:rsidR="00F4413F" w:rsidRPr="00397524">
              <w:t xml:space="preserve"> исполнения договора</w:t>
            </w:r>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6" w:name="_Toc369024086"/>
            <w:bookmarkStart w:id="257" w:name="_Toc372014942"/>
            <w:bookmarkStart w:id="258" w:name="_Ref429053951"/>
            <w:bookmarkEnd w:id="256"/>
            <w:bookmarkEnd w:id="257"/>
          </w:p>
        </w:tc>
        <w:bookmarkEnd w:id="258"/>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9" w:name="_Toc369024087"/>
            <w:bookmarkStart w:id="260" w:name="_Toc372014943"/>
            <w:bookmarkStart w:id="261" w:name="_Ref429054009"/>
            <w:bookmarkEnd w:id="259"/>
            <w:bookmarkEnd w:id="260"/>
          </w:p>
        </w:tc>
        <w:bookmarkEnd w:id="261"/>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62" w:name="_Toc369024088"/>
            <w:bookmarkStart w:id="263" w:name="_Toc372014944"/>
            <w:bookmarkStart w:id="264" w:name="_Ref429054121"/>
            <w:bookmarkEnd w:id="262"/>
            <w:bookmarkEnd w:id="263"/>
          </w:p>
        </w:tc>
        <w:bookmarkEnd w:id="264"/>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590693FF" w14:textId="5AFA122F" w:rsidR="005F6C7B" w:rsidRDefault="00CB4496" w:rsidP="009959F4">
            <w:pPr>
              <w:pStyle w:val="aff8"/>
              <w:widowControl w:val="0"/>
              <w:spacing w:after="0" w:line="240" w:lineRule="auto"/>
              <w:ind w:left="0"/>
              <w:jc w:val="both"/>
              <w:rPr>
                <w:rFonts w:ascii="Times New Roman" w:hAnsi="Times New Roman"/>
                <w:bCs/>
                <w:sz w:val="20"/>
                <w:szCs w:val="20"/>
              </w:rPr>
            </w:pPr>
            <w:r>
              <w:rPr>
                <w:rFonts w:ascii="Times New Roman" w:hAnsi="Times New Roman"/>
                <w:b/>
                <w:bCs/>
                <w:sz w:val="20"/>
                <w:szCs w:val="20"/>
              </w:rPr>
              <w:t>1</w:t>
            </w:r>
            <w:r w:rsidR="009959F4" w:rsidRPr="009959F4">
              <w:rPr>
                <w:rFonts w:ascii="Times New Roman" w:hAnsi="Times New Roman"/>
                <w:b/>
                <w:bCs/>
                <w:sz w:val="20"/>
                <w:szCs w:val="20"/>
              </w:rPr>
              <w:t>.</w:t>
            </w:r>
            <w:r w:rsidR="009959F4">
              <w:rPr>
                <w:rFonts w:ascii="Times New Roman" w:hAnsi="Times New Roman"/>
                <w:bCs/>
                <w:sz w:val="20"/>
                <w:szCs w:val="20"/>
              </w:rPr>
              <w:t xml:space="preserve"> </w:t>
            </w:r>
            <w:r w:rsidR="005F6C7B" w:rsidRPr="00AB1A1B">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AB1A1B">
              <w:rPr>
                <w:rFonts w:ascii="Times New Roman" w:hAnsi="Times New Roman"/>
                <w:bCs/>
                <w:sz w:val="20"/>
                <w:szCs w:val="20"/>
              </w:rPr>
              <w:t xml:space="preserve">выполнить работы </w:t>
            </w:r>
            <w:r w:rsidR="005F6C7B" w:rsidRPr="00AB1A1B">
              <w:rPr>
                <w:rFonts w:ascii="Times New Roman" w:hAnsi="Times New Roman"/>
                <w:bCs/>
                <w:sz w:val="20"/>
                <w:szCs w:val="20"/>
              </w:rPr>
              <w:t xml:space="preserve">собственными силами в объеме не менее </w:t>
            </w:r>
            <w:r w:rsidR="002A7A2C" w:rsidRPr="00AB1A1B">
              <w:rPr>
                <w:rFonts w:ascii="Times New Roman" w:hAnsi="Times New Roman"/>
                <w:bCs/>
                <w:sz w:val="20"/>
                <w:szCs w:val="20"/>
              </w:rPr>
              <w:t>70</w:t>
            </w:r>
            <w:r w:rsidR="005F6C7B" w:rsidRPr="00AB1A1B">
              <w:rPr>
                <w:rFonts w:ascii="Times New Roman" w:hAnsi="Times New Roman"/>
                <w:bCs/>
                <w:sz w:val="20"/>
                <w:szCs w:val="20"/>
              </w:rPr>
              <w:t xml:space="preserve"> (</w:t>
            </w:r>
            <w:r w:rsidR="002A7A2C" w:rsidRPr="00AB1A1B">
              <w:rPr>
                <w:rFonts w:ascii="Times New Roman" w:hAnsi="Times New Roman"/>
                <w:bCs/>
                <w:sz w:val="20"/>
                <w:szCs w:val="20"/>
              </w:rPr>
              <w:t>семидесяти</w:t>
            </w:r>
            <w:r w:rsidR="005F6C7B" w:rsidRPr="00AB1A1B">
              <w:rPr>
                <w:rFonts w:ascii="Times New Roman" w:hAnsi="Times New Roman"/>
                <w:bCs/>
                <w:sz w:val="20"/>
                <w:szCs w:val="20"/>
              </w:rPr>
              <w:t>) п</w:t>
            </w:r>
            <w:r w:rsidR="00AF1005" w:rsidRPr="00AB1A1B">
              <w:rPr>
                <w:rFonts w:ascii="Times New Roman" w:hAnsi="Times New Roman"/>
                <w:bCs/>
                <w:sz w:val="20"/>
                <w:szCs w:val="20"/>
              </w:rPr>
              <w:t>роцентов  от общей их стоимости</w:t>
            </w:r>
            <w:r w:rsidR="008F53F3" w:rsidRPr="00AB1A1B">
              <w:rPr>
                <w:rFonts w:ascii="Times New Roman" w:hAnsi="Times New Roman"/>
                <w:bCs/>
                <w:sz w:val="20"/>
                <w:szCs w:val="20"/>
              </w:rPr>
              <w:t xml:space="preserve"> (в случае отсутствия необходимых документов/лицензий</w:t>
            </w:r>
            <w:r w:rsidR="009C36C0" w:rsidRPr="00AB1A1B">
              <w:rPr>
                <w:rFonts w:ascii="Times New Roman" w:hAnsi="Times New Roman"/>
                <w:bCs/>
                <w:sz w:val="20"/>
                <w:szCs w:val="20"/>
              </w:rPr>
              <w:t>/МТР</w:t>
            </w:r>
            <w:r w:rsidR="008F53F3" w:rsidRPr="00AB1A1B">
              <w:rPr>
                <w:rFonts w:ascii="Times New Roman" w:hAnsi="Times New Roman"/>
                <w:bCs/>
                <w:sz w:val="20"/>
                <w:szCs w:val="20"/>
              </w:rPr>
              <w:t xml:space="preserve"> и т.д. у Учас</w:t>
            </w:r>
            <w:r w:rsidR="009C36C0" w:rsidRPr="00AB1A1B">
              <w:rPr>
                <w:rFonts w:ascii="Times New Roman" w:hAnsi="Times New Roman"/>
                <w:bCs/>
                <w:sz w:val="20"/>
                <w:szCs w:val="20"/>
              </w:rPr>
              <w:t>тника, при условии привлечения С</w:t>
            </w:r>
            <w:r w:rsidR="008F53F3" w:rsidRPr="00AB1A1B">
              <w:rPr>
                <w:rFonts w:ascii="Times New Roman" w:hAnsi="Times New Roman"/>
                <w:bCs/>
                <w:sz w:val="20"/>
                <w:szCs w:val="20"/>
              </w:rPr>
              <w:t>убподрядчика/</w:t>
            </w:r>
            <w:r w:rsidR="009C36C0" w:rsidRPr="00AB1A1B">
              <w:rPr>
                <w:rFonts w:ascii="Times New Roman" w:hAnsi="Times New Roman"/>
                <w:bCs/>
                <w:sz w:val="20"/>
                <w:szCs w:val="20"/>
              </w:rPr>
              <w:t>С</w:t>
            </w:r>
            <w:r w:rsidR="008F53F3" w:rsidRPr="00AB1A1B">
              <w:rPr>
                <w:rFonts w:ascii="Times New Roman" w:hAnsi="Times New Roman"/>
                <w:bCs/>
                <w:sz w:val="20"/>
                <w:szCs w:val="20"/>
              </w:rPr>
              <w:t xml:space="preserve">оисполнителя, </w:t>
            </w:r>
            <w:r w:rsidR="009C36C0" w:rsidRPr="00AB1A1B">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AB1A1B">
              <w:rPr>
                <w:rFonts w:ascii="Times New Roman" w:hAnsi="Times New Roman"/>
                <w:bCs/>
                <w:sz w:val="20"/>
                <w:szCs w:val="20"/>
              </w:rPr>
              <w:t>.)</w:t>
            </w:r>
            <w:r w:rsidR="009959F4">
              <w:rPr>
                <w:rFonts w:ascii="Times New Roman" w:hAnsi="Times New Roman"/>
                <w:bCs/>
                <w:sz w:val="20"/>
                <w:szCs w:val="20"/>
              </w:rPr>
              <w:t>.</w:t>
            </w:r>
          </w:p>
          <w:p w14:paraId="2EC099F0" w14:textId="77777777" w:rsidR="0020547E" w:rsidRDefault="0020547E" w:rsidP="009959F4">
            <w:pPr>
              <w:pStyle w:val="aff8"/>
              <w:widowControl w:val="0"/>
              <w:spacing w:after="0" w:line="240" w:lineRule="auto"/>
              <w:ind w:left="0"/>
              <w:jc w:val="both"/>
              <w:rPr>
                <w:rFonts w:ascii="Times New Roman" w:hAnsi="Times New Roman"/>
                <w:bCs/>
                <w:sz w:val="20"/>
                <w:szCs w:val="20"/>
              </w:rPr>
            </w:pPr>
          </w:p>
          <w:p w14:paraId="6C6875FA" w14:textId="60C719F9" w:rsidR="00503A5B" w:rsidRDefault="00CB4496"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2</w:t>
            </w:r>
            <w:r w:rsidR="00B6551E" w:rsidRPr="00F23C8B">
              <w:rPr>
                <w:rFonts w:ascii="Times New Roman" w:hAnsi="Times New Roman"/>
                <w:b/>
                <w:bCs/>
                <w:sz w:val="20"/>
                <w:szCs w:val="20"/>
              </w:rPr>
              <w:t>.</w:t>
            </w:r>
            <w:r w:rsidR="00B6551E" w:rsidRPr="00AB1A1B">
              <w:rPr>
                <w:rFonts w:ascii="Times New Roman" w:hAnsi="Times New Roman"/>
                <w:bCs/>
                <w:sz w:val="20"/>
                <w:szCs w:val="20"/>
              </w:rPr>
              <w:t xml:space="preserve"> </w:t>
            </w:r>
            <w:r w:rsidR="00AF1005" w:rsidRPr="00AB1A1B">
              <w:rPr>
                <w:rFonts w:ascii="Times New Roman" w:hAnsi="Times New Roman"/>
                <w:bCs/>
                <w:sz w:val="20"/>
                <w:szCs w:val="20"/>
              </w:rPr>
              <w:t>Участник должен предоставить документы в соответствии с разделом</w:t>
            </w:r>
            <w:r w:rsidR="00E94227" w:rsidRPr="00AB1A1B">
              <w:rPr>
                <w:rFonts w:ascii="Times New Roman" w:hAnsi="Times New Roman"/>
                <w:bCs/>
                <w:sz w:val="20"/>
                <w:szCs w:val="20"/>
              </w:rPr>
              <w:t xml:space="preserve"> 3.7,</w:t>
            </w:r>
            <w:r w:rsidR="00AF1005" w:rsidRPr="00AB1A1B">
              <w:rPr>
                <w:rFonts w:ascii="Times New Roman" w:hAnsi="Times New Roman"/>
                <w:bCs/>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634ED0">
              <w:rPr>
                <w:rFonts w:ascii="Times New Roman" w:hAnsi="Times New Roman"/>
                <w:bCs/>
                <w:sz w:val="20"/>
                <w:szCs w:val="20"/>
              </w:rPr>
              <w:t>нителей привлекаемых Участником.</w:t>
            </w:r>
          </w:p>
          <w:p w14:paraId="7BC03C2F" w14:textId="77777777" w:rsidR="0020547E" w:rsidRDefault="0020547E" w:rsidP="005F0441">
            <w:pPr>
              <w:pStyle w:val="aff8"/>
              <w:widowControl w:val="0"/>
              <w:spacing w:after="0"/>
              <w:ind w:left="34"/>
              <w:jc w:val="both"/>
              <w:rPr>
                <w:rFonts w:ascii="Times New Roman" w:hAnsi="Times New Roman"/>
                <w:bCs/>
                <w:sz w:val="20"/>
                <w:szCs w:val="20"/>
              </w:rPr>
            </w:pPr>
          </w:p>
          <w:p w14:paraId="124C5422" w14:textId="4D38030F" w:rsidR="0014610E" w:rsidRPr="0014610E" w:rsidRDefault="00CB4496" w:rsidP="0014610E">
            <w:pPr>
              <w:pStyle w:val="aff8"/>
              <w:widowControl w:val="0"/>
              <w:ind w:left="34"/>
              <w:jc w:val="both"/>
              <w:rPr>
                <w:rFonts w:ascii="Times New Roman" w:hAnsi="Times New Roman"/>
                <w:bCs/>
                <w:sz w:val="20"/>
                <w:szCs w:val="20"/>
              </w:rPr>
            </w:pPr>
            <w:r>
              <w:rPr>
                <w:rFonts w:ascii="Times New Roman" w:hAnsi="Times New Roman"/>
                <w:b/>
                <w:bCs/>
                <w:sz w:val="20"/>
                <w:szCs w:val="20"/>
              </w:rPr>
              <w:t>3</w:t>
            </w:r>
            <w:r w:rsidR="008A30FE" w:rsidRPr="00CD239C">
              <w:rPr>
                <w:rFonts w:ascii="Times New Roman" w:hAnsi="Times New Roman"/>
                <w:b/>
                <w:bCs/>
                <w:sz w:val="20"/>
                <w:szCs w:val="20"/>
              </w:rPr>
              <w:t>.</w:t>
            </w:r>
            <w:r w:rsidR="008A30FE" w:rsidRPr="00CD239C">
              <w:rPr>
                <w:rFonts w:ascii="Times New Roman" w:hAnsi="Times New Roman"/>
                <w:bCs/>
                <w:sz w:val="20"/>
                <w:szCs w:val="20"/>
              </w:rPr>
              <w:t xml:space="preserve"> </w:t>
            </w:r>
            <w:r w:rsidR="0014610E" w:rsidRPr="0014610E">
              <w:rPr>
                <w:rFonts w:ascii="Times New Roman" w:hAnsi="Times New Roman"/>
                <w:bCs/>
                <w:sz w:val="20"/>
                <w:szCs w:val="20"/>
              </w:rPr>
              <w:t>Наличие материально-технических ресурсов (собственных или арендованных) для оказания услуг:</w:t>
            </w:r>
          </w:p>
          <w:p w14:paraId="2A8CEC59" w14:textId="77777777" w:rsidR="0014610E" w:rsidRDefault="0014610E" w:rsidP="0014610E">
            <w:pPr>
              <w:pStyle w:val="aff8"/>
              <w:widowControl w:val="0"/>
              <w:ind w:left="34"/>
              <w:jc w:val="both"/>
              <w:rPr>
                <w:rFonts w:ascii="Times New Roman" w:hAnsi="Times New Roman"/>
                <w:bCs/>
                <w:sz w:val="20"/>
                <w:szCs w:val="20"/>
              </w:rPr>
            </w:pPr>
            <w:r>
              <w:rPr>
                <w:rFonts w:ascii="Times New Roman" w:hAnsi="Times New Roman"/>
                <w:bCs/>
                <w:sz w:val="20"/>
                <w:szCs w:val="20"/>
              </w:rPr>
              <w:t>3</w:t>
            </w:r>
            <w:r w:rsidRPr="0014610E">
              <w:rPr>
                <w:rFonts w:ascii="Times New Roman" w:hAnsi="Times New Roman"/>
                <w:bCs/>
                <w:sz w:val="20"/>
                <w:szCs w:val="20"/>
              </w:rPr>
              <w:t>.1.   Электролаборатория с допуском к проведению работ по проверке и испытанию электрооборудования до и выше 1000В – не менее 1 ед.</w:t>
            </w:r>
          </w:p>
          <w:p w14:paraId="12F6CE14" w14:textId="7B53DB62" w:rsidR="0020547E" w:rsidRPr="0014610E" w:rsidRDefault="0014610E" w:rsidP="0014610E">
            <w:pPr>
              <w:pStyle w:val="aff8"/>
              <w:widowControl w:val="0"/>
              <w:ind w:left="34"/>
              <w:jc w:val="both"/>
              <w:rPr>
                <w:rFonts w:ascii="Times New Roman" w:hAnsi="Times New Roman"/>
                <w:bCs/>
                <w:sz w:val="20"/>
                <w:szCs w:val="20"/>
              </w:rPr>
            </w:pPr>
            <w:r w:rsidRPr="0014610E">
              <w:rPr>
                <w:rFonts w:ascii="Times New Roman" w:hAnsi="Times New Roman"/>
                <w:bCs/>
                <w:sz w:val="20"/>
                <w:szCs w:val="20"/>
              </w:rPr>
              <w:t>3.2. Тепловизор – не менее 1 ед.</w:t>
            </w:r>
          </w:p>
          <w:p w14:paraId="7CABFAC1" w14:textId="77777777" w:rsidR="0014610E" w:rsidRDefault="0014610E" w:rsidP="0014610E">
            <w:pPr>
              <w:pStyle w:val="aff8"/>
              <w:widowControl w:val="0"/>
              <w:ind w:left="34" w:firstLine="425"/>
              <w:jc w:val="both"/>
              <w:rPr>
                <w:rFonts w:ascii="Times New Roman" w:hAnsi="Times New Roman"/>
                <w:bCs/>
                <w:sz w:val="20"/>
                <w:szCs w:val="20"/>
              </w:rPr>
            </w:pPr>
          </w:p>
          <w:p w14:paraId="4894055F" w14:textId="36DBEC00" w:rsidR="008F3561" w:rsidRPr="009959F4" w:rsidRDefault="00CB4496" w:rsidP="009959F4">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4</w:t>
            </w:r>
            <w:r w:rsidR="006A42DB" w:rsidRPr="00F23C8B">
              <w:rPr>
                <w:rFonts w:ascii="Times New Roman" w:hAnsi="Times New Roman"/>
                <w:bCs/>
                <w:sz w:val="20"/>
                <w:szCs w:val="20"/>
              </w:rPr>
              <w:t xml:space="preserve">. </w:t>
            </w:r>
            <w:r w:rsidR="00980CE5" w:rsidRPr="009959F4">
              <w:rPr>
                <w:rFonts w:ascii="Times New Roman" w:hAnsi="Times New Roman"/>
                <w:bCs/>
                <w:sz w:val="20"/>
                <w:szCs w:val="20"/>
              </w:rPr>
              <w:t>Участник должен иметь опыт выполнения работ</w:t>
            </w:r>
            <w:r w:rsidR="00B02A7D">
              <w:rPr>
                <w:rFonts w:ascii="Times New Roman" w:hAnsi="Times New Roman"/>
                <w:bCs/>
                <w:sz w:val="20"/>
                <w:szCs w:val="20"/>
              </w:rPr>
              <w:t>/оказания услуг</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аналогичных предмету </w:t>
            </w:r>
            <w:r w:rsidR="006A08C1" w:rsidRPr="009959F4">
              <w:rPr>
                <w:rFonts w:ascii="Times New Roman" w:hAnsi="Times New Roman"/>
                <w:bCs/>
                <w:sz w:val="20"/>
                <w:szCs w:val="20"/>
              </w:rPr>
              <w:t>запроса предложений</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(договоры, завершенные за последние </w:t>
            </w:r>
            <w:r w:rsidR="001743FC" w:rsidRPr="009959F4">
              <w:rPr>
                <w:rFonts w:ascii="Times New Roman" w:hAnsi="Times New Roman"/>
                <w:bCs/>
                <w:sz w:val="20"/>
                <w:szCs w:val="20"/>
              </w:rPr>
              <w:t>3</w:t>
            </w:r>
            <w:r w:rsidR="00980CE5" w:rsidRPr="009959F4">
              <w:rPr>
                <w:rFonts w:ascii="Times New Roman" w:hAnsi="Times New Roman"/>
                <w:bCs/>
                <w:sz w:val="20"/>
                <w:szCs w:val="20"/>
              </w:rPr>
              <w:t xml:space="preserve"> года, предшествующих дате </w:t>
            </w:r>
            <w:r w:rsidR="000102AE" w:rsidRPr="009959F4">
              <w:rPr>
                <w:rFonts w:ascii="Times New Roman" w:hAnsi="Times New Roman"/>
                <w:bCs/>
                <w:sz w:val="20"/>
                <w:szCs w:val="20"/>
              </w:rPr>
              <w:t>объявления</w:t>
            </w:r>
            <w:r w:rsidR="00980CE5" w:rsidRPr="009959F4">
              <w:rPr>
                <w:rFonts w:ascii="Times New Roman" w:hAnsi="Times New Roman"/>
                <w:bCs/>
                <w:sz w:val="20"/>
                <w:szCs w:val="20"/>
              </w:rPr>
              <w:t xml:space="preserve"> конкурентной закупк</w:t>
            </w:r>
            <w:r w:rsidR="006A08C1" w:rsidRPr="009959F4">
              <w:rPr>
                <w:rFonts w:ascii="Times New Roman" w:hAnsi="Times New Roman"/>
                <w:bCs/>
                <w:sz w:val="20"/>
                <w:szCs w:val="20"/>
              </w:rPr>
              <w:t>и</w:t>
            </w:r>
            <w:r w:rsidR="00980CE5" w:rsidRPr="009959F4">
              <w:rPr>
                <w:rFonts w:ascii="Times New Roman" w:hAnsi="Times New Roman"/>
                <w:bCs/>
                <w:sz w:val="20"/>
                <w:szCs w:val="20"/>
              </w:rPr>
              <w:t xml:space="preserve">) на сумму не менее 50% от суммы начальной максимальной цены договора без НДС. </w:t>
            </w:r>
          </w:p>
          <w:p w14:paraId="7A1DE258" w14:textId="52C34582" w:rsidR="00AB0383" w:rsidRPr="00043A1E" w:rsidRDefault="00980CE5" w:rsidP="00CB06E9">
            <w:pPr>
              <w:pStyle w:val="aff8"/>
              <w:widowControl w:val="0"/>
              <w:ind w:left="34" w:firstLine="425"/>
              <w:jc w:val="both"/>
              <w:rPr>
                <w:rFonts w:ascii="Times New Roman" w:hAnsi="Times New Roman"/>
                <w:sz w:val="20"/>
                <w:szCs w:val="20"/>
              </w:rPr>
            </w:pPr>
            <w:r w:rsidRPr="00AB1A1B">
              <w:rPr>
                <w:rFonts w:ascii="Times New Roman" w:hAnsi="Times New Roman"/>
                <w:bCs/>
                <w:sz w:val="20"/>
                <w:szCs w:val="20"/>
              </w:rPr>
              <w:t>В случае наличия у участника опыта выполнения работ</w:t>
            </w:r>
            <w:r w:rsidR="00B02A7D">
              <w:rPr>
                <w:rFonts w:ascii="Times New Roman" w:hAnsi="Times New Roman"/>
                <w:bCs/>
                <w:sz w:val="20"/>
                <w:szCs w:val="20"/>
              </w:rPr>
              <w:t>/оказания услуг</w:t>
            </w:r>
            <w:r w:rsidR="00AB0383" w:rsidRPr="00AB1A1B">
              <w:rPr>
                <w:rFonts w:ascii="Times New Roman" w:hAnsi="Times New Roman"/>
                <w:bCs/>
                <w:sz w:val="20"/>
                <w:szCs w:val="20"/>
              </w:rPr>
              <w:t>,</w:t>
            </w:r>
            <w:r w:rsidRPr="00AB1A1B">
              <w:rPr>
                <w:rFonts w:ascii="Times New Roman" w:hAnsi="Times New Roman"/>
                <w:bCs/>
                <w:sz w:val="20"/>
                <w:szCs w:val="20"/>
              </w:rPr>
              <w:t xml:space="preserve"> аналогичных предмету </w:t>
            </w:r>
            <w:r w:rsidR="006A08C1">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AB1A1B">
              <w:rPr>
                <w:rFonts w:ascii="Times New Roman" w:hAnsi="Times New Roman"/>
                <w:bCs/>
                <w:sz w:val="20"/>
                <w:szCs w:val="20"/>
              </w:rPr>
              <w:t>.</w:t>
            </w:r>
          </w:p>
          <w:p w14:paraId="67814513" w14:textId="165F0F87" w:rsidR="00AB0383" w:rsidRPr="00240F2C" w:rsidRDefault="00AB0383" w:rsidP="00CB06E9">
            <w:pPr>
              <w:pStyle w:val="aff8"/>
              <w:widowControl w:val="0"/>
              <w:ind w:left="34"/>
              <w:jc w:val="both"/>
              <w:rPr>
                <w:rFonts w:ascii="Times New Roman" w:hAnsi="Times New Roman"/>
                <w:bCs/>
                <w:sz w:val="20"/>
                <w:szCs w:val="20"/>
              </w:rPr>
            </w:pPr>
            <w:r w:rsidRPr="00F35C36">
              <w:rPr>
                <w:rFonts w:ascii="Times New Roman" w:hAnsi="Times New Roman"/>
                <w:bCs/>
                <w:sz w:val="20"/>
                <w:szCs w:val="20"/>
              </w:rPr>
              <w:t xml:space="preserve">* </w:t>
            </w:r>
            <w:r w:rsidR="001A40D9" w:rsidRPr="00F35C36">
              <w:rPr>
                <w:rFonts w:ascii="Times New Roman" w:hAnsi="Times New Roman"/>
                <w:bCs/>
                <w:i/>
                <w:sz w:val="20"/>
                <w:szCs w:val="20"/>
              </w:rPr>
              <w:t>Опыт выполнения работ</w:t>
            </w:r>
            <w:r w:rsidR="00053F58" w:rsidRPr="00F35C36">
              <w:rPr>
                <w:rFonts w:ascii="Times New Roman" w:hAnsi="Times New Roman"/>
                <w:bCs/>
                <w:i/>
                <w:sz w:val="20"/>
                <w:szCs w:val="20"/>
              </w:rPr>
              <w:t>/оказания услуг</w:t>
            </w:r>
            <w:r w:rsidR="001A40D9" w:rsidRPr="00F35C36">
              <w:rPr>
                <w:rFonts w:ascii="Times New Roman" w:hAnsi="Times New Roman"/>
                <w:bCs/>
                <w:i/>
                <w:sz w:val="20"/>
                <w:szCs w:val="20"/>
              </w:rPr>
              <w:t xml:space="preserve">, аналогичных предмету </w:t>
            </w:r>
            <w:r w:rsidR="006A08C1" w:rsidRPr="00F35C36">
              <w:rPr>
                <w:rFonts w:ascii="Times New Roman" w:hAnsi="Times New Roman"/>
                <w:bCs/>
                <w:i/>
                <w:sz w:val="20"/>
                <w:szCs w:val="20"/>
              </w:rPr>
              <w:lastRenderedPageBreak/>
              <w:t xml:space="preserve">запроса предложений </w:t>
            </w:r>
            <w:r w:rsidR="001A40D9" w:rsidRPr="00F35C36">
              <w:rPr>
                <w:rFonts w:ascii="Times New Roman" w:hAnsi="Times New Roman"/>
                <w:bCs/>
                <w:i/>
                <w:sz w:val="20"/>
                <w:szCs w:val="20"/>
              </w:rPr>
              <w:t xml:space="preserve">– </w:t>
            </w:r>
            <w:r w:rsidR="0014610E" w:rsidRPr="0014610E">
              <w:rPr>
                <w:rFonts w:ascii="Times New Roman" w:hAnsi="Times New Roman"/>
                <w:bCs/>
                <w:i/>
                <w:sz w:val="20"/>
                <w:szCs w:val="20"/>
              </w:rPr>
              <w:t>проведение проверки и/или испытаний и/или ремонта и/или технического обслуживания электрооборудования</w:t>
            </w:r>
            <w:r w:rsidR="00CB06E9">
              <w:rPr>
                <w:rFonts w:ascii="Times New Roman" w:hAnsi="Times New Roman"/>
                <w:bCs/>
                <w:i/>
                <w:sz w:val="20"/>
                <w:szCs w:val="20"/>
              </w:rPr>
              <w:t>.</w:t>
            </w:r>
          </w:p>
        </w:tc>
      </w:tr>
      <w:tr w:rsidR="002212AA" w:rsidRPr="00397524" w14:paraId="29C25D1C" w14:textId="77777777" w:rsidTr="00225016">
        <w:trPr>
          <w:trHeight w:val="1963"/>
        </w:trPr>
        <w:tc>
          <w:tcPr>
            <w:tcW w:w="664" w:type="dxa"/>
            <w:vAlign w:val="center"/>
          </w:tcPr>
          <w:p w14:paraId="763D04B9" w14:textId="6E370461"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65" w:name="_Ref429054231"/>
          </w:p>
        </w:tc>
        <w:bookmarkEnd w:id="265"/>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5294AC9" w14:textId="5878077D" w:rsidR="003F05C4" w:rsidRDefault="00CB4496" w:rsidP="003F05C4">
            <w:pPr>
              <w:widowControl w:val="0"/>
              <w:tabs>
                <w:tab w:val="num" w:pos="1452"/>
              </w:tabs>
              <w:jc w:val="both"/>
            </w:pPr>
            <w:r>
              <w:t>1</w:t>
            </w:r>
            <w:r w:rsidR="003F05C4">
              <w:t>. Сведения о субподрядчиках (Форма 9);</w:t>
            </w:r>
          </w:p>
          <w:p w14:paraId="1C26B027" w14:textId="712493C8" w:rsidR="003F05C4" w:rsidRDefault="00CB4496" w:rsidP="003F05C4">
            <w:pPr>
              <w:widowControl w:val="0"/>
              <w:tabs>
                <w:tab w:val="num" w:pos="1452"/>
              </w:tabs>
              <w:jc w:val="both"/>
            </w:pPr>
            <w:r>
              <w:t>2</w:t>
            </w:r>
            <w:r w:rsidR="003F05C4">
              <w:t xml:space="preserve">. Документы, предусмотренные разделами 3.7, 3.8 настоящей документации, а также документы, предусмотренные разделом 3.9 </w:t>
            </w:r>
            <w:r w:rsidR="003F05C4" w:rsidRPr="00EC2392">
              <w:t>для субподрядчиков/соисполнителей</w:t>
            </w:r>
            <w:r w:rsidR="003F05C4">
              <w:t>;</w:t>
            </w:r>
          </w:p>
          <w:p w14:paraId="39E7E320" w14:textId="77777777" w:rsidR="0014610E" w:rsidRDefault="00CB4496" w:rsidP="0014610E">
            <w:pPr>
              <w:widowControl w:val="0"/>
              <w:tabs>
                <w:tab w:val="num" w:pos="1452"/>
              </w:tabs>
              <w:jc w:val="both"/>
            </w:pPr>
            <w:r>
              <w:t>3</w:t>
            </w:r>
            <w:r w:rsidR="003F05C4">
              <w:t xml:space="preserve">. </w:t>
            </w:r>
            <w:r w:rsidR="0014610E">
              <w:t>Копии документов на право собственности или аренды (ОС-1, товарные накладные, договоры аренды или иные документы, подтверждающие право владения и пользования оборудованием);</w:t>
            </w:r>
          </w:p>
          <w:p w14:paraId="100119FF" w14:textId="21AE6B3C" w:rsidR="0014610E" w:rsidRDefault="0014610E" w:rsidP="0014610E">
            <w:pPr>
              <w:widowControl w:val="0"/>
              <w:tabs>
                <w:tab w:val="num" w:pos="1452"/>
              </w:tabs>
              <w:jc w:val="both"/>
            </w:pPr>
            <w:r>
              <w:t>3.1. – свидетельство о допуске к проведению работ по проверке и испытанию электрооборудования до и выше 1000В;</w:t>
            </w:r>
          </w:p>
          <w:p w14:paraId="30B92641" w14:textId="6335BAC5" w:rsidR="003F05C4" w:rsidRPr="00CD239C" w:rsidRDefault="0014610E" w:rsidP="0014610E">
            <w:pPr>
              <w:widowControl w:val="0"/>
              <w:tabs>
                <w:tab w:val="num" w:pos="1452"/>
              </w:tabs>
              <w:jc w:val="both"/>
            </w:pPr>
            <w:r>
              <w:t>3.2 – свидетельство о поверке, свидетельство о внесении в Государственный реестр средств измерений.</w:t>
            </w:r>
          </w:p>
          <w:p w14:paraId="267D235D" w14:textId="55D54601" w:rsidR="00D05BBF" w:rsidRPr="009F7043" w:rsidRDefault="00CB4496" w:rsidP="003F05C4">
            <w:pPr>
              <w:jc w:val="both"/>
              <w:rPr>
                <w:color w:val="0000FF"/>
              </w:rPr>
            </w:pPr>
            <w:r w:rsidRPr="00CD239C">
              <w:t>4</w:t>
            </w:r>
            <w:r w:rsidR="003F05C4" w:rsidRPr="00CD239C">
              <w:t>. Копии договоров и актов выполненных работ/оказанных услуг.</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66" w:name="_Ref429054510"/>
          </w:p>
        </w:tc>
        <w:bookmarkEnd w:id="266"/>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5C4AA77A" w14:textId="51BCE859" w:rsidR="00CF3833" w:rsidRPr="00F14BB7" w:rsidRDefault="00ED3FDD" w:rsidP="00CF3833">
            <w:pPr>
              <w:keepNext/>
              <w:keepLines/>
            </w:pPr>
            <w:r>
              <w:t>1.</w:t>
            </w:r>
            <w:r w:rsidR="00CF3833" w:rsidRPr="00F14BB7">
              <w:t xml:space="preserve"> Успешный опыт выполнения работ</w:t>
            </w:r>
            <w:r w:rsidR="00364E9B">
              <w:t>/оказания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договоров);</w:t>
            </w:r>
          </w:p>
          <w:p w14:paraId="3707CEA9" w14:textId="77777899" w:rsidR="00CF3833" w:rsidRPr="00F14BB7" w:rsidRDefault="00ED3FDD" w:rsidP="00CF3833">
            <w:pPr>
              <w:keepNext/>
              <w:keepLines/>
            </w:pPr>
            <w:r>
              <w:t>2.</w:t>
            </w:r>
            <w:r w:rsidR="00CF3833" w:rsidRPr="00F14BB7">
              <w:t xml:space="preserve"> Успешный опыт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отзывов);</w:t>
            </w:r>
          </w:p>
          <w:p w14:paraId="418FECFB" w14:textId="6DA4226D" w:rsidR="00CF3833" w:rsidRPr="00F14BB7" w:rsidRDefault="00ED3FDD" w:rsidP="00CF3833">
            <w:pPr>
              <w:keepNext/>
              <w:keepLines/>
            </w:pPr>
            <w:r>
              <w:t>3.</w:t>
            </w:r>
            <w:r w:rsidR="00CF3833" w:rsidRPr="00F14BB7">
              <w:t xml:space="preserve"> Средний годовой объем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w:t>
            </w:r>
          </w:p>
          <w:p w14:paraId="485D8975" w14:textId="37A7FC84" w:rsidR="00176692" w:rsidRDefault="00ED3FDD" w:rsidP="00CF3833">
            <w:pPr>
              <w:keepNext/>
              <w:keepLines/>
            </w:pPr>
            <w:r>
              <w:t>4.</w:t>
            </w:r>
            <w:r w:rsidR="00CF3833" w:rsidRPr="00F14BB7">
              <w:t xml:space="preserve"> </w:t>
            </w:r>
            <w:r w:rsidR="0014610E" w:rsidRPr="0014610E">
              <w:t>Наличие материально-технического обеспечения</w:t>
            </w:r>
            <w:r w:rsidR="00CF3833" w:rsidRPr="00F14BB7">
              <w:t>;</w:t>
            </w:r>
          </w:p>
          <w:p w14:paraId="5D6B4C8E" w14:textId="26DF12E0" w:rsidR="00CD239C" w:rsidRPr="00F14BB7" w:rsidRDefault="00CD239C" w:rsidP="00CF3833">
            <w:pPr>
              <w:keepNext/>
              <w:keepLines/>
            </w:pPr>
            <w:r w:rsidRPr="00CD239C">
              <w:t>5. Привлечение для оказания услуг в качестве субподрядчиков/ соисполнителей российских организаций малого и среднего предпринимательства;</w:t>
            </w:r>
          </w:p>
          <w:p w14:paraId="476F1F8D" w14:textId="002F4895" w:rsidR="00CF3833" w:rsidRPr="00F14BB7" w:rsidRDefault="00CD239C" w:rsidP="00CF3833">
            <w:pPr>
              <w:keepNext/>
              <w:keepLines/>
            </w:pPr>
            <w:r>
              <w:t>6</w:t>
            </w:r>
            <w:r w:rsidR="00ED3FDD">
              <w:t>.</w:t>
            </w:r>
            <w:r w:rsidR="00CF3833" w:rsidRPr="00F14BB7">
              <w:t xml:space="preserve"> </w:t>
            </w:r>
            <w:r w:rsidR="00ED3FDD">
              <w:t>П</w:t>
            </w:r>
            <w:r w:rsidR="00CF3833" w:rsidRPr="00F14BB7">
              <w:t>рименяемая в организации участника система контроля качества выполняемых работ</w:t>
            </w:r>
            <w:r w:rsidR="00364E9B">
              <w:t>/оказываемых услуг</w:t>
            </w:r>
            <w:r w:rsidR="00CF3833" w:rsidRPr="00F14BB7">
              <w:t>;</w:t>
            </w:r>
          </w:p>
          <w:p w14:paraId="42336457" w14:textId="6E630829" w:rsidR="00162F9C" w:rsidRDefault="00CD239C" w:rsidP="00CF3833">
            <w:pPr>
              <w:keepNext/>
              <w:keepLines/>
            </w:pPr>
            <w:r>
              <w:t>7</w:t>
            </w:r>
            <w:r w:rsidR="00DF549C">
              <w:t xml:space="preserve">. </w:t>
            </w:r>
            <w:r w:rsidR="00DF549C" w:rsidRPr="00DF549C">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r w:rsidR="00DF549C">
              <w:t>.</w:t>
            </w:r>
          </w:p>
          <w:p w14:paraId="489D2B3B" w14:textId="77777777" w:rsidR="00D66AF8" w:rsidRDefault="00D66AF8" w:rsidP="00CF3833">
            <w:pPr>
              <w:keepNext/>
              <w:keepLines/>
            </w:pPr>
          </w:p>
          <w:p w14:paraId="5090572A" w14:textId="08399041" w:rsidR="00D66AF8" w:rsidRPr="00225016" w:rsidRDefault="00D66AF8" w:rsidP="00F35C36">
            <w:pPr>
              <w:keepNext/>
              <w:keepLines/>
              <w:jc w:val="both"/>
              <w:rPr>
                <w:i/>
                <w:highlight w:val="yellow"/>
              </w:rPr>
            </w:pPr>
            <w:r w:rsidRPr="00F35C36">
              <w:t xml:space="preserve">* </w:t>
            </w:r>
            <w:r w:rsidR="00CB06E9" w:rsidRPr="00F35C36">
              <w:rPr>
                <w:bCs/>
                <w:i/>
              </w:rPr>
              <w:t xml:space="preserve">Опыт выполнения работ/оказания услуг, аналогичных предмету запроса предложений – </w:t>
            </w:r>
            <w:r w:rsidR="0014610E" w:rsidRPr="0014610E">
              <w:rPr>
                <w:bCs/>
                <w:i/>
              </w:rPr>
              <w:t>проведение проверки и/или испытаний и/или ремонта и/или технического обслуживания электрооборудования</w:t>
            </w:r>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5C774C58" w14:textId="77777777" w:rsidR="00043A1E" w:rsidRPr="001D40F6" w:rsidRDefault="00043A1E" w:rsidP="00043A1E">
            <w:pPr>
              <w:keepNext/>
              <w:keepLines/>
            </w:pPr>
            <w:r w:rsidRPr="001D40F6">
              <w:t>Оценка коммерческого предложения Участника:</w:t>
            </w:r>
          </w:p>
          <w:p w14:paraId="0040E5DB" w14:textId="55CDC4BF" w:rsidR="0084126D" w:rsidRPr="00225016" w:rsidRDefault="0014610E" w:rsidP="00043A1E">
            <w:pPr>
              <w:keepNext/>
              <w:keepLines/>
              <w:rPr>
                <w:i/>
                <w:highlight w:val="yellow"/>
              </w:rPr>
            </w:pPr>
            <w:r w:rsidRPr="0014610E">
              <w:t>- уровень цены заявки/размер снижения сметной стоимости.</w:t>
            </w: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7" w:name="_Toc369024089"/>
            <w:bookmarkStart w:id="268" w:name="_Toc372014945"/>
            <w:bookmarkStart w:id="269" w:name="_Toc369024090"/>
            <w:bookmarkStart w:id="270" w:name="_Toc372014946"/>
            <w:bookmarkStart w:id="271" w:name="_Ref429054673"/>
            <w:bookmarkEnd w:id="267"/>
            <w:bookmarkEnd w:id="268"/>
            <w:bookmarkEnd w:id="269"/>
            <w:bookmarkEnd w:id="270"/>
          </w:p>
        </w:tc>
        <w:bookmarkEnd w:id="271"/>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8B6884"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 xml:space="preserve">Требование по обладанию </w:t>
            </w:r>
            <w:r w:rsidRPr="00225016">
              <w:lastRenderedPageBreak/>
              <w:t>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lastRenderedPageBreak/>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72" w:name="_Toc369024092"/>
            <w:bookmarkStart w:id="273" w:name="_Toc372014948"/>
            <w:bookmarkEnd w:id="272"/>
            <w:bookmarkEnd w:id="273"/>
            <w:r w:rsidRPr="00225016">
              <w:rPr>
                <w:b/>
                <w:szCs w:val="28"/>
              </w:rPr>
              <w:lastRenderedPageBreak/>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4" w:name="_Ref429054747"/>
          </w:p>
        </w:tc>
        <w:bookmarkEnd w:id="274"/>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Образец письма об отсутствии у участника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FC0AB7">
            <w:pPr>
              <w:pStyle w:val="aff8"/>
              <w:keepNext/>
              <w:keepLines/>
              <w:numPr>
                <w:ilvl w:val="0"/>
                <w:numId w:val="19"/>
              </w:numPr>
              <w:tabs>
                <w:tab w:val="clear" w:pos="360"/>
                <w:tab w:val="num" w:pos="317"/>
              </w:tabs>
              <w:spacing w:after="0" w:line="240" w:lineRule="auto"/>
              <w:ind w:left="81" w:firstLine="94"/>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FC0AB7">
            <w:pPr>
              <w:pStyle w:val="aff8"/>
              <w:keepNext/>
              <w:keepLines/>
              <w:numPr>
                <w:ilvl w:val="0"/>
                <w:numId w:val="19"/>
              </w:numPr>
              <w:tabs>
                <w:tab w:val="clear" w:pos="360"/>
                <w:tab w:val="num" w:pos="317"/>
              </w:tabs>
              <w:spacing w:after="0" w:line="240" w:lineRule="auto"/>
              <w:ind w:left="81" w:firstLine="94"/>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FC0AB7">
            <w:pPr>
              <w:pStyle w:val="aff8"/>
              <w:keepNext/>
              <w:keepLines/>
              <w:numPr>
                <w:ilvl w:val="0"/>
                <w:numId w:val="19"/>
              </w:numPr>
              <w:tabs>
                <w:tab w:val="clear" w:pos="360"/>
                <w:tab w:val="num" w:pos="317"/>
              </w:tabs>
              <w:spacing w:after="0" w:line="240" w:lineRule="auto"/>
              <w:ind w:left="81" w:firstLine="94"/>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5" w:name="_Ref429054816"/>
          </w:p>
        </w:tc>
        <w:bookmarkEnd w:id="275"/>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6" w:name="_Ref429054911"/>
          </w:p>
        </w:tc>
        <w:bookmarkEnd w:id="276"/>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7" w:name="_Ref429054978"/>
          </w:p>
        </w:tc>
        <w:bookmarkEnd w:id="277"/>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02C815C" w14:textId="77777777" w:rsidR="0059206A" w:rsidRPr="0059206A" w:rsidRDefault="0059206A" w:rsidP="0059206A">
            <w:pPr>
              <w:keepNext/>
              <w:keepLines/>
              <w:rPr>
                <w:szCs w:val="28"/>
              </w:rPr>
            </w:pPr>
            <w:r w:rsidRPr="0059206A">
              <w:rPr>
                <w:szCs w:val="28"/>
              </w:rPr>
              <w:t>- в течение 35 (тридцати пяти) календарных дней в соответствии с «Проектом договора» Документации по Запросу предложений.</w:t>
            </w:r>
          </w:p>
          <w:p w14:paraId="466B5CAB" w14:textId="77777777" w:rsidR="0059206A" w:rsidRPr="0059206A" w:rsidRDefault="0059206A" w:rsidP="0059206A">
            <w:pPr>
              <w:keepNext/>
              <w:keepLines/>
              <w:rPr>
                <w:szCs w:val="28"/>
              </w:rPr>
            </w:pPr>
            <w:r w:rsidRPr="0059206A">
              <w:rPr>
                <w:szCs w:val="28"/>
              </w:rPr>
              <w:t>- в течение 105 (ста пяти) календарных дней в соответствии с «Проектом договора» Документации по Запросу предложений.</w:t>
            </w:r>
          </w:p>
          <w:p w14:paraId="1FCEF972" w14:textId="77777777" w:rsidR="0059206A" w:rsidRPr="0059206A" w:rsidRDefault="0059206A" w:rsidP="0059206A">
            <w:pPr>
              <w:keepNext/>
              <w:keepLines/>
              <w:rPr>
                <w:szCs w:val="28"/>
              </w:rPr>
            </w:pPr>
            <w:r w:rsidRPr="0059206A">
              <w:rPr>
                <w:szCs w:val="28"/>
              </w:rPr>
              <w:t>Участники запроса предложений в форме 2 Коммерческого предложения должен предусмотреть возможность выбора Заказчиком предложенных сроков.</w:t>
            </w:r>
          </w:p>
          <w:p w14:paraId="62444CCC" w14:textId="77777777" w:rsidR="0059206A" w:rsidRPr="0059206A" w:rsidRDefault="0059206A" w:rsidP="0059206A">
            <w:pPr>
              <w:keepNext/>
              <w:keepLines/>
              <w:rPr>
                <w:szCs w:val="28"/>
              </w:rPr>
            </w:pPr>
            <w:r w:rsidRPr="0059206A">
              <w:rPr>
                <w:szCs w:val="28"/>
              </w:rPr>
              <w:t>- в течение 30 (тридцати) календарных дней, в случае если участник является субъектом малого и среднего предпринимательства.</w:t>
            </w:r>
          </w:p>
          <w:p w14:paraId="21CD692D" w14:textId="116790F6" w:rsidR="00B05F26" w:rsidRPr="00225016" w:rsidRDefault="0059206A" w:rsidP="00CD239C">
            <w:pPr>
              <w:keepNext/>
              <w:keepLines/>
              <w:jc w:val="both"/>
              <w:rPr>
                <w:szCs w:val="28"/>
              </w:rPr>
            </w:pPr>
            <w:r w:rsidRPr="0059206A">
              <w:rPr>
                <w:szCs w:val="28"/>
              </w:rPr>
              <w:t>В случае предоставления предложения с указанием срока оплаты с момента выполнения работ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
        </w:tc>
      </w:tr>
    </w:tbl>
    <w:p w14:paraId="5DFC953C" w14:textId="77777777" w:rsidR="0051141D" w:rsidRPr="00397524" w:rsidRDefault="0051141D" w:rsidP="00AF1DE0">
      <w:pPr>
        <w:pStyle w:val="1"/>
        <w:keepLines/>
        <w:pageBreakBefore/>
        <w:numPr>
          <w:ilvl w:val="0"/>
          <w:numId w:val="2"/>
        </w:numPr>
        <w:ind w:left="0" w:firstLine="34"/>
      </w:pPr>
      <w:bookmarkStart w:id="278" w:name="_Toc395169948"/>
      <w:bookmarkStart w:id="279" w:name="_Toc471743822"/>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78"/>
      <w:bookmarkEnd w:id="279"/>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80" w:name="_Toc395169949"/>
      <w:bookmarkStart w:id="281"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82" w:name="форма_1"/>
      <w:r w:rsidRPr="00397524">
        <w:rPr>
          <w:szCs w:val="28"/>
        </w:rPr>
        <w:t>Форма 1</w:t>
      </w:r>
      <w:bookmarkEnd w:id="282"/>
      <w:r w:rsidRPr="00397524">
        <w:rPr>
          <w:szCs w:val="28"/>
        </w:rPr>
        <w:t>)</w:t>
      </w:r>
      <w:bookmarkEnd w:id="280"/>
      <w:bookmarkEnd w:id="281"/>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Default="0051141D" w:rsidP="00D26E6B">
      <w:pPr>
        <w:pStyle w:val="ac"/>
        <w:tabs>
          <w:tab w:val="left" w:pos="5400"/>
        </w:tabs>
        <w:jc w:val="both"/>
        <w:rPr>
          <w:szCs w:val="24"/>
        </w:rPr>
      </w:pPr>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
    <w:p w14:paraId="5201C0B5" w14:textId="77777777" w:rsidR="0014610E" w:rsidRDefault="0014610E" w:rsidP="00D26E6B">
      <w:pPr>
        <w:pStyle w:val="ac"/>
        <w:tabs>
          <w:tab w:val="left" w:pos="5400"/>
        </w:tabs>
        <w:jc w:val="both"/>
        <w:rPr>
          <w:szCs w:val="24"/>
        </w:rPr>
      </w:pPr>
    </w:p>
    <w:p w14:paraId="284ABA1F" w14:textId="77777777" w:rsidR="0014610E" w:rsidRDefault="0014610E" w:rsidP="00D26E6B">
      <w:pPr>
        <w:pStyle w:val="ac"/>
        <w:tabs>
          <w:tab w:val="left" w:pos="5400"/>
        </w:tabs>
        <w:jc w:val="both"/>
        <w:rPr>
          <w:szCs w:val="24"/>
        </w:rPr>
      </w:pPr>
    </w:p>
    <w:p w14:paraId="02967A04" w14:textId="77777777" w:rsidR="0014610E" w:rsidRPr="00165EB3" w:rsidRDefault="0014610E" w:rsidP="0014610E">
      <w:pPr>
        <w:pStyle w:val="34"/>
        <w:spacing w:after="0"/>
        <w:jc w:val="center"/>
        <w:rPr>
          <w:b/>
          <w:i/>
          <w:sz w:val="24"/>
          <w:szCs w:val="24"/>
        </w:rPr>
      </w:pPr>
      <w:r>
        <w:rPr>
          <w:b/>
          <w:i/>
          <w:sz w:val="24"/>
          <w:szCs w:val="24"/>
        </w:rPr>
        <w:t>__________________________________________________________________</w:t>
      </w:r>
    </w:p>
    <w:p w14:paraId="61D39470" w14:textId="77777777" w:rsidR="0014610E" w:rsidRDefault="0014610E" w:rsidP="0014610E">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0CF2743F" w14:textId="77777777" w:rsidR="0014610E" w:rsidRDefault="0014610E" w:rsidP="0014610E">
      <w:pPr>
        <w:pStyle w:val="34"/>
        <w:spacing w:after="0"/>
        <w:jc w:val="center"/>
        <w:rPr>
          <w:b/>
          <w:i/>
          <w:sz w:val="24"/>
          <w:szCs w:val="24"/>
        </w:rPr>
      </w:pPr>
      <w:r w:rsidRPr="00165EB3">
        <w:rPr>
          <w:b/>
          <w:i/>
          <w:sz w:val="24"/>
          <w:szCs w:val="24"/>
        </w:rPr>
        <w:t xml:space="preserve">(при условии оплаты за </w:t>
      </w:r>
      <w:r>
        <w:rPr>
          <w:b/>
          <w:i/>
          <w:sz w:val="24"/>
          <w:szCs w:val="24"/>
        </w:rPr>
        <w:t>выполненные работы</w:t>
      </w:r>
      <w:r w:rsidRPr="00165EB3">
        <w:rPr>
          <w:b/>
          <w:i/>
          <w:sz w:val="24"/>
          <w:szCs w:val="24"/>
        </w:rPr>
        <w:t xml:space="preserve"> в течение </w:t>
      </w:r>
      <w:r>
        <w:rPr>
          <w:b/>
          <w:i/>
          <w:sz w:val="24"/>
          <w:szCs w:val="24"/>
          <w:u w:val="single"/>
        </w:rPr>
        <w:t>30</w:t>
      </w:r>
      <w:r w:rsidRPr="00165EB3">
        <w:rPr>
          <w:b/>
          <w:i/>
          <w:sz w:val="24"/>
          <w:szCs w:val="24"/>
          <w:u w:val="single"/>
        </w:rPr>
        <w:t xml:space="preserve"> календарных дней</w:t>
      </w:r>
      <w:r>
        <w:rPr>
          <w:b/>
          <w:i/>
          <w:sz w:val="24"/>
          <w:szCs w:val="24"/>
          <w:u w:val="single"/>
        </w:rPr>
        <w:t xml:space="preserve">, </w:t>
      </w:r>
      <w:r w:rsidRPr="00EA59E8">
        <w:rPr>
          <w:b/>
          <w:i/>
          <w:sz w:val="24"/>
          <w:szCs w:val="24"/>
          <w:u w:val="single"/>
        </w:rPr>
        <w:t>в случае если участник является субъектом малого и среднего предпринимательства</w:t>
      </w:r>
      <w:r w:rsidRPr="00165EB3">
        <w:rPr>
          <w:b/>
          <w:i/>
          <w:sz w:val="24"/>
          <w:szCs w:val="24"/>
        </w:rPr>
        <w:t>)</w:t>
      </w:r>
    </w:p>
    <w:p w14:paraId="55D2ECFC" w14:textId="77777777" w:rsidR="0014610E" w:rsidRPr="00165EB3" w:rsidRDefault="0014610E" w:rsidP="00D26E6B">
      <w:pPr>
        <w:pStyle w:val="ac"/>
        <w:tabs>
          <w:tab w:val="left" w:pos="5400"/>
        </w:tabs>
        <w:jc w:val="both"/>
        <w:rPr>
          <w:szCs w:val="24"/>
        </w:rPr>
      </w:pPr>
    </w:p>
    <w:p w14:paraId="461B9E07" w14:textId="77777777" w:rsidR="00D26E6B" w:rsidRPr="00165EB3" w:rsidRDefault="00D26E6B" w:rsidP="00D26E6B">
      <w:pPr>
        <w:pStyle w:val="34"/>
        <w:spacing w:after="0"/>
        <w:jc w:val="center"/>
        <w:rPr>
          <w:b/>
          <w:i/>
          <w:sz w:val="24"/>
          <w:szCs w:val="24"/>
        </w:rPr>
      </w:pPr>
    </w:p>
    <w:p w14:paraId="3A697D2E" w14:textId="77777777" w:rsidR="00CD239C" w:rsidRPr="00165EB3" w:rsidRDefault="00CD239C" w:rsidP="00CD239C">
      <w:pPr>
        <w:pStyle w:val="34"/>
        <w:spacing w:after="0"/>
        <w:jc w:val="center"/>
        <w:rPr>
          <w:b/>
          <w:i/>
          <w:sz w:val="24"/>
          <w:szCs w:val="24"/>
        </w:rPr>
      </w:pPr>
      <w:r w:rsidRPr="00165EB3">
        <w:rPr>
          <w:b/>
          <w:i/>
          <w:sz w:val="24"/>
          <w:szCs w:val="24"/>
        </w:rPr>
        <w:t>цена Заявки на участие в Запросе предложений без НДС, руб. (при условии оплаты оказанны</w:t>
      </w:r>
      <w:r>
        <w:rPr>
          <w:b/>
          <w:i/>
          <w:sz w:val="24"/>
          <w:szCs w:val="24"/>
        </w:rPr>
        <w:t>х</w:t>
      </w:r>
      <w:r w:rsidRPr="00165EB3">
        <w:rPr>
          <w:b/>
          <w:i/>
          <w:sz w:val="24"/>
          <w:szCs w:val="24"/>
        </w:rPr>
        <w:t xml:space="preserve"> услуг в течение </w:t>
      </w:r>
      <w:r>
        <w:rPr>
          <w:b/>
          <w:i/>
          <w:sz w:val="24"/>
          <w:szCs w:val="24"/>
          <w:u w:val="single"/>
        </w:rPr>
        <w:t>35</w:t>
      </w:r>
      <w:r w:rsidRPr="00165EB3">
        <w:rPr>
          <w:b/>
          <w:i/>
          <w:sz w:val="24"/>
          <w:szCs w:val="24"/>
          <w:u w:val="single"/>
        </w:rPr>
        <w:t xml:space="preserve"> календарных дней</w:t>
      </w:r>
      <w:r w:rsidRPr="00165EB3">
        <w:rPr>
          <w:b/>
          <w:i/>
          <w:sz w:val="24"/>
          <w:szCs w:val="24"/>
        </w:rPr>
        <w:t>)</w:t>
      </w:r>
    </w:p>
    <w:p w14:paraId="7BF40EBF" w14:textId="77777777" w:rsidR="00CD239C" w:rsidRPr="00165EB3" w:rsidRDefault="00CD239C" w:rsidP="00CD239C">
      <w:pPr>
        <w:pStyle w:val="ac"/>
        <w:jc w:val="center"/>
        <w:rPr>
          <w:szCs w:val="24"/>
        </w:rPr>
      </w:pPr>
      <w:r w:rsidRPr="00165EB3">
        <w:rPr>
          <w:szCs w:val="24"/>
        </w:rPr>
        <w:t>______________________________________________________________________</w:t>
      </w:r>
    </w:p>
    <w:p w14:paraId="5CE6A8B3" w14:textId="77777777" w:rsidR="00CD239C" w:rsidRPr="00165EB3" w:rsidRDefault="00CD239C" w:rsidP="00CD239C">
      <w:pPr>
        <w:pStyle w:val="ac"/>
        <w:jc w:val="center"/>
        <w:rPr>
          <w:szCs w:val="24"/>
        </w:rPr>
      </w:pPr>
    </w:p>
    <w:p w14:paraId="17E2C9D9" w14:textId="77777777" w:rsidR="00CD239C" w:rsidRPr="00165EB3" w:rsidRDefault="00CD239C" w:rsidP="00CD239C">
      <w:pPr>
        <w:pStyle w:val="34"/>
        <w:spacing w:after="0"/>
        <w:jc w:val="center"/>
        <w:rPr>
          <w:b/>
          <w:i/>
          <w:sz w:val="24"/>
          <w:szCs w:val="24"/>
        </w:rPr>
      </w:pPr>
      <w:r w:rsidRPr="00165EB3">
        <w:rPr>
          <w:b/>
          <w:i/>
          <w:sz w:val="24"/>
          <w:szCs w:val="24"/>
        </w:rPr>
        <w:t>цена Заявки на участие в Запросе предложений без НДС, руб. (при условии оплаты оказанны</w:t>
      </w:r>
      <w:r>
        <w:rPr>
          <w:b/>
          <w:i/>
          <w:sz w:val="24"/>
          <w:szCs w:val="24"/>
        </w:rPr>
        <w:t>х</w:t>
      </w:r>
      <w:r w:rsidRPr="00165EB3">
        <w:rPr>
          <w:b/>
          <w:i/>
          <w:sz w:val="24"/>
          <w:szCs w:val="24"/>
        </w:rPr>
        <w:t xml:space="preserve"> услуг в течение </w:t>
      </w:r>
      <w:r w:rsidRPr="00165EB3">
        <w:rPr>
          <w:b/>
          <w:i/>
          <w:sz w:val="24"/>
          <w:szCs w:val="24"/>
          <w:u w:val="single"/>
        </w:rPr>
        <w:t>105 календарных дней</w:t>
      </w:r>
      <w:r w:rsidRPr="00165EB3">
        <w:rPr>
          <w:b/>
          <w:i/>
          <w:sz w:val="24"/>
          <w:szCs w:val="24"/>
        </w:rPr>
        <w:t>)</w:t>
      </w:r>
    </w:p>
    <w:p w14:paraId="7266561B" w14:textId="77777777" w:rsidR="00CD239C" w:rsidRPr="001E21FB" w:rsidRDefault="00CD239C" w:rsidP="00CD239C">
      <w:pPr>
        <w:pStyle w:val="ac"/>
        <w:tabs>
          <w:tab w:val="left" w:pos="5400"/>
        </w:tabs>
        <w:jc w:val="center"/>
        <w:rPr>
          <w:sz w:val="22"/>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lastRenderedPageBreak/>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83" w:name="_Toc351536101"/>
      <w:bookmarkStart w:id="284" w:name="_Ref351620542"/>
      <w:bookmarkStart w:id="285" w:name="_Toc395169950"/>
      <w:bookmarkStart w:id="286" w:name="_Toc471743824"/>
      <w:r w:rsidRPr="00397524">
        <w:rPr>
          <w:szCs w:val="28"/>
        </w:rPr>
        <w:lastRenderedPageBreak/>
        <w:t>Коммерческое предложение (</w:t>
      </w:r>
      <w:bookmarkStart w:id="287" w:name="форма_2"/>
      <w:r w:rsidRPr="00397524">
        <w:rPr>
          <w:szCs w:val="28"/>
        </w:rPr>
        <w:t>Форма 2)</w:t>
      </w:r>
      <w:bookmarkEnd w:id="283"/>
      <w:bookmarkEnd w:id="284"/>
      <w:bookmarkEnd w:id="285"/>
      <w:bookmarkEnd w:id="286"/>
      <w:bookmarkEnd w:id="287"/>
    </w:p>
    <w:p w14:paraId="5FFA780E"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570D8990" w14:textId="77777777" w:rsidR="007329BB" w:rsidRPr="009E08CE" w:rsidRDefault="007329BB" w:rsidP="009C4904">
      <w:pPr>
        <w:rPr>
          <w:sz w:val="24"/>
          <w:szCs w:val="24"/>
        </w:rPr>
      </w:pPr>
      <w:r>
        <w:rPr>
          <w:b/>
          <w:sz w:val="28"/>
          <w:szCs w:val="28"/>
        </w:rPr>
        <w:t xml:space="preserve">Коммерческое предложение </w:t>
      </w:r>
      <w:r w:rsidRPr="00DD6BCB">
        <w:rPr>
          <w:highlight w:val="cyan"/>
        </w:rPr>
        <w:t>_______________</w:t>
      </w:r>
      <w:r w:rsidRPr="00AF1FDD">
        <w:t xml:space="preserve"> </w:t>
      </w:r>
      <w:r w:rsidRPr="009E08CE">
        <w:rPr>
          <w:sz w:val="24"/>
          <w:szCs w:val="24"/>
        </w:rPr>
        <w:t>(</w:t>
      </w:r>
      <w:r w:rsidRPr="009E08CE">
        <w:rPr>
          <w:i/>
          <w:sz w:val="24"/>
          <w:szCs w:val="24"/>
        </w:rPr>
        <w:t>наименование организации</w:t>
      </w:r>
      <w:r w:rsidRPr="009E08CE">
        <w:rPr>
          <w:sz w:val="24"/>
          <w:szCs w:val="24"/>
        </w:rPr>
        <w:t>)</w:t>
      </w:r>
    </w:p>
    <w:p w14:paraId="3D634CA1" w14:textId="571BD854" w:rsidR="007329BB" w:rsidRDefault="007329BB" w:rsidP="009C4904">
      <w:pPr>
        <w:rPr>
          <w:i/>
          <w:sz w:val="24"/>
          <w:szCs w:val="24"/>
        </w:rPr>
      </w:pPr>
      <w:r w:rsidRPr="009E08CE">
        <w:rPr>
          <w:b/>
          <w:sz w:val="28"/>
          <w:szCs w:val="28"/>
        </w:rPr>
        <w:t xml:space="preserve">на </w:t>
      </w:r>
      <w:r w:rsidR="001019C3">
        <w:rPr>
          <w:b/>
          <w:sz w:val="28"/>
          <w:szCs w:val="28"/>
        </w:rPr>
        <w:t>оказание услуг</w:t>
      </w:r>
      <w:r w:rsidRPr="009E08CE">
        <w:rPr>
          <w:b/>
          <w:sz w:val="28"/>
          <w:szCs w:val="28"/>
        </w:rPr>
        <w:t xml:space="preserve"> </w:t>
      </w:r>
      <w:r w:rsidR="00F44E85">
        <w:rPr>
          <w:b/>
          <w:sz w:val="28"/>
          <w:szCs w:val="28"/>
        </w:rPr>
        <w:t>на</w:t>
      </w:r>
      <w:r w:rsidRPr="009E08CE">
        <w:rPr>
          <w:sz w:val="24"/>
          <w:szCs w:val="24"/>
        </w:rPr>
        <w:t xml:space="preserve"> </w:t>
      </w:r>
      <w:r w:rsidRPr="009E08CE">
        <w:rPr>
          <w:sz w:val="24"/>
          <w:szCs w:val="24"/>
          <w:highlight w:val="cyan"/>
        </w:rPr>
        <w:t>___________</w:t>
      </w:r>
      <w:r w:rsidRPr="009E08CE">
        <w:rPr>
          <w:sz w:val="24"/>
          <w:szCs w:val="24"/>
        </w:rPr>
        <w:t xml:space="preserve"> </w:t>
      </w:r>
      <w:r w:rsidRPr="009E08CE">
        <w:rPr>
          <w:i/>
          <w:sz w:val="24"/>
          <w:szCs w:val="24"/>
        </w:rPr>
        <w:t>(указать наименование предмета Запроса предложений).</w:t>
      </w:r>
    </w:p>
    <w:p w14:paraId="4036E31D" w14:textId="77777777" w:rsidR="00FC0AB7" w:rsidRDefault="00FC0AB7" w:rsidP="009C4904">
      <w:pPr>
        <w:rPr>
          <w:i/>
          <w:sz w:val="24"/>
          <w:szCs w:val="24"/>
        </w:rPr>
      </w:pPr>
    </w:p>
    <w:p w14:paraId="3658BBD5" w14:textId="77777777" w:rsidR="00FC0AB7" w:rsidRPr="00875E41" w:rsidRDefault="00FC0AB7" w:rsidP="00FC0AB7">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 xml:space="preserve">при условии оплаты за </w:t>
      </w:r>
      <w:r>
        <w:rPr>
          <w:rFonts w:ascii="Times New Roman" w:hAnsi="Times New Roman"/>
          <w:b/>
          <w:sz w:val="28"/>
          <w:u w:val="single"/>
        </w:rPr>
        <w:t>оказанные услуги</w:t>
      </w:r>
      <w:r w:rsidRPr="00875E41">
        <w:rPr>
          <w:rFonts w:ascii="Times New Roman" w:hAnsi="Times New Roman"/>
          <w:b/>
          <w:sz w:val="28"/>
          <w:u w:val="single"/>
        </w:rPr>
        <w:t xml:space="preserve"> в течение</w:t>
      </w:r>
    </w:p>
    <w:p w14:paraId="052AB712" w14:textId="06215A0A" w:rsidR="00FC0AB7" w:rsidRPr="00F44E85" w:rsidRDefault="00FC0AB7" w:rsidP="00FC0AB7">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30 календарных дней</w:t>
      </w:r>
      <w:r>
        <w:rPr>
          <w:rFonts w:ascii="Times New Roman" w:hAnsi="Times New Roman"/>
          <w:b/>
          <w:sz w:val="28"/>
          <w:u w:val="single"/>
        </w:rPr>
        <w:t xml:space="preserve">, </w:t>
      </w:r>
      <w:r w:rsidRPr="00FC0AB7">
        <w:t xml:space="preserve"> </w:t>
      </w:r>
      <w:r w:rsidRPr="00FC0AB7">
        <w:rPr>
          <w:rFonts w:ascii="Times New Roman" w:hAnsi="Times New Roman"/>
          <w:b/>
          <w:sz w:val="28"/>
          <w:u w:val="single"/>
        </w:rPr>
        <w:t>в случае если участник является субъектом малого и среднего предпринимательства</w:t>
      </w:r>
    </w:p>
    <w:p w14:paraId="52BDD51A" w14:textId="6B112364" w:rsidR="00FC0AB7" w:rsidRPr="005B381E" w:rsidRDefault="00FC0AB7" w:rsidP="00FC0AB7">
      <w:pPr>
        <w:tabs>
          <w:tab w:val="left" w:pos="2212"/>
        </w:tabs>
        <w:ind w:left="2211" w:hanging="2211"/>
        <w:rPr>
          <w:b/>
          <w:bCs/>
          <w:i/>
          <w:sz w:val="24"/>
          <w:szCs w:val="24"/>
        </w:rPr>
      </w:pPr>
      <w:r w:rsidRPr="005B381E">
        <w:rPr>
          <w:b/>
          <w:bCs/>
          <w:i/>
          <w:sz w:val="24"/>
          <w:szCs w:val="24"/>
        </w:rPr>
        <w:t>Таблица: 5.2.</w:t>
      </w:r>
      <w:r w:rsidR="003F05FF">
        <w:rPr>
          <w:b/>
          <w:bCs/>
          <w:i/>
          <w:sz w:val="24"/>
          <w:szCs w:val="24"/>
        </w:rPr>
        <w:t>1</w:t>
      </w:r>
      <w:r w:rsidRPr="005B381E">
        <w:rPr>
          <w:b/>
          <w:bCs/>
          <w:i/>
          <w:sz w:val="24"/>
          <w:szCs w:val="24"/>
        </w:rPr>
        <w:t>.</w:t>
      </w:r>
      <w:r w:rsidRPr="005B381E">
        <w:rPr>
          <w:b/>
          <w:bCs/>
          <w:i/>
          <w:sz w:val="24"/>
          <w:szCs w:val="24"/>
          <w:vertAlign w:val="superscript"/>
        </w:rPr>
        <w:footnoteReference w:id="2"/>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FC0AB7" w:rsidRPr="005B381E" w14:paraId="777BDB5D" w14:textId="77777777" w:rsidTr="00562B56">
        <w:trPr>
          <w:trHeight w:val="758"/>
          <w:tblHeader/>
        </w:trPr>
        <w:tc>
          <w:tcPr>
            <w:tcW w:w="2624" w:type="pct"/>
            <w:vAlign w:val="center"/>
          </w:tcPr>
          <w:p w14:paraId="57A51CB0" w14:textId="77777777" w:rsidR="00FC0AB7" w:rsidRPr="005B381E" w:rsidRDefault="00FC0AB7" w:rsidP="00562B56">
            <w:pPr>
              <w:widowControl w:val="0"/>
              <w:suppressAutoHyphens/>
              <w:ind w:right="-83"/>
              <w:jc w:val="center"/>
              <w:rPr>
                <w:b/>
                <w:sz w:val="24"/>
                <w:szCs w:val="24"/>
              </w:rPr>
            </w:pPr>
            <w:r w:rsidRPr="005B381E">
              <w:rPr>
                <w:b/>
                <w:sz w:val="24"/>
                <w:szCs w:val="24"/>
              </w:rPr>
              <w:t>Наименование показателя</w:t>
            </w:r>
          </w:p>
        </w:tc>
        <w:tc>
          <w:tcPr>
            <w:tcW w:w="913" w:type="pct"/>
            <w:vAlign w:val="center"/>
          </w:tcPr>
          <w:p w14:paraId="744A6865" w14:textId="77777777" w:rsidR="00FC0AB7" w:rsidRPr="005B381E" w:rsidRDefault="00FC0AB7" w:rsidP="00562B56">
            <w:pPr>
              <w:widowControl w:val="0"/>
              <w:suppressAutoHyphens/>
              <w:ind w:right="-83"/>
              <w:jc w:val="center"/>
              <w:rPr>
                <w:b/>
                <w:sz w:val="24"/>
                <w:szCs w:val="24"/>
              </w:rPr>
            </w:pPr>
            <w:r w:rsidRPr="005B381E">
              <w:rPr>
                <w:b/>
                <w:sz w:val="24"/>
                <w:szCs w:val="24"/>
              </w:rPr>
              <w:t>Ед. изм.</w:t>
            </w:r>
          </w:p>
        </w:tc>
        <w:tc>
          <w:tcPr>
            <w:tcW w:w="1463" w:type="pct"/>
            <w:vAlign w:val="center"/>
          </w:tcPr>
          <w:p w14:paraId="6593F070" w14:textId="77777777" w:rsidR="00FC0AB7" w:rsidRPr="005B381E" w:rsidRDefault="00FC0AB7" w:rsidP="00562B56">
            <w:pPr>
              <w:widowControl w:val="0"/>
              <w:suppressAutoHyphens/>
              <w:ind w:right="-83"/>
              <w:jc w:val="center"/>
              <w:rPr>
                <w:b/>
                <w:sz w:val="24"/>
                <w:szCs w:val="24"/>
              </w:rPr>
            </w:pPr>
            <w:r w:rsidRPr="005B381E">
              <w:rPr>
                <w:b/>
                <w:sz w:val="24"/>
                <w:szCs w:val="24"/>
              </w:rPr>
              <w:t>Значение (цифрами и прописью)</w:t>
            </w:r>
          </w:p>
        </w:tc>
      </w:tr>
      <w:tr w:rsidR="00FC0AB7" w:rsidRPr="005B381E" w14:paraId="48A2C574" w14:textId="77777777" w:rsidTr="00562B56">
        <w:trPr>
          <w:trHeight w:val="540"/>
        </w:trPr>
        <w:tc>
          <w:tcPr>
            <w:tcW w:w="2624" w:type="pct"/>
            <w:vAlign w:val="center"/>
          </w:tcPr>
          <w:p w14:paraId="659B8774" w14:textId="77777777" w:rsidR="00FC0AB7" w:rsidRPr="005B381E" w:rsidRDefault="00FC0AB7" w:rsidP="00562B56">
            <w:pPr>
              <w:widowControl w:val="0"/>
              <w:suppressAutoHyphens/>
              <w:rPr>
                <w:sz w:val="24"/>
                <w:szCs w:val="24"/>
              </w:rPr>
            </w:pPr>
            <w:r w:rsidRPr="005B381E">
              <w:rPr>
                <w:sz w:val="24"/>
                <w:szCs w:val="24"/>
              </w:rPr>
              <w:t xml:space="preserve">Размер снижения сметной стоимости </w:t>
            </w:r>
            <w:r w:rsidRPr="00EC5092">
              <w:rPr>
                <w:sz w:val="24"/>
                <w:szCs w:val="24"/>
              </w:rPr>
              <w:t>работ/услуг*</w:t>
            </w:r>
          </w:p>
        </w:tc>
        <w:tc>
          <w:tcPr>
            <w:tcW w:w="913" w:type="pct"/>
            <w:vAlign w:val="center"/>
          </w:tcPr>
          <w:p w14:paraId="1AA852F9" w14:textId="77777777" w:rsidR="00FC0AB7" w:rsidRPr="005B381E" w:rsidRDefault="00FC0AB7" w:rsidP="00562B56">
            <w:pPr>
              <w:widowControl w:val="0"/>
              <w:tabs>
                <w:tab w:val="center" w:pos="383"/>
              </w:tabs>
              <w:suppressAutoHyphens/>
              <w:ind w:right="-83"/>
              <w:jc w:val="center"/>
              <w:rPr>
                <w:sz w:val="24"/>
                <w:szCs w:val="24"/>
              </w:rPr>
            </w:pPr>
            <w:r w:rsidRPr="005B381E">
              <w:rPr>
                <w:sz w:val="24"/>
                <w:szCs w:val="24"/>
              </w:rPr>
              <w:t>%</w:t>
            </w:r>
          </w:p>
        </w:tc>
        <w:tc>
          <w:tcPr>
            <w:tcW w:w="1463" w:type="pct"/>
            <w:vAlign w:val="center"/>
          </w:tcPr>
          <w:p w14:paraId="4683C82A" w14:textId="77777777" w:rsidR="00FC0AB7" w:rsidRPr="005B381E" w:rsidRDefault="00FC0AB7" w:rsidP="00562B56">
            <w:pPr>
              <w:widowControl w:val="0"/>
              <w:suppressAutoHyphens/>
              <w:ind w:right="-83"/>
              <w:jc w:val="center"/>
              <w:rPr>
                <w:sz w:val="24"/>
                <w:szCs w:val="24"/>
              </w:rPr>
            </w:pPr>
          </w:p>
        </w:tc>
      </w:tr>
    </w:tbl>
    <w:p w14:paraId="277DD6F2" w14:textId="77777777" w:rsidR="00FC0AB7" w:rsidRDefault="00FC0AB7" w:rsidP="00FC0AB7">
      <w:pPr>
        <w:tabs>
          <w:tab w:val="left" w:pos="2212"/>
        </w:tabs>
        <w:ind w:left="2211" w:hanging="2211"/>
        <w:rPr>
          <w:b/>
          <w:bCs/>
          <w:i/>
          <w:sz w:val="24"/>
          <w:szCs w:val="24"/>
        </w:rPr>
      </w:pPr>
    </w:p>
    <w:p w14:paraId="21ABD9A8" w14:textId="77777777" w:rsidR="00FC0AB7" w:rsidRDefault="00FC0AB7" w:rsidP="00FC0AB7">
      <w:pPr>
        <w:autoSpaceDE w:val="0"/>
        <w:autoSpaceDN w:val="0"/>
        <w:adjustRightInd w:val="0"/>
        <w:jc w:val="both"/>
        <w:rPr>
          <w:b/>
          <w:i/>
          <w:sz w:val="24"/>
          <w:szCs w:val="24"/>
        </w:rPr>
      </w:pPr>
    </w:p>
    <w:p w14:paraId="58C9D068" w14:textId="77777777" w:rsidR="00FC0AB7" w:rsidRDefault="00FC0AB7" w:rsidP="00FC0AB7">
      <w:pPr>
        <w:autoSpaceDE w:val="0"/>
        <w:autoSpaceDN w:val="0"/>
        <w:adjustRightInd w:val="0"/>
        <w:jc w:val="both"/>
        <w:rPr>
          <w:b/>
          <w:i/>
          <w:sz w:val="24"/>
          <w:szCs w:val="24"/>
        </w:rPr>
      </w:pPr>
      <w:r>
        <w:rPr>
          <w:sz w:val="24"/>
          <w:szCs w:val="24"/>
        </w:rPr>
        <w:t>Примечание*</w:t>
      </w:r>
      <w:r w:rsidRPr="008F35B4">
        <w:rPr>
          <w:sz w:val="24"/>
          <w:szCs w:val="24"/>
        </w:rPr>
        <w:t xml:space="preserve">: </w:t>
      </w:r>
      <w:r w:rsidRPr="00D83664">
        <w:rPr>
          <w:b/>
          <w:i/>
          <w:sz w:val="24"/>
          <w:szCs w:val="24"/>
        </w:rPr>
        <w:t>Размер снижения сметной стоимости работ</w:t>
      </w:r>
      <w:r>
        <w:rPr>
          <w:b/>
          <w:i/>
          <w:sz w:val="24"/>
          <w:szCs w:val="24"/>
        </w:rPr>
        <w:t>/услуг</w:t>
      </w:r>
      <w:r w:rsidRPr="00D83664">
        <w:rPr>
          <w:b/>
          <w:i/>
          <w:sz w:val="24"/>
          <w:szCs w:val="24"/>
        </w:rPr>
        <w:t xml:space="preserve"> предоставляется Участником от </w:t>
      </w:r>
      <w:r>
        <w:rPr>
          <w:b/>
          <w:i/>
          <w:sz w:val="24"/>
          <w:szCs w:val="24"/>
        </w:rPr>
        <w:t>действующих единичных расценок:</w:t>
      </w:r>
    </w:p>
    <w:p w14:paraId="514CFF78" w14:textId="77777777" w:rsidR="00FC0AB7" w:rsidRPr="00EC5092" w:rsidRDefault="00FC0AB7" w:rsidP="00FC0AB7">
      <w:pPr>
        <w:autoSpaceDE w:val="0"/>
        <w:autoSpaceDN w:val="0"/>
        <w:adjustRightInd w:val="0"/>
        <w:ind w:firstLine="426"/>
        <w:jc w:val="both"/>
        <w:rPr>
          <w:sz w:val="24"/>
          <w:szCs w:val="24"/>
          <w:highlight w:val="yellow"/>
        </w:rPr>
      </w:pPr>
      <w:r w:rsidRPr="00DF16B1">
        <w:rPr>
          <w:sz w:val="24"/>
          <w:szCs w:val="24"/>
        </w:rPr>
        <w:t xml:space="preserve">- </w:t>
      </w:r>
      <w:r>
        <w:rPr>
          <w:sz w:val="24"/>
          <w:szCs w:val="24"/>
        </w:rPr>
        <w:t>с</w:t>
      </w:r>
      <w:r w:rsidRPr="00DF16B1">
        <w:rPr>
          <w:sz w:val="24"/>
          <w:szCs w:val="24"/>
        </w:rPr>
        <w:t>борников территориальных сметных нормативов для города Москвы (ТСН-2001), утвержденные постановлением Правительства Москвы от 14.11.2006 № 900-ПП, с применением индексов пересчета, утвержденные МГЭ к ТСН-2001</w:t>
      </w:r>
      <w:r w:rsidRPr="00794E24">
        <w:rPr>
          <w:sz w:val="24"/>
          <w:szCs w:val="24"/>
        </w:rPr>
        <w:t>, действующих в период начала проведения Работ</w:t>
      </w:r>
      <w:r w:rsidRPr="00290408">
        <w:rPr>
          <w:sz w:val="24"/>
          <w:szCs w:val="24"/>
        </w:rPr>
        <w:t>, сборников типовых расценок, утвержденных распоряжением ПАО «МОЭК» от 02.11.2016 № Р-1612/16.</w:t>
      </w:r>
      <w:r w:rsidRPr="00794E24">
        <w:rPr>
          <w:sz w:val="24"/>
          <w:szCs w:val="24"/>
        </w:rPr>
        <w:t xml:space="preserve"> Коэффициенты в связи с инфляцией не применяются.</w:t>
      </w:r>
      <w:r w:rsidRPr="00EC5092">
        <w:rPr>
          <w:sz w:val="24"/>
          <w:szCs w:val="24"/>
          <w:highlight w:val="yellow"/>
        </w:rPr>
        <w:t xml:space="preserve"> </w:t>
      </w:r>
    </w:p>
    <w:p w14:paraId="11F188B2" w14:textId="77777777" w:rsidR="00FC0AB7" w:rsidRDefault="00FC0AB7" w:rsidP="00FC0AB7">
      <w:pPr>
        <w:autoSpaceDE w:val="0"/>
        <w:autoSpaceDN w:val="0"/>
        <w:adjustRightInd w:val="0"/>
        <w:ind w:firstLine="426"/>
        <w:jc w:val="both"/>
        <w:rPr>
          <w:sz w:val="24"/>
          <w:szCs w:val="24"/>
          <w:highlight w:val="yellow"/>
        </w:rPr>
      </w:pPr>
    </w:p>
    <w:p w14:paraId="7A15CFEE" w14:textId="77777777" w:rsidR="00FC0AB7" w:rsidRDefault="00FC0AB7" w:rsidP="00FC0AB7">
      <w:pPr>
        <w:autoSpaceDE w:val="0"/>
        <w:autoSpaceDN w:val="0"/>
        <w:adjustRightInd w:val="0"/>
        <w:ind w:firstLine="426"/>
        <w:jc w:val="both"/>
        <w:rPr>
          <w:sz w:val="24"/>
          <w:szCs w:val="24"/>
        </w:rPr>
      </w:pPr>
      <w:r w:rsidRPr="00DF16B1">
        <w:rPr>
          <w:sz w:val="24"/>
          <w:szCs w:val="24"/>
        </w:rPr>
        <w:t>Кроме того, понижающи</w:t>
      </w:r>
      <w:r>
        <w:rPr>
          <w:sz w:val="24"/>
          <w:szCs w:val="24"/>
        </w:rPr>
        <w:t>е</w:t>
      </w:r>
      <w:r w:rsidRPr="00DF16B1">
        <w:rPr>
          <w:sz w:val="24"/>
          <w:szCs w:val="24"/>
        </w:rPr>
        <w:t xml:space="preserve"> договорн</w:t>
      </w:r>
      <w:r>
        <w:rPr>
          <w:sz w:val="24"/>
          <w:szCs w:val="24"/>
        </w:rPr>
        <w:t>ые</w:t>
      </w:r>
      <w:r w:rsidRPr="00DF16B1">
        <w:rPr>
          <w:sz w:val="24"/>
          <w:szCs w:val="24"/>
        </w:rPr>
        <w:t xml:space="preserve"> коэффициент</w:t>
      </w:r>
      <w:r>
        <w:rPr>
          <w:sz w:val="24"/>
          <w:szCs w:val="24"/>
        </w:rPr>
        <w:t>ы:</w:t>
      </w:r>
      <w:r w:rsidRPr="00DF16B1">
        <w:rPr>
          <w:sz w:val="24"/>
          <w:szCs w:val="24"/>
        </w:rPr>
        <w:t xml:space="preserve"> </w:t>
      </w:r>
    </w:p>
    <w:p w14:paraId="31D6D14D" w14:textId="77777777" w:rsidR="00FC0AB7" w:rsidRPr="00DF16B1" w:rsidRDefault="00FC0AB7" w:rsidP="00FC0AB7">
      <w:pPr>
        <w:autoSpaceDE w:val="0"/>
        <w:autoSpaceDN w:val="0"/>
        <w:adjustRightInd w:val="0"/>
        <w:ind w:firstLine="426"/>
        <w:jc w:val="both"/>
        <w:rPr>
          <w:sz w:val="24"/>
          <w:szCs w:val="24"/>
        </w:rPr>
      </w:pPr>
      <w:r>
        <w:rPr>
          <w:sz w:val="24"/>
          <w:szCs w:val="24"/>
        </w:rPr>
        <w:t xml:space="preserve">- </w:t>
      </w:r>
      <w:r w:rsidRPr="00DF16B1">
        <w:rPr>
          <w:sz w:val="24"/>
          <w:szCs w:val="24"/>
        </w:rPr>
        <w:t>Ремонт</w:t>
      </w:r>
      <w:r>
        <w:rPr>
          <w:sz w:val="24"/>
          <w:szCs w:val="24"/>
        </w:rPr>
        <w:t>ные работы</w:t>
      </w:r>
      <w:r w:rsidRPr="00DF16B1">
        <w:rPr>
          <w:sz w:val="24"/>
          <w:szCs w:val="24"/>
        </w:rPr>
        <w:t xml:space="preserve"> </w:t>
      </w:r>
      <w:r>
        <w:rPr>
          <w:sz w:val="24"/>
          <w:szCs w:val="24"/>
        </w:rPr>
        <w:t>–</w:t>
      </w:r>
      <w:r w:rsidRPr="00DF16B1">
        <w:rPr>
          <w:sz w:val="24"/>
          <w:szCs w:val="24"/>
        </w:rPr>
        <w:t xml:space="preserve"> </w:t>
      </w:r>
      <w:r>
        <w:rPr>
          <w:sz w:val="24"/>
          <w:szCs w:val="24"/>
        </w:rPr>
        <w:t>К=</w:t>
      </w:r>
      <w:r w:rsidRPr="00DF16B1">
        <w:rPr>
          <w:sz w:val="24"/>
          <w:szCs w:val="24"/>
        </w:rPr>
        <w:t>0</w:t>
      </w:r>
      <w:r>
        <w:rPr>
          <w:sz w:val="24"/>
          <w:szCs w:val="24"/>
        </w:rPr>
        <w:t>;</w:t>
      </w:r>
    </w:p>
    <w:p w14:paraId="192849C5" w14:textId="77777777" w:rsidR="00FC0AB7" w:rsidRPr="00DF16B1" w:rsidRDefault="00FC0AB7" w:rsidP="00FC0AB7">
      <w:pPr>
        <w:autoSpaceDE w:val="0"/>
        <w:autoSpaceDN w:val="0"/>
        <w:adjustRightInd w:val="0"/>
        <w:ind w:firstLine="426"/>
        <w:jc w:val="both"/>
        <w:rPr>
          <w:sz w:val="24"/>
          <w:szCs w:val="24"/>
        </w:rPr>
      </w:pPr>
      <w:r>
        <w:rPr>
          <w:sz w:val="24"/>
          <w:szCs w:val="24"/>
        </w:rPr>
        <w:t xml:space="preserve">- </w:t>
      </w:r>
      <w:r w:rsidRPr="00DF16B1">
        <w:rPr>
          <w:sz w:val="24"/>
          <w:szCs w:val="24"/>
        </w:rPr>
        <w:t xml:space="preserve">Проверка, испытания Прочие </w:t>
      </w:r>
      <w:r>
        <w:rPr>
          <w:sz w:val="24"/>
          <w:szCs w:val="24"/>
        </w:rPr>
        <w:t>–</w:t>
      </w:r>
      <w:r w:rsidRPr="00DF16B1">
        <w:rPr>
          <w:sz w:val="24"/>
          <w:szCs w:val="24"/>
        </w:rPr>
        <w:t xml:space="preserve"> </w:t>
      </w:r>
      <w:r>
        <w:rPr>
          <w:sz w:val="24"/>
          <w:szCs w:val="24"/>
        </w:rPr>
        <w:t>К=</w:t>
      </w:r>
      <w:r w:rsidRPr="00DF16B1">
        <w:rPr>
          <w:sz w:val="24"/>
          <w:szCs w:val="24"/>
        </w:rPr>
        <w:t>0,65</w:t>
      </w:r>
      <w:r>
        <w:rPr>
          <w:sz w:val="24"/>
          <w:szCs w:val="24"/>
        </w:rPr>
        <w:t>;</w:t>
      </w:r>
    </w:p>
    <w:p w14:paraId="39A2D964" w14:textId="77777777" w:rsidR="00FC0AB7" w:rsidRPr="00492CF8" w:rsidRDefault="00FC0AB7" w:rsidP="00FC0AB7">
      <w:pPr>
        <w:autoSpaceDE w:val="0"/>
        <w:autoSpaceDN w:val="0"/>
        <w:adjustRightInd w:val="0"/>
        <w:ind w:firstLine="426"/>
        <w:jc w:val="both"/>
        <w:rPr>
          <w:sz w:val="24"/>
          <w:szCs w:val="24"/>
        </w:rPr>
      </w:pPr>
      <w:r>
        <w:rPr>
          <w:sz w:val="24"/>
          <w:szCs w:val="24"/>
        </w:rPr>
        <w:t xml:space="preserve">- </w:t>
      </w:r>
      <w:r w:rsidRPr="00DF16B1">
        <w:rPr>
          <w:sz w:val="24"/>
          <w:szCs w:val="24"/>
        </w:rPr>
        <w:t xml:space="preserve">Проверка, испытания КТС, МК </w:t>
      </w:r>
      <w:r>
        <w:rPr>
          <w:sz w:val="24"/>
          <w:szCs w:val="24"/>
        </w:rPr>
        <w:t>–</w:t>
      </w:r>
      <w:r w:rsidRPr="00DF16B1">
        <w:rPr>
          <w:sz w:val="24"/>
          <w:szCs w:val="24"/>
        </w:rPr>
        <w:t xml:space="preserve"> </w:t>
      </w:r>
      <w:r>
        <w:rPr>
          <w:sz w:val="24"/>
          <w:szCs w:val="24"/>
        </w:rPr>
        <w:t>К=</w:t>
      </w:r>
      <w:r w:rsidRPr="00DF16B1">
        <w:rPr>
          <w:sz w:val="24"/>
          <w:szCs w:val="24"/>
        </w:rPr>
        <w:t>0,96</w:t>
      </w:r>
      <w:r>
        <w:rPr>
          <w:sz w:val="24"/>
          <w:szCs w:val="24"/>
        </w:rPr>
        <w:t>.</w:t>
      </w:r>
    </w:p>
    <w:p w14:paraId="377AAE77" w14:textId="77777777" w:rsidR="00FC0AB7" w:rsidRDefault="00FC0AB7" w:rsidP="00FC0AB7">
      <w:pPr>
        <w:autoSpaceDE w:val="0"/>
        <w:autoSpaceDN w:val="0"/>
        <w:adjustRightInd w:val="0"/>
        <w:jc w:val="both"/>
        <w:rPr>
          <w:b/>
          <w:i/>
          <w:sz w:val="24"/>
          <w:szCs w:val="24"/>
        </w:rPr>
      </w:pPr>
    </w:p>
    <w:p w14:paraId="7883DC99" w14:textId="77777777" w:rsidR="00FC0AB7" w:rsidRPr="005B381E" w:rsidRDefault="00FC0AB7" w:rsidP="00FC0AB7">
      <w:pPr>
        <w:autoSpaceDE w:val="0"/>
        <w:autoSpaceDN w:val="0"/>
        <w:adjustRightInd w:val="0"/>
        <w:jc w:val="both"/>
        <w:rPr>
          <w:b/>
          <w:i/>
          <w:sz w:val="24"/>
          <w:szCs w:val="24"/>
        </w:rPr>
      </w:pPr>
      <w:r w:rsidRPr="005B381E">
        <w:rPr>
          <w:b/>
          <w:i/>
          <w:sz w:val="24"/>
          <w:szCs w:val="24"/>
        </w:rPr>
        <w:t>Материалы и оборудование</w:t>
      </w:r>
      <w:r>
        <w:rPr>
          <w:b/>
          <w:i/>
          <w:sz w:val="24"/>
          <w:szCs w:val="24"/>
        </w:rPr>
        <w:t xml:space="preserve"> </w:t>
      </w:r>
      <w:r w:rsidRPr="005B381E">
        <w:rPr>
          <w:b/>
          <w:i/>
          <w:sz w:val="24"/>
          <w:szCs w:val="24"/>
        </w:rPr>
        <w:t>необ</w:t>
      </w:r>
      <w:r>
        <w:rPr>
          <w:b/>
          <w:i/>
          <w:sz w:val="24"/>
          <w:szCs w:val="24"/>
        </w:rPr>
        <w:t>ходимо согласовать с Заказчиком</w:t>
      </w:r>
      <w:r w:rsidRPr="005B381E">
        <w:rPr>
          <w:b/>
          <w:i/>
          <w:sz w:val="24"/>
          <w:szCs w:val="24"/>
        </w:rPr>
        <w:t>.</w:t>
      </w:r>
    </w:p>
    <w:p w14:paraId="75B2E3D2" w14:textId="77777777" w:rsidR="00FC0AB7" w:rsidRDefault="00FC0AB7" w:rsidP="00FC0AB7">
      <w:pPr>
        <w:autoSpaceDE w:val="0"/>
        <w:autoSpaceDN w:val="0"/>
        <w:adjustRightInd w:val="0"/>
        <w:jc w:val="both"/>
        <w:rPr>
          <w:sz w:val="24"/>
          <w:szCs w:val="24"/>
        </w:rPr>
      </w:pPr>
    </w:p>
    <w:p w14:paraId="6ADAF46F" w14:textId="77777777" w:rsidR="00FC0AB7" w:rsidRDefault="00FC0AB7" w:rsidP="00FC0AB7">
      <w:pPr>
        <w:jc w:val="both"/>
        <w:rPr>
          <w:sz w:val="24"/>
          <w:szCs w:val="24"/>
        </w:rPr>
      </w:pPr>
    </w:p>
    <w:p w14:paraId="6CE03DFB" w14:textId="77777777" w:rsidR="00FC0AB7" w:rsidRDefault="00FC0AB7" w:rsidP="00FC0AB7">
      <w:pPr>
        <w:jc w:val="both"/>
        <w:rPr>
          <w:sz w:val="24"/>
          <w:szCs w:val="24"/>
        </w:rPr>
      </w:pPr>
    </w:p>
    <w:p w14:paraId="71B6C988" w14:textId="77777777" w:rsidR="00FC0AB7" w:rsidRDefault="00FC0AB7" w:rsidP="00FC0AB7">
      <w:pPr>
        <w:jc w:val="both"/>
        <w:rPr>
          <w:sz w:val="24"/>
          <w:szCs w:val="24"/>
        </w:rPr>
      </w:pPr>
    </w:p>
    <w:p w14:paraId="0C5E5049" w14:textId="77777777" w:rsidR="00FC0AB7" w:rsidRPr="007D46A3" w:rsidRDefault="00FC0AB7" w:rsidP="00FC0AB7">
      <w:pPr>
        <w:jc w:val="both"/>
        <w:rPr>
          <w:rFonts w:eastAsia="Calibri"/>
          <w:b/>
          <w:i/>
          <w:sz w:val="24"/>
          <w:szCs w:val="24"/>
          <w:lang w:eastAsia="en-US"/>
        </w:rPr>
      </w:pPr>
      <w:r w:rsidRPr="007D46A3">
        <w:rPr>
          <w:i/>
          <w:sz w:val="24"/>
          <w:szCs w:val="24"/>
        </w:rPr>
        <w:t xml:space="preserve">Приложение </w:t>
      </w:r>
      <w:r w:rsidRPr="00080453">
        <w:rPr>
          <w:i/>
          <w:iCs/>
          <w:sz w:val="24"/>
          <w:szCs w:val="24"/>
        </w:rPr>
        <w:t xml:space="preserve">1 к письму о подаче Заявки на участие в запросе предложений </w:t>
      </w:r>
      <w:r w:rsidRPr="007D46A3">
        <w:rPr>
          <w:i/>
          <w:sz w:val="24"/>
          <w:szCs w:val="24"/>
        </w:rPr>
        <w:t>является неотъемлемой частью Коммерческого предложения и представляется Уч</w:t>
      </w:r>
      <w:r>
        <w:rPr>
          <w:i/>
          <w:sz w:val="24"/>
          <w:szCs w:val="24"/>
        </w:rPr>
        <w:t>астником в обязательном порядке</w:t>
      </w:r>
    </w:p>
    <w:p w14:paraId="14B3B3F1" w14:textId="77777777" w:rsidR="00FC0AB7" w:rsidRDefault="00FC0AB7" w:rsidP="009C4904">
      <w:pPr>
        <w:rPr>
          <w:i/>
          <w:sz w:val="24"/>
          <w:szCs w:val="24"/>
        </w:rPr>
      </w:pPr>
    </w:p>
    <w:p w14:paraId="4D0AE750" w14:textId="77777777" w:rsidR="00FC0AB7" w:rsidRPr="009E08CE" w:rsidRDefault="00FC0AB7" w:rsidP="009C4904">
      <w:pPr>
        <w:rPr>
          <w:sz w:val="24"/>
          <w:szCs w:val="24"/>
        </w:rPr>
      </w:pPr>
    </w:p>
    <w:p w14:paraId="113EB234" w14:textId="77777777" w:rsidR="00FC0AB7" w:rsidRDefault="00FC0AB7" w:rsidP="00F44E85">
      <w:pPr>
        <w:pStyle w:val="aff8"/>
        <w:widowControl w:val="0"/>
        <w:tabs>
          <w:tab w:val="left" w:pos="0"/>
        </w:tabs>
        <w:suppressAutoHyphens/>
        <w:ind w:left="612"/>
        <w:jc w:val="center"/>
        <w:rPr>
          <w:rFonts w:ascii="Times New Roman" w:hAnsi="Times New Roman"/>
          <w:b/>
          <w:sz w:val="28"/>
          <w:u w:val="single"/>
        </w:rPr>
      </w:pPr>
    </w:p>
    <w:p w14:paraId="2D4731E2" w14:textId="77777777" w:rsidR="00FC0AB7" w:rsidRDefault="00FC0AB7" w:rsidP="00F44E85">
      <w:pPr>
        <w:pStyle w:val="aff8"/>
        <w:widowControl w:val="0"/>
        <w:tabs>
          <w:tab w:val="left" w:pos="0"/>
        </w:tabs>
        <w:suppressAutoHyphens/>
        <w:ind w:left="612"/>
        <w:jc w:val="center"/>
        <w:rPr>
          <w:rFonts w:ascii="Times New Roman" w:hAnsi="Times New Roman"/>
          <w:b/>
          <w:sz w:val="28"/>
          <w:u w:val="single"/>
        </w:rPr>
      </w:pPr>
    </w:p>
    <w:p w14:paraId="1F517F66" w14:textId="77777777" w:rsidR="00FC0AB7" w:rsidRDefault="00FC0AB7" w:rsidP="00F44E85">
      <w:pPr>
        <w:pStyle w:val="aff8"/>
        <w:widowControl w:val="0"/>
        <w:tabs>
          <w:tab w:val="left" w:pos="0"/>
        </w:tabs>
        <w:suppressAutoHyphens/>
        <w:ind w:left="612"/>
        <w:jc w:val="center"/>
        <w:rPr>
          <w:rFonts w:ascii="Times New Roman" w:hAnsi="Times New Roman"/>
          <w:b/>
          <w:sz w:val="28"/>
          <w:u w:val="single"/>
        </w:rPr>
      </w:pPr>
    </w:p>
    <w:p w14:paraId="14912CCC" w14:textId="77777777" w:rsidR="00FC0AB7" w:rsidRDefault="00FC0AB7" w:rsidP="00F44E85">
      <w:pPr>
        <w:pStyle w:val="aff8"/>
        <w:widowControl w:val="0"/>
        <w:tabs>
          <w:tab w:val="left" w:pos="0"/>
        </w:tabs>
        <w:suppressAutoHyphens/>
        <w:ind w:left="612"/>
        <w:jc w:val="center"/>
        <w:rPr>
          <w:rFonts w:ascii="Times New Roman" w:hAnsi="Times New Roman"/>
          <w:b/>
          <w:sz w:val="28"/>
          <w:u w:val="single"/>
        </w:rPr>
      </w:pPr>
    </w:p>
    <w:p w14:paraId="20703F31" w14:textId="77777777" w:rsidR="00FC0AB7" w:rsidRDefault="00FC0AB7" w:rsidP="00F44E85">
      <w:pPr>
        <w:pStyle w:val="aff8"/>
        <w:widowControl w:val="0"/>
        <w:tabs>
          <w:tab w:val="left" w:pos="0"/>
        </w:tabs>
        <w:suppressAutoHyphens/>
        <w:ind w:left="612"/>
        <w:jc w:val="center"/>
        <w:rPr>
          <w:rFonts w:ascii="Times New Roman" w:hAnsi="Times New Roman"/>
          <w:b/>
          <w:sz w:val="28"/>
          <w:u w:val="single"/>
        </w:rPr>
      </w:pPr>
    </w:p>
    <w:p w14:paraId="069D52A7" w14:textId="0D34ED4E" w:rsidR="003B5211" w:rsidRDefault="00AB28D6" w:rsidP="00FC0AB7">
      <w:pPr>
        <w:pStyle w:val="aff8"/>
        <w:widowControl w:val="0"/>
        <w:tabs>
          <w:tab w:val="left" w:pos="0"/>
        </w:tabs>
        <w:suppressAutoHyphens/>
        <w:ind w:left="612"/>
        <w:jc w:val="center"/>
        <w:rPr>
          <w:rFonts w:ascii="Times New Roman" w:hAnsi="Times New Roman"/>
          <w:b/>
          <w:sz w:val="28"/>
          <w:u w:val="single"/>
        </w:rPr>
      </w:pPr>
      <w:r w:rsidRPr="00AB28D6">
        <w:rPr>
          <w:rFonts w:ascii="Times New Roman" w:hAnsi="Times New Roman"/>
          <w:b/>
          <w:sz w:val="28"/>
          <w:u w:val="single"/>
        </w:rPr>
        <w:t xml:space="preserve">при условии оплаты за </w:t>
      </w:r>
      <w:r w:rsidR="00D22B29">
        <w:rPr>
          <w:rFonts w:ascii="Times New Roman" w:hAnsi="Times New Roman"/>
          <w:b/>
          <w:sz w:val="28"/>
          <w:u w:val="single"/>
        </w:rPr>
        <w:t>оказанные услуги</w:t>
      </w:r>
      <w:r w:rsidRPr="00AB28D6">
        <w:rPr>
          <w:rFonts w:ascii="Times New Roman" w:hAnsi="Times New Roman"/>
          <w:b/>
          <w:sz w:val="28"/>
          <w:u w:val="single"/>
        </w:rPr>
        <w:t xml:space="preserve"> в течение 35 календарных дней</w:t>
      </w:r>
    </w:p>
    <w:p w14:paraId="42808D25" w14:textId="77777777" w:rsidR="00FC0AB7" w:rsidRDefault="00FC0AB7" w:rsidP="00FC0AB7">
      <w:pPr>
        <w:pStyle w:val="aff8"/>
        <w:widowControl w:val="0"/>
        <w:tabs>
          <w:tab w:val="left" w:pos="0"/>
        </w:tabs>
        <w:suppressAutoHyphens/>
        <w:ind w:left="612"/>
        <w:jc w:val="center"/>
        <w:rPr>
          <w:rFonts w:ascii="Times New Roman" w:hAnsi="Times New Roman"/>
          <w:b/>
          <w:sz w:val="28"/>
          <w:u w:val="single"/>
        </w:rPr>
      </w:pPr>
    </w:p>
    <w:p w14:paraId="0002485B" w14:textId="6150BA69" w:rsidR="00FC0AB7" w:rsidRPr="005B381E" w:rsidRDefault="00FC0AB7" w:rsidP="00FC0AB7">
      <w:pPr>
        <w:tabs>
          <w:tab w:val="left" w:pos="2212"/>
        </w:tabs>
        <w:ind w:left="2211" w:hanging="2211"/>
        <w:rPr>
          <w:b/>
          <w:bCs/>
          <w:i/>
          <w:sz w:val="24"/>
          <w:szCs w:val="24"/>
        </w:rPr>
      </w:pPr>
      <w:r w:rsidRPr="005B381E">
        <w:rPr>
          <w:b/>
          <w:bCs/>
          <w:i/>
          <w:sz w:val="24"/>
          <w:szCs w:val="24"/>
        </w:rPr>
        <w:t>Таблица: 5.2.</w:t>
      </w:r>
      <w:r w:rsidR="003F05FF">
        <w:rPr>
          <w:b/>
          <w:bCs/>
          <w:i/>
          <w:sz w:val="24"/>
          <w:szCs w:val="24"/>
        </w:rPr>
        <w:t>2</w:t>
      </w:r>
      <w:r w:rsidRPr="005B381E">
        <w:rPr>
          <w:b/>
          <w:bCs/>
          <w:i/>
          <w:sz w:val="24"/>
          <w:szCs w:val="24"/>
        </w:rPr>
        <w:t>.</w:t>
      </w:r>
      <w:r w:rsidRPr="005B381E">
        <w:rPr>
          <w:b/>
          <w:bCs/>
          <w:i/>
          <w:sz w:val="24"/>
          <w:szCs w:val="24"/>
          <w:vertAlign w:val="superscript"/>
        </w:rPr>
        <w:footnoteReference w:id="3"/>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FC0AB7" w:rsidRPr="005B381E" w14:paraId="7997A24D" w14:textId="77777777" w:rsidTr="00562B56">
        <w:trPr>
          <w:trHeight w:val="758"/>
          <w:tblHeader/>
        </w:trPr>
        <w:tc>
          <w:tcPr>
            <w:tcW w:w="2624" w:type="pct"/>
            <w:vAlign w:val="center"/>
          </w:tcPr>
          <w:p w14:paraId="729E77DD" w14:textId="77777777" w:rsidR="00FC0AB7" w:rsidRPr="005B381E" w:rsidRDefault="00FC0AB7" w:rsidP="00562B56">
            <w:pPr>
              <w:widowControl w:val="0"/>
              <w:suppressAutoHyphens/>
              <w:ind w:right="-83"/>
              <w:jc w:val="center"/>
              <w:rPr>
                <w:b/>
                <w:sz w:val="24"/>
                <w:szCs w:val="24"/>
              </w:rPr>
            </w:pPr>
            <w:r w:rsidRPr="005B381E">
              <w:rPr>
                <w:b/>
                <w:sz w:val="24"/>
                <w:szCs w:val="24"/>
              </w:rPr>
              <w:t>Наименование показателя</w:t>
            </w:r>
          </w:p>
        </w:tc>
        <w:tc>
          <w:tcPr>
            <w:tcW w:w="913" w:type="pct"/>
            <w:vAlign w:val="center"/>
          </w:tcPr>
          <w:p w14:paraId="44694AF4" w14:textId="77777777" w:rsidR="00FC0AB7" w:rsidRPr="005B381E" w:rsidRDefault="00FC0AB7" w:rsidP="00562B56">
            <w:pPr>
              <w:widowControl w:val="0"/>
              <w:suppressAutoHyphens/>
              <w:ind w:right="-83"/>
              <w:jc w:val="center"/>
              <w:rPr>
                <w:b/>
                <w:sz w:val="24"/>
                <w:szCs w:val="24"/>
              </w:rPr>
            </w:pPr>
            <w:r w:rsidRPr="005B381E">
              <w:rPr>
                <w:b/>
                <w:sz w:val="24"/>
                <w:szCs w:val="24"/>
              </w:rPr>
              <w:t>Ед. изм.</w:t>
            </w:r>
          </w:p>
        </w:tc>
        <w:tc>
          <w:tcPr>
            <w:tcW w:w="1463" w:type="pct"/>
            <w:vAlign w:val="center"/>
          </w:tcPr>
          <w:p w14:paraId="166D4909" w14:textId="77777777" w:rsidR="00FC0AB7" w:rsidRPr="005B381E" w:rsidRDefault="00FC0AB7" w:rsidP="00562B56">
            <w:pPr>
              <w:widowControl w:val="0"/>
              <w:suppressAutoHyphens/>
              <w:ind w:right="-83"/>
              <w:jc w:val="center"/>
              <w:rPr>
                <w:b/>
                <w:sz w:val="24"/>
                <w:szCs w:val="24"/>
              </w:rPr>
            </w:pPr>
            <w:r w:rsidRPr="005B381E">
              <w:rPr>
                <w:b/>
                <w:sz w:val="24"/>
                <w:szCs w:val="24"/>
              </w:rPr>
              <w:t>Значение (цифрами и прописью)</w:t>
            </w:r>
          </w:p>
        </w:tc>
      </w:tr>
      <w:tr w:rsidR="00FC0AB7" w:rsidRPr="005B381E" w14:paraId="07367B13" w14:textId="77777777" w:rsidTr="00562B56">
        <w:trPr>
          <w:trHeight w:val="540"/>
        </w:trPr>
        <w:tc>
          <w:tcPr>
            <w:tcW w:w="2624" w:type="pct"/>
            <w:vAlign w:val="center"/>
          </w:tcPr>
          <w:p w14:paraId="493A617A" w14:textId="77777777" w:rsidR="00FC0AB7" w:rsidRPr="005B381E" w:rsidRDefault="00FC0AB7" w:rsidP="00562B56">
            <w:pPr>
              <w:widowControl w:val="0"/>
              <w:suppressAutoHyphens/>
              <w:rPr>
                <w:sz w:val="24"/>
                <w:szCs w:val="24"/>
              </w:rPr>
            </w:pPr>
            <w:r w:rsidRPr="005B381E">
              <w:rPr>
                <w:sz w:val="24"/>
                <w:szCs w:val="24"/>
              </w:rPr>
              <w:t xml:space="preserve">Размер снижения сметной стоимости </w:t>
            </w:r>
            <w:r w:rsidRPr="00EC5092">
              <w:rPr>
                <w:sz w:val="24"/>
                <w:szCs w:val="24"/>
              </w:rPr>
              <w:t>работ/услуг*</w:t>
            </w:r>
          </w:p>
        </w:tc>
        <w:tc>
          <w:tcPr>
            <w:tcW w:w="913" w:type="pct"/>
            <w:vAlign w:val="center"/>
          </w:tcPr>
          <w:p w14:paraId="5FBA68C0" w14:textId="77777777" w:rsidR="00FC0AB7" w:rsidRPr="005B381E" w:rsidRDefault="00FC0AB7" w:rsidP="00562B56">
            <w:pPr>
              <w:widowControl w:val="0"/>
              <w:tabs>
                <w:tab w:val="center" w:pos="383"/>
              </w:tabs>
              <w:suppressAutoHyphens/>
              <w:ind w:right="-83"/>
              <w:jc w:val="center"/>
              <w:rPr>
                <w:sz w:val="24"/>
                <w:szCs w:val="24"/>
              </w:rPr>
            </w:pPr>
            <w:r w:rsidRPr="005B381E">
              <w:rPr>
                <w:sz w:val="24"/>
                <w:szCs w:val="24"/>
              </w:rPr>
              <w:t>%</w:t>
            </w:r>
          </w:p>
        </w:tc>
        <w:tc>
          <w:tcPr>
            <w:tcW w:w="1463" w:type="pct"/>
            <w:vAlign w:val="center"/>
          </w:tcPr>
          <w:p w14:paraId="0D516904" w14:textId="77777777" w:rsidR="00FC0AB7" w:rsidRPr="005B381E" w:rsidRDefault="00FC0AB7" w:rsidP="00562B56">
            <w:pPr>
              <w:widowControl w:val="0"/>
              <w:suppressAutoHyphens/>
              <w:ind w:right="-83"/>
              <w:jc w:val="center"/>
              <w:rPr>
                <w:sz w:val="24"/>
                <w:szCs w:val="24"/>
              </w:rPr>
            </w:pPr>
          </w:p>
        </w:tc>
      </w:tr>
    </w:tbl>
    <w:p w14:paraId="501C395B" w14:textId="77777777" w:rsidR="00FC0AB7" w:rsidRDefault="00FC0AB7" w:rsidP="00FC0AB7">
      <w:pPr>
        <w:tabs>
          <w:tab w:val="left" w:pos="2212"/>
        </w:tabs>
        <w:ind w:left="2211" w:hanging="2211"/>
        <w:rPr>
          <w:b/>
          <w:bCs/>
          <w:i/>
          <w:sz w:val="24"/>
          <w:szCs w:val="24"/>
        </w:rPr>
      </w:pPr>
    </w:p>
    <w:p w14:paraId="65D12D66" w14:textId="77777777" w:rsidR="00FC0AB7" w:rsidRDefault="00FC0AB7" w:rsidP="00FC0AB7">
      <w:pPr>
        <w:autoSpaceDE w:val="0"/>
        <w:autoSpaceDN w:val="0"/>
        <w:adjustRightInd w:val="0"/>
        <w:jc w:val="both"/>
        <w:rPr>
          <w:b/>
          <w:i/>
          <w:sz w:val="24"/>
          <w:szCs w:val="24"/>
        </w:rPr>
      </w:pPr>
    </w:p>
    <w:p w14:paraId="24C79DFD" w14:textId="77777777" w:rsidR="00FC0AB7" w:rsidRDefault="00FC0AB7" w:rsidP="00FC0AB7">
      <w:pPr>
        <w:autoSpaceDE w:val="0"/>
        <w:autoSpaceDN w:val="0"/>
        <w:adjustRightInd w:val="0"/>
        <w:jc w:val="both"/>
        <w:rPr>
          <w:b/>
          <w:i/>
          <w:sz w:val="24"/>
          <w:szCs w:val="24"/>
        </w:rPr>
      </w:pPr>
      <w:r>
        <w:rPr>
          <w:sz w:val="24"/>
          <w:szCs w:val="24"/>
        </w:rPr>
        <w:t>Примечание*</w:t>
      </w:r>
      <w:r w:rsidRPr="008F35B4">
        <w:rPr>
          <w:sz w:val="24"/>
          <w:szCs w:val="24"/>
        </w:rPr>
        <w:t xml:space="preserve">: </w:t>
      </w:r>
      <w:r w:rsidRPr="00D83664">
        <w:rPr>
          <w:b/>
          <w:i/>
          <w:sz w:val="24"/>
          <w:szCs w:val="24"/>
        </w:rPr>
        <w:t>Размер снижения сметной стоимости работ</w:t>
      </w:r>
      <w:r>
        <w:rPr>
          <w:b/>
          <w:i/>
          <w:sz w:val="24"/>
          <w:szCs w:val="24"/>
        </w:rPr>
        <w:t>/услуг</w:t>
      </w:r>
      <w:r w:rsidRPr="00D83664">
        <w:rPr>
          <w:b/>
          <w:i/>
          <w:sz w:val="24"/>
          <w:szCs w:val="24"/>
        </w:rPr>
        <w:t xml:space="preserve"> предоставляется Участником от </w:t>
      </w:r>
      <w:r>
        <w:rPr>
          <w:b/>
          <w:i/>
          <w:sz w:val="24"/>
          <w:szCs w:val="24"/>
        </w:rPr>
        <w:t>действующих единичных расценок:</w:t>
      </w:r>
    </w:p>
    <w:p w14:paraId="1904B706" w14:textId="77777777" w:rsidR="00FC0AB7" w:rsidRPr="00EC5092" w:rsidRDefault="00FC0AB7" w:rsidP="00FC0AB7">
      <w:pPr>
        <w:autoSpaceDE w:val="0"/>
        <w:autoSpaceDN w:val="0"/>
        <w:adjustRightInd w:val="0"/>
        <w:ind w:firstLine="426"/>
        <w:jc w:val="both"/>
        <w:rPr>
          <w:sz w:val="24"/>
          <w:szCs w:val="24"/>
          <w:highlight w:val="yellow"/>
        </w:rPr>
      </w:pPr>
      <w:r w:rsidRPr="00DF16B1">
        <w:rPr>
          <w:sz w:val="24"/>
          <w:szCs w:val="24"/>
        </w:rPr>
        <w:t xml:space="preserve">- </w:t>
      </w:r>
      <w:r>
        <w:rPr>
          <w:sz w:val="24"/>
          <w:szCs w:val="24"/>
        </w:rPr>
        <w:t>с</w:t>
      </w:r>
      <w:r w:rsidRPr="00DF16B1">
        <w:rPr>
          <w:sz w:val="24"/>
          <w:szCs w:val="24"/>
        </w:rPr>
        <w:t>борников территориальных сметных нормативов для города Москвы (ТСН-2001), утвержденные постановлением Правительства Москвы от 14.11.2006 № 900-ПП, с применением индексов пересчета, утвержденные МГЭ к ТСН-2001</w:t>
      </w:r>
      <w:r w:rsidRPr="00794E24">
        <w:rPr>
          <w:sz w:val="24"/>
          <w:szCs w:val="24"/>
        </w:rPr>
        <w:t>, действующих в период начала проведения Работ</w:t>
      </w:r>
      <w:r w:rsidRPr="00290408">
        <w:rPr>
          <w:sz w:val="24"/>
          <w:szCs w:val="24"/>
        </w:rPr>
        <w:t>, сборников типовых расценок, утвержденных распоряжением ПАО «МОЭК» от 02.11.2016 № Р-1612/16.</w:t>
      </w:r>
      <w:r w:rsidRPr="00794E24">
        <w:rPr>
          <w:sz w:val="24"/>
          <w:szCs w:val="24"/>
        </w:rPr>
        <w:t xml:space="preserve"> Коэффициенты в связи с инфляцией не применяются.</w:t>
      </w:r>
      <w:r w:rsidRPr="00EC5092">
        <w:rPr>
          <w:sz w:val="24"/>
          <w:szCs w:val="24"/>
          <w:highlight w:val="yellow"/>
        </w:rPr>
        <w:t xml:space="preserve"> </w:t>
      </w:r>
    </w:p>
    <w:p w14:paraId="64EE18ED" w14:textId="77777777" w:rsidR="00FC0AB7" w:rsidRDefault="00FC0AB7" w:rsidP="00FC0AB7">
      <w:pPr>
        <w:autoSpaceDE w:val="0"/>
        <w:autoSpaceDN w:val="0"/>
        <w:adjustRightInd w:val="0"/>
        <w:ind w:firstLine="426"/>
        <w:jc w:val="both"/>
        <w:rPr>
          <w:sz w:val="24"/>
          <w:szCs w:val="24"/>
          <w:highlight w:val="yellow"/>
        </w:rPr>
      </w:pPr>
    </w:p>
    <w:p w14:paraId="1D3F1B55" w14:textId="77777777" w:rsidR="00FC0AB7" w:rsidRDefault="00FC0AB7" w:rsidP="00FC0AB7">
      <w:pPr>
        <w:autoSpaceDE w:val="0"/>
        <w:autoSpaceDN w:val="0"/>
        <w:adjustRightInd w:val="0"/>
        <w:ind w:firstLine="426"/>
        <w:jc w:val="both"/>
        <w:rPr>
          <w:sz w:val="24"/>
          <w:szCs w:val="24"/>
        </w:rPr>
      </w:pPr>
      <w:r w:rsidRPr="00DF16B1">
        <w:rPr>
          <w:sz w:val="24"/>
          <w:szCs w:val="24"/>
        </w:rPr>
        <w:t>Кроме того, понижающи</w:t>
      </w:r>
      <w:r>
        <w:rPr>
          <w:sz w:val="24"/>
          <w:szCs w:val="24"/>
        </w:rPr>
        <w:t>е</w:t>
      </w:r>
      <w:r w:rsidRPr="00DF16B1">
        <w:rPr>
          <w:sz w:val="24"/>
          <w:szCs w:val="24"/>
        </w:rPr>
        <w:t xml:space="preserve"> договорн</w:t>
      </w:r>
      <w:r>
        <w:rPr>
          <w:sz w:val="24"/>
          <w:szCs w:val="24"/>
        </w:rPr>
        <w:t>ые</w:t>
      </w:r>
      <w:r w:rsidRPr="00DF16B1">
        <w:rPr>
          <w:sz w:val="24"/>
          <w:szCs w:val="24"/>
        </w:rPr>
        <w:t xml:space="preserve"> коэффициент</w:t>
      </w:r>
      <w:r>
        <w:rPr>
          <w:sz w:val="24"/>
          <w:szCs w:val="24"/>
        </w:rPr>
        <w:t>ы:</w:t>
      </w:r>
      <w:r w:rsidRPr="00DF16B1">
        <w:rPr>
          <w:sz w:val="24"/>
          <w:szCs w:val="24"/>
        </w:rPr>
        <w:t xml:space="preserve"> </w:t>
      </w:r>
    </w:p>
    <w:p w14:paraId="1908608D" w14:textId="77777777" w:rsidR="00FC0AB7" w:rsidRPr="00DF16B1" w:rsidRDefault="00FC0AB7" w:rsidP="00FC0AB7">
      <w:pPr>
        <w:autoSpaceDE w:val="0"/>
        <w:autoSpaceDN w:val="0"/>
        <w:adjustRightInd w:val="0"/>
        <w:ind w:firstLine="426"/>
        <w:jc w:val="both"/>
        <w:rPr>
          <w:sz w:val="24"/>
          <w:szCs w:val="24"/>
        </w:rPr>
      </w:pPr>
      <w:r>
        <w:rPr>
          <w:sz w:val="24"/>
          <w:szCs w:val="24"/>
        </w:rPr>
        <w:t xml:space="preserve">- </w:t>
      </w:r>
      <w:r w:rsidRPr="00DF16B1">
        <w:rPr>
          <w:sz w:val="24"/>
          <w:szCs w:val="24"/>
        </w:rPr>
        <w:t>Ремонт</w:t>
      </w:r>
      <w:r>
        <w:rPr>
          <w:sz w:val="24"/>
          <w:szCs w:val="24"/>
        </w:rPr>
        <w:t>ные работы</w:t>
      </w:r>
      <w:r w:rsidRPr="00DF16B1">
        <w:rPr>
          <w:sz w:val="24"/>
          <w:szCs w:val="24"/>
        </w:rPr>
        <w:t xml:space="preserve"> </w:t>
      </w:r>
      <w:r>
        <w:rPr>
          <w:sz w:val="24"/>
          <w:szCs w:val="24"/>
        </w:rPr>
        <w:t>–</w:t>
      </w:r>
      <w:r w:rsidRPr="00DF16B1">
        <w:rPr>
          <w:sz w:val="24"/>
          <w:szCs w:val="24"/>
        </w:rPr>
        <w:t xml:space="preserve"> </w:t>
      </w:r>
      <w:r>
        <w:rPr>
          <w:sz w:val="24"/>
          <w:szCs w:val="24"/>
        </w:rPr>
        <w:t>К=</w:t>
      </w:r>
      <w:r w:rsidRPr="00DF16B1">
        <w:rPr>
          <w:sz w:val="24"/>
          <w:szCs w:val="24"/>
        </w:rPr>
        <w:t>0</w:t>
      </w:r>
      <w:r>
        <w:rPr>
          <w:sz w:val="24"/>
          <w:szCs w:val="24"/>
        </w:rPr>
        <w:t>;</w:t>
      </w:r>
    </w:p>
    <w:p w14:paraId="716CBE70" w14:textId="77777777" w:rsidR="00FC0AB7" w:rsidRPr="00DF16B1" w:rsidRDefault="00FC0AB7" w:rsidP="00FC0AB7">
      <w:pPr>
        <w:autoSpaceDE w:val="0"/>
        <w:autoSpaceDN w:val="0"/>
        <w:adjustRightInd w:val="0"/>
        <w:ind w:firstLine="426"/>
        <w:jc w:val="both"/>
        <w:rPr>
          <w:sz w:val="24"/>
          <w:szCs w:val="24"/>
        </w:rPr>
      </w:pPr>
      <w:r>
        <w:rPr>
          <w:sz w:val="24"/>
          <w:szCs w:val="24"/>
        </w:rPr>
        <w:t xml:space="preserve">- </w:t>
      </w:r>
      <w:r w:rsidRPr="00DF16B1">
        <w:rPr>
          <w:sz w:val="24"/>
          <w:szCs w:val="24"/>
        </w:rPr>
        <w:t xml:space="preserve">Проверка, испытания Прочие </w:t>
      </w:r>
      <w:r>
        <w:rPr>
          <w:sz w:val="24"/>
          <w:szCs w:val="24"/>
        </w:rPr>
        <w:t>–</w:t>
      </w:r>
      <w:r w:rsidRPr="00DF16B1">
        <w:rPr>
          <w:sz w:val="24"/>
          <w:szCs w:val="24"/>
        </w:rPr>
        <w:t xml:space="preserve"> </w:t>
      </w:r>
      <w:r>
        <w:rPr>
          <w:sz w:val="24"/>
          <w:szCs w:val="24"/>
        </w:rPr>
        <w:t>К=</w:t>
      </w:r>
      <w:r w:rsidRPr="00DF16B1">
        <w:rPr>
          <w:sz w:val="24"/>
          <w:szCs w:val="24"/>
        </w:rPr>
        <w:t>0,65</w:t>
      </w:r>
      <w:r>
        <w:rPr>
          <w:sz w:val="24"/>
          <w:szCs w:val="24"/>
        </w:rPr>
        <w:t>;</w:t>
      </w:r>
    </w:p>
    <w:p w14:paraId="73D2B7E2" w14:textId="77777777" w:rsidR="00FC0AB7" w:rsidRPr="00492CF8" w:rsidRDefault="00FC0AB7" w:rsidP="00FC0AB7">
      <w:pPr>
        <w:autoSpaceDE w:val="0"/>
        <w:autoSpaceDN w:val="0"/>
        <w:adjustRightInd w:val="0"/>
        <w:ind w:firstLine="426"/>
        <w:jc w:val="both"/>
        <w:rPr>
          <w:sz w:val="24"/>
          <w:szCs w:val="24"/>
        </w:rPr>
      </w:pPr>
      <w:r>
        <w:rPr>
          <w:sz w:val="24"/>
          <w:szCs w:val="24"/>
        </w:rPr>
        <w:t xml:space="preserve">- </w:t>
      </w:r>
      <w:r w:rsidRPr="00DF16B1">
        <w:rPr>
          <w:sz w:val="24"/>
          <w:szCs w:val="24"/>
        </w:rPr>
        <w:t xml:space="preserve">Проверка, испытания КТС, МК </w:t>
      </w:r>
      <w:r>
        <w:rPr>
          <w:sz w:val="24"/>
          <w:szCs w:val="24"/>
        </w:rPr>
        <w:t>–</w:t>
      </w:r>
      <w:r w:rsidRPr="00DF16B1">
        <w:rPr>
          <w:sz w:val="24"/>
          <w:szCs w:val="24"/>
        </w:rPr>
        <w:t xml:space="preserve"> </w:t>
      </w:r>
      <w:r>
        <w:rPr>
          <w:sz w:val="24"/>
          <w:szCs w:val="24"/>
        </w:rPr>
        <w:t>К=</w:t>
      </w:r>
      <w:r w:rsidRPr="00DF16B1">
        <w:rPr>
          <w:sz w:val="24"/>
          <w:szCs w:val="24"/>
        </w:rPr>
        <w:t>0,96</w:t>
      </w:r>
      <w:r>
        <w:rPr>
          <w:sz w:val="24"/>
          <w:szCs w:val="24"/>
        </w:rPr>
        <w:t>.</w:t>
      </w:r>
    </w:p>
    <w:p w14:paraId="75E55A33" w14:textId="77777777" w:rsidR="00FC0AB7" w:rsidRDefault="00FC0AB7" w:rsidP="00FC0AB7">
      <w:pPr>
        <w:autoSpaceDE w:val="0"/>
        <w:autoSpaceDN w:val="0"/>
        <w:adjustRightInd w:val="0"/>
        <w:jc w:val="both"/>
        <w:rPr>
          <w:b/>
          <w:i/>
          <w:sz w:val="24"/>
          <w:szCs w:val="24"/>
        </w:rPr>
      </w:pPr>
    </w:p>
    <w:p w14:paraId="7AC25587" w14:textId="77777777" w:rsidR="00FC0AB7" w:rsidRPr="005B381E" w:rsidRDefault="00FC0AB7" w:rsidP="00FC0AB7">
      <w:pPr>
        <w:autoSpaceDE w:val="0"/>
        <w:autoSpaceDN w:val="0"/>
        <w:adjustRightInd w:val="0"/>
        <w:jc w:val="both"/>
        <w:rPr>
          <w:b/>
          <w:i/>
          <w:sz w:val="24"/>
          <w:szCs w:val="24"/>
        </w:rPr>
      </w:pPr>
      <w:r w:rsidRPr="005B381E">
        <w:rPr>
          <w:b/>
          <w:i/>
          <w:sz w:val="24"/>
          <w:szCs w:val="24"/>
        </w:rPr>
        <w:t>Материалы и оборудование</w:t>
      </w:r>
      <w:r>
        <w:rPr>
          <w:b/>
          <w:i/>
          <w:sz w:val="24"/>
          <w:szCs w:val="24"/>
        </w:rPr>
        <w:t xml:space="preserve"> </w:t>
      </w:r>
      <w:r w:rsidRPr="005B381E">
        <w:rPr>
          <w:b/>
          <w:i/>
          <w:sz w:val="24"/>
          <w:szCs w:val="24"/>
        </w:rPr>
        <w:t>необ</w:t>
      </w:r>
      <w:r>
        <w:rPr>
          <w:b/>
          <w:i/>
          <w:sz w:val="24"/>
          <w:szCs w:val="24"/>
        </w:rPr>
        <w:t>ходимо согласовать с Заказчиком</w:t>
      </w:r>
      <w:r w:rsidRPr="005B381E">
        <w:rPr>
          <w:b/>
          <w:i/>
          <w:sz w:val="24"/>
          <w:szCs w:val="24"/>
        </w:rPr>
        <w:t>.</w:t>
      </w:r>
    </w:p>
    <w:p w14:paraId="58B3AD0A" w14:textId="77777777" w:rsidR="00FC0AB7" w:rsidRDefault="00FC0AB7" w:rsidP="00FC0AB7">
      <w:pPr>
        <w:pStyle w:val="aff8"/>
        <w:widowControl w:val="0"/>
        <w:tabs>
          <w:tab w:val="left" w:pos="0"/>
        </w:tabs>
        <w:suppressAutoHyphens/>
        <w:ind w:left="612"/>
        <w:jc w:val="center"/>
        <w:rPr>
          <w:b/>
          <w:i/>
          <w:sz w:val="24"/>
          <w:szCs w:val="24"/>
        </w:rPr>
      </w:pPr>
    </w:p>
    <w:p w14:paraId="6C5FF308" w14:textId="77777777" w:rsidR="005B2842" w:rsidRPr="006257A3" w:rsidRDefault="005B2842" w:rsidP="00AB1A1B">
      <w:pPr>
        <w:widowControl w:val="0"/>
        <w:tabs>
          <w:tab w:val="left" w:pos="0"/>
        </w:tabs>
        <w:suppressAutoHyphens/>
        <w:jc w:val="both"/>
        <w:rPr>
          <w:b/>
          <w:i/>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7329BB" w:rsidRPr="00397524" w14:paraId="36BADC03" w14:textId="77777777" w:rsidTr="00587DD1">
        <w:trPr>
          <w:trHeight w:val="495"/>
        </w:trPr>
        <w:tc>
          <w:tcPr>
            <w:tcW w:w="5148" w:type="dxa"/>
            <w:vAlign w:val="bottom"/>
          </w:tcPr>
          <w:p w14:paraId="5C789154" w14:textId="77777777" w:rsidR="007329BB" w:rsidRPr="00397524" w:rsidRDefault="007329BB" w:rsidP="00587DD1">
            <w:pPr>
              <w:widowControl w:val="0"/>
              <w:ind w:left="-94"/>
              <w:jc w:val="center"/>
            </w:pPr>
            <w:r w:rsidRPr="00397524">
              <w:t>___________________________________/</w:t>
            </w:r>
          </w:p>
        </w:tc>
        <w:tc>
          <w:tcPr>
            <w:tcW w:w="2214" w:type="dxa"/>
            <w:vAlign w:val="bottom"/>
          </w:tcPr>
          <w:p w14:paraId="186C3A5B" w14:textId="77777777" w:rsidR="007329BB" w:rsidRPr="00397524" w:rsidRDefault="007329BB" w:rsidP="00587DD1">
            <w:pPr>
              <w:widowControl w:val="0"/>
              <w:jc w:val="center"/>
            </w:pPr>
            <w:r w:rsidRPr="00397524">
              <w:t>_____________/</w:t>
            </w:r>
          </w:p>
        </w:tc>
        <w:tc>
          <w:tcPr>
            <w:tcW w:w="2482" w:type="dxa"/>
            <w:vAlign w:val="bottom"/>
          </w:tcPr>
          <w:p w14:paraId="0B076BAF" w14:textId="77777777" w:rsidR="007329BB" w:rsidRPr="00397524" w:rsidRDefault="007329BB" w:rsidP="00587DD1">
            <w:pPr>
              <w:widowControl w:val="0"/>
            </w:pPr>
            <w:r w:rsidRPr="00397524">
              <w:t>________________</w:t>
            </w:r>
          </w:p>
        </w:tc>
      </w:tr>
      <w:tr w:rsidR="007329BB" w:rsidRPr="00397524" w14:paraId="7F26D04D" w14:textId="77777777" w:rsidTr="00587DD1">
        <w:trPr>
          <w:trHeight w:val="413"/>
        </w:trPr>
        <w:tc>
          <w:tcPr>
            <w:tcW w:w="5148" w:type="dxa"/>
          </w:tcPr>
          <w:p w14:paraId="399724D9" w14:textId="77777777" w:rsidR="007329BB" w:rsidRPr="00397524" w:rsidRDefault="007329BB" w:rsidP="00587DD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766D76CA" w14:textId="77777777" w:rsidR="007329BB" w:rsidRPr="00397524" w:rsidRDefault="007329BB" w:rsidP="00587DD1">
            <w:pPr>
              <w:widowControl w:val="0"/>
              <w:jc w:val="center"/>
              <w:rPr>
                <w:i/>
              </w:rPr>
            </w:pPr>
            <w:r w:rsidRPr="00397524">
              <w:rPr>
                <w:i/>
              </w:rPr>
              <w:t>(подпись)</w:t>
            </w:r>
          </w:p>
          <w:p w14:paraId="60731B0B" w14:textId="77777777" w:rsidR="00B32BD6" w:rsidRDefault="007329BB" w:rsidP="00AB1A1B">
            <w:pPr>
              <w:widowControl w:val="0"/>
              <w:jc w:val="center"/>
            </w:pPr>
            <w:r w:rsidRPr="00397524">
              <w:t>м.п.</w:t>
            </w:r>
            <w:r w:rsidRPr="00175643">
              <w:rPr>
                <w:sz w:val="24"/>
                <w:szCs w:val="24"/>
              </w:rPr>
              <w:t xml:space="preserve"> </w:t>
            </w:r>
            <w:r w:rsidRPr="00175643">
              <w:t>(при наличии печати)</w:t>
            </w:r>
          </w:p>
          <w:p w14:paraId="3AE151FC" w14:textId="77777777" w:rsidR="003314F6" w:rsidRPr="00397524" w:rsidRDefault="003314F6" w:rsidP="003B5211">
            <w:pPr>
              <w:widowControl w:val="0"/>
            </w:pPr>
          </w:p>
        </w:tc>
        <w:tc>
          <w:tcPr>
            <w:tcW w:w="2482" w:type="dxa"/>
          </w:tcPr>
          <w:p w14:paraId="7112F3FB" w14:textId="77777777" w:rsidR="007329BB" w:rsidRPr="00397524" w:rsidRDefault="007329BB" w:rsidP="00587DD1">
            <w:pPr>
              <w:widowControl w:val="0"/>
              <w:jc w:val="center"/>
              <w:rPr>
                <w:i/>
              </w:rPr>
            </w:pPr>
            <w:r w:rsidRPr="00397524">
              <w:rPr>
                <w:i/>
              </w:rPr>
              <w:t>(Фамилия и инициалы)</w:t>
            </w:r>
          </w:p>
        </w:tc>
      </w:tr>
    </w:tbl>
    <w:p w14:paraId="3318146A" w14:textId="4FB8D041" w:rsidR="00AB28D6" w:rsidRDefault="00AB28D6" w:rsidP="00F44E85">
      <w:pPr>
        <w:pStyle w:val="20"/>
        <w:numPr>
          <w:ilvl w:val="0"/>
          <w:numId w:val="0"/>
        </w:numPr>
        <w:ind w:left="1146"/>
        <w:outlineLvl w:val="1"/>
        <w:rPr>
          <w:szCs w:val="28"/>
        </w:rPr>
      </w:pPr>
      <w:bookmarkStart w:id="288" w:name="_Toc395169951"/>
      <w:bookmarkStart w:id="289" w:name="_Ref399144957"/>
    </w:p>
    <w:p w14:paraId="001A2C54" w14:textId="77777777" w:rsidR="00AB28D6" w:rsidRDefault="00AB28D6">
      <w:pPr>
        <w:rPr>
          <w:b/>
          <w:bCs/>
          <w:sz w:val="28"/>
          <w:szCs w:val="28"/>
        </w:rPr>
      </w:pPr>
      <w:r>
        <w:rPr>
          <w:szCs w:val="28"/>
        </w:rPr>
        <w:br w:type="page"/>
      </w:r>
    </w:p>
    <w:p w14:paraId="07233669" w14:textId="77777777" w:rsidR="00AB28D6" w:rsidRPr="009E08CE" w:rsidRDefault="00AB28D6" w:rsidP="00AB28D6">
      <w:pPr>
        <w:rPr>
          <w:sz w:val="24"/>
          <w:szCs w:val="24"/>
        </w:rPr>
      </w:pPr>
      <w:r>
        <w:rPr>
          <w:b/>
          <w:sz w:val="28"/>
          <w:szCs w:val="28"/>
        </w:rPr>
        <w:lastRenderedPageBreak/>
        <w:t xml:space="preserve">Коммерческое предложение </w:t>
      </w:r>
      <w:r w:rsidRPr="00DD6BCB">
        <w:rPr>
          <w:highlight w:val="cyan"/>
        </w:rPr>
        <w:t>_______________</w:t>
      </w:r>
      <w:r w:rsidRPr="00AF1FDD">
        <w:t xml:space="preserve"> </w:t>
      </w:r>
      <w:r w:rsidRPr="009E08CE">
        <w:rPr>
          <w:sz w:val="24"/>
          <w:szCs w:val="24"/>
        </w:rPr>
        <w:t>(</w:t>
      </w:r>
      <w:r w:rsidRPr="009E08CE">
        <w:rPr>
          <w:i/>
          <w:sz w:val="24"/>
          <w:szCs w:val="24"/>
        </w:rPr>
        <w:t>наименование организации</w:t>
      </w:r>
      <w:r w:rsidRPr="009E08CE">
        <w:rPr>
          <w:sz w:val="24"/>
          <w:szCs w:val="24"/>
        </w:rPr>
        <w:t>)</w:t>
      </w:r>
    </w:p>
    <w:p w14:paraId="6CEB0DD8" w14:textId="77777777" w:rsidR="00AB28D6" w:rsidRPr="009E08CE" w:rsidRDefault="00AB28D6" w:rsidP="00AB28D6">
      <w:pPr>
        <w:rPr>
          <w:sz w:val="24"/>
          <w:szCs w:val="24"/>
        </w:rPr>
      </w:pPr>
      <w:r w:rsidRPr="009E08CE">
        <w:rPr>
          <w:b/>
          <w:sz w:val="28"/>
          <w:szCs w:val="28"/>
        </w:rPr>
        <w:t xml:space="preserve">на </w:t>
      </w:r>
      <w:r>
        <w:rPr>
          <w:b/>
          <w:sz w:val="28"/>
          <w:szCs w:val="28"/>
        </w:rPr>
        <w:t>оказание услуг</w:t>
      </w:r>
      <w:r w:rsidRPr="009E08CE">
        <w:rPr>
          <w:b/>
          <w:sz w:val="28"/>
          <w:szCs w:val="28"/>
        </w:rPr>
        <w:t xml:space="preserve"> </w:t>
      </w:r>
      <w:r>
        <w:rPr>
          <w:b/>
          <w:sz w:val="28"/>
          <w:szCs w:val="28"/>
        </w:rPr>
        <w:t>на</w:t>
      </w:r>
      <w:r w:rsidRPr="009E08CE">
        <w:rPr>
          <w:sz w:val="24"/>
          <w:szCs w:val="24"/>
        </w:rPr>
        <w:t xml:space="preserve"> </w:t>
      </w:r>
      <w:r w:rsidRPr="009E08CE">
        <w:rPr>
          <w:sz w:val="24"/>
          <w:szCs w:val="24"/>
          <w:highlight w:val="cyan"/>
        </w:rPr>
        <w:t>___________</w:t>
      </w:r>
      <w:r w:rsidRPr="009E08CE">
        <w:rPr>
          <w:sz w:val="24"/>
          <w:szCs w:val="24"/>
        </w:rPr>
        <w:t xml:space="preserve"> </w:t>
      </w:r>
      <w:r w:rsidRPr="009E08CE">
        <w:rPr>
          <w:i/>
          <w:sz w:val="24"/>
          <w:szCs w:val="24"/>
        </w:rPr>
        <w:t>(указать наименование предмета Запроса предложений).</w:t>
      </w:r>
    </w:p>
    <w:p w14:paraId="4A92ADB9" w14:textId="2A93F665" w:rsidR="00AB28D6" w:rsidRDefault="00AB28D6" w:rsidP="00FC0AB7">
      <w:pPr>
        <w:pStyle w:val="aff8"/>
        <w:widowControl w:val="0"/>
        <w:tabs>
          <w:tab w:val="left" w:pos="0"/>
        </w:tabs>
        <w:suppressAutoHyphens/>
        <w:ind w:left="612"/>
        <w:jc w:val="center"/>
        <w:rPr>
          <w:rFonts w:ascii="Times New Roman" w:hAnsi="Times New Roman"/>
          <w:b/>
          <w:sz w:val="28"/>
          <w:u w:val="single"/>
        </w:rPr>
      </w:pPr>
      <w:r w:rsidRPr="00AB28D6">
        <w:rPr>
          <w:rFonts w:ascii="Times New Roman" w:hAnsi="Times New Roman"/>
          <w:b/>
          <w:sz w:val="28"/>
          <w:u w:val="single"/>
        </w:rPr>
        <w:t>при условии оплаты з</w:t>
      </w:r>
      <w:r>
        <w:rPr>
          <w:rFonts w:ascii="Times New Roman" w:hAnsi="Times New Roman"/>
          <w:b/>
          <w:sz w:val="28"/>
          <w:u w:val="single"/>
        </w:rPr>
        <w:t xml:space="preserve">а </w:t>
      </w:r>
      <w:r w:rsidR="00D22B29">
        <w:rPr>
          <w:rFonts w:ascii="Times New Roman" w:hAnsi="Times New Roman"/>
          <w:b/>
          <w:sz w:val="28"/>
          <w:u w:val="single"/>
        </w:rPr>
        <w:t>оказанные услуги</w:t>
      </w:r>
      <w:r>
        <w:rPr>
          <w:rFonts w:ascii="Times New Roman" w:hAnsi="Times New Roman"/>
          <w:b/>
          <w:sz w:val="28"/>
          <w:u w:val="single"/>
        </w:rPr>
        <w:t xml:space="preserve"> в течение 10</w:t>
      </w:r>
      <w:r w:rsidRPr="00AB28D6">
        <w:rPr>
          <w:rFonts w:ascii="Times New Roman" w:hAnsi="Times New Roman"/>
          <w:b/>
          <w:sz w:val="28"/>
          <w:u w:val="single"/>
        </w:rPr>
        <w:t>5 календарных дней</w:t>
      </w:r>
    </w:p>
    <w:p w14:paraId="09604BC6" w14:textId="77777777" w:rsidR="00FC0AB7" w:rsidRDefault="00FC0AB7" w:rsidP="00FC0AB7">
      <w:pPr>
        <w:pStyle w:val="aff8"/>
        <w:widowControl w:val="0"/>
        <w:tabs>
          <w:tab w:val="left" w:pos="0"/>
        </w:tabs>
        <w:suppressAutoHyphens/>
        <w:ind w:left="612"/>
        <w:jc w:val="center"/>
        <w:rPr>
          <w:rFonts w:ascii="Times New Roman" w:hAnsi="Times New Roman"/>
          <w:b/>
          <w:sz w:val="28"/>
          <w:u w:val="single"/>
        </w:rPr>
      </w:pPr>
    </w:p>
    <w:p w14:paraId="2C9A8D32" w14:textId="77777777" w:rsidR="00FC0AB7" w:rsidRPr="005B381E" w:rsidRDefault="00FC0AB7" w:rsidP="00FC0AB7">
      <w:pPr>
        <w:tabs>
          <w:tab w:val="left" w:pos="2212"/>
        </w:tabs>
        <w:ind w:left="2211" w:hanging="2211"/>
        <w:rPr>
          <w:b/>
          <w:bCs/>
          <w:i/>
          <w:sz w:val="24"/>
          <w:szCs w:val="24"/>
        </w:rPr>
      </w:pPr>
      <w:r w:rsidRPr="005B381E">
        <w:rPr>
          <w:b/>
          <w:bCs/>
          <w:i/>
          <w:sz w:val="24"/>
          <w:szCs w:val="24"/>
        </w:rPr>
        <w:t>Таблица: 5.2.3.</w:t>
      </w:r>
      <w:r w:rsidRPr="005B381E">
        <w:rPr>
          <w:b/>
          <w:bCs/>
          <w:i/>
          <w:sz w:val="24"/>
          <w:szCs w:val="24"/>
          <w:vertAlign w:val="superscript"/>
        </w:rPr>
        <w:footnoteReference w:id="4"/>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FC0AB7" w:rsidRPr="005B381E" w14:paraId="117A811A" w14:textId="77777777" w:rsidTr="00562B56">
        <w:trPr>
          <w:trHeight w:val="758"/>
          <w:tblHeader/>
        </w:trPr>
        <w:tc>
          <w:tcPr>
            <w:tcW w:w="2624" w:type="pct"/>
            <w:vAlign w:val="center"/>
          </w:tcPr>
          <w:p w14:paraId="40278850" w14:textId="77777777" w:rsidR="00FC0AB7" w:rsidRPr="005B381E" w:rsidRDefault="00FC0AB7" w:rsidP="00562B56">
            <w:pPr>
              <w:widowControl w:val="0"/>
              <w:suppressAutoHyphens/>
              <w:ind w:right="-83"/>
              <w:jc w:val="center"/>
              <w:rPr>
                <w:b/>
                <w:sz w:val="24"/>
                <w:szCs w:val="24"/>
              </w:rPr>
            </w:pPr>
            <w:r w:rsidRPr="005B381E">
              <w:rPr>
                <w:b/>
                <w:sz w:val="24"/>
                <w:szCs w:val="24"/>
              </w:rPr>
              <w:t>Наименование показателя</w:t>
            </w:r>
          </w:p>
        </w:tc>
        <w:tc>
          <w:tcPr>
            <w:tcW w:w="913" w:type="pct"/>
            <w:vAlign w:val="center"/>
          </w:tcPr>
          <w:p w14:paraId="47A53409" w14:textId="77777777" w:rsidR="00FC0AB7" w:rsidRPr="005B381E" w:rsidRDefault="00FC0AB7" w:rsidP="00562B56">
            <w:pPr>
              <w:widowControl w:val="0"/>
              <w:suppressAutoHyphens/>
              <w:ind w:right="-83"/>
              <w:jc w:val="center"/>
              <w:rPr>
                <w:b/>
                <w:sz w:val="24"/>
                <w:szCs w:val="24"/>
              </w:rPr>
            </w:pPr>
            <w:r w:rsidRPr="005B381E">
              <w:rPr>
                <w:b/>
                <w:sz w:val="24"/>
                <w:szCs w:val="24"/>
              </w:rPr>
              <w:t>Ед. изм.</w:t>
            </w:r>
          </w:p>
        </w:tc>
        <w:tc>
          <w:tcPr>
            <w:tcW w:w="1463" w:type="pct"/>
            <w:vAlign w:val="center"/>
          </w:tcPr>
          <w:p w14:paraId="27CA2858" w14:textId="77777777" w:rsidR="00FC0AB7" w:rsidRPr="005B381E" w:rsidRDefault="00FC0AB7" w:rsidP="00562B56">
            <w:pPr>
              <w:widowControl w:val="0"/>
              <w:suppressAutoHyphens/>
              <w:ind w:right="-83"/>
              <w:jc w:val="center"/>
              <w:rPr>
                <w:b/>
                <w:sz w:val="24"/>
                <w:szCs w:val="24"/>
              </w:rPr>
            </w:pPr>
            <w:r w:rsidRPr="005B381E">
              <w:rPr>
                <w:b/>
                <w:sz w:val="24"/>
                <w:szCs w:val="24"/>
              </w:rPr>
              <w:t>Значение (цифрами и прописью)</w:t>
            </w:r>
          </w:p>
        </w:tc>
      </w:tr>
      <w:tr w:rsidR="00FC0AB7" w:rsidRPr="005B381E" w14:paraId="79540668" w14:textId="77777777" w:rsidTr="00562B56">
        <w:trPr>
          <w:trHeight w:val="540"/>
        </w:trPr>
        <w:tc>
          <w:tcPr>
            <w:tcW w:w="2624" w:type="pct"/>
            <w:vAlign w:val="center"/>
          </w:tcPr>
          <w:p w14:paraId="23B780B6" w14:textId="77777777" w:rsidR="00FC0AB7" w:rsidRPr="005B381E" w:rsidRDefault="00FC0AB7" w:rsidP="00562B56">
            <w:pPr>
              <w:widowControl w:val="0"/>
              <w:suppressAutoHyphens/>
              <w:rPr>
                <w:sz w:val="24"/>
                <w:szCs w:val="24"/>
              </w:rPr>
            </w:pPr>
            <w:r w:rsidRPr="005B381E">
              <w:rPr>
                <w:sz w:val="24"/>
                <w:szCs w:val="24"/>
              </w:rPr>
              <w:t xml:space="preserve">Размер снижения сметной стоимости </w:t>
            </w:r>
            <w:r w:rsidRPr="00EC5092">
              <w:rPr>
                <w:sz w:val="24"/>
                <w:szCs w:val="24"/>
              </w:rPr>
              <w:t>работ/услуг*</w:t>
            </w:r>
          </w:p>
        </w:tc>
        <w:tc>
          <w:tcPr>
            <w:tcW w:w="913" w:type="pct"/>
            <w:vAlign w:val="center"/>
          </w:tcPr>
          <w:p w14:paraId="51D19DC8" w14:textId="77777777" w:rsidR="00FC0AB7" w:rsidRPr="005B381E" w:rsidRDefault="00FC0AB7" w:rsidP="00562B56">
            <w:pPr>
              <w:widowControl w:val="0"/>
              <w:tabs>
                <w:tab w:val="center" w:pos="383"/>
              </w:tabs>
              <w:suppressAutoHyphens/>
              <w:ind w:right="-83"/>
              <w:jc w:val="center"/>
              <w:rPr>
                <w:sz w:val="24"/>
                <w:szCs w:val="24"/>
              </w:rPr>
            </w:pPr>
            <w:r w:rsidRPr="005B381E">
              <w:rPr>
                <w:sz w:val="24"/>
                <w:szCs w:val="24"/>
              </w:rPr>
              <w:t>%</w:t>
            </w:r>
          </w:p>
        </w:tc>
        <w:tc>
          <w:tcPr>
            <w:tcW w:w="1463" w:type="pct"/>
            <w:vAlign w:val="center"/>
          </w:tcPr>
          <w:p w14:paraId="719EEF6C" w14:textId="77777777" w:rsidR="00FC0AB7" w:rsidRPr="005B381E" w:rsidRDefault="00FC0AB7" w:rsidP="00562B56">
            <w:pPr>
              <w:widowControl w:val="0"/>
              <w:suppressAutoHyphens/>
              <w:ind w:right="-83"/>
              <w:jc w:val="center"/>
              <w:rPr>
                <w:sz w:val="24"/>
                <w:szCs w:val="24"/>
              </w:rPr>
            </w:pPr>
          </w:p>
        </w:tc>
      </w:tr>
    </w:tbl>
    <w:p w14:paraId="2786AD82" w14:textId="77777777" w:rsidR="00FC0AB7" w:rsidRDefault="00FC0AB7" w:rsidP="00FC0AB7">
      <w:pPr>
        <w:tabs>
          <w:tab w:val="left" w:pos="2212"/>
        </w:tabs>
        <w:ind w:left="2211" w:hanging="2211"/>
        <w:rPr>
          <w:b/>
          <w:bCs/>
          <w:i/>
          <w:sz w:val="24"/>
          <w:szCs w:val="24"/>
        </w:rPr>
      </w:pPr>
    </w:p>
    <w:p w14:paraId="74BB1317" w14:textId="77777777" w:rsidR="00FC0AB7" w:rsidRDefault="00FC0AB7" w:rsidP="00FC0AB7">
      <w:pPr>
        <w:autoSpaceDE w:val="0"/>
        <w:autoSpaceDN w:val="0"/>
        <w:adjustRightInd w:val="0"/>
        <w:jc w:val="both"/>
        <w:rPr>
          <w:b/>
          <w:i/>
          <w:sz w:val="24"/>
          <w:szCs w:val="24"/>
        </w:rPr>
      </w:pPr>
    </w:p>
    <w:p w14:paraId="47D84268" w14:textId="77777777" w:rsidR="00FC0AB7" w:rsidRDefault="00FC0AB7" w:rsidP="00FC0AB7">
      <w:pPr>
        <w:autoSpaceDE w:val="0"/>
        <w:autoSpaceDN w:val="0"/>
        <w:adjustRightInd w:val="0"/>
        <w:jc w:val="both"/>
        <w:rPr>
          <w:b/>
          <w:i/>
          <w:sz w:val="24"/>
          <w:szCs w:val="24"/>
        </w:rPr>
      </w:pPr>
      <w:r>
        <w:rPr>
          <w:sz w:val="24"/>
          <w:szCs w:val="24"/>
        </w:rPr>
        <w:t>Примечание*</w:t>
      </w:r>
      <w:r w:rsidRPr="008F35B4">
        <w:rPr>
          <w:sz w:val="24"/>
          <w:szCs w:val="24"/>
        </w:rPr>
        <w:t xml:space="preserve">: </w:t>
      </w:r>
      <w:r w:rsidRPr="00D83664">
        <w:rPr>
          <w:b/>
          <w:i/>
          <w:sz w:val="24"/>
          <w:szCs w:val="24"/>
        </w:rPr>
        <w:t>Размер снижения сметной стоимости работ</w:t>
      </w:r>
      <w:r>
        <w:rPr>
          <w:b/>
          <w:i/>
          <w:sz w:val="24"/>
          <w:szCs w:val="24"/>
        </w:rPr>
        <w:t>/услуг</w:t>
      </w:r>
      <w:r w:rsidRPr="00D83664">
        <w:rPr>
          <w:b/>
          <w:i/>
          <w:sz w:val="24"/>
          <w:szCs w:val="24"/>
        </w:rPr>
        <w:t xml:space="preserve"> предоставляется Участником от </w:t>
      </w:r>
      <w:r>
        <w:rPr>
          <w:b/>
          <w:i/>
          <w:sz w:val="24"/>
          <w:szCs w:val="24"/>
        </w:rPr>
        <w:t>действующих единичных расценок:</w:t>
      </w:r>
    </w:p>
    <w:p w14:paraId="4E785C95" w14:textId="77777777" w:rsidR="00FC0AB7" w:rsidRPr="00EC5092" w:rsidRDefault="00FC0AB7" w:rsidP="00FC0AB7">
      <w:pPr>
        <w:autoSpaceDE w:val="0"/>
        <w:autoSpaceDN w:val="0"/>
        <w:adjustRightInd w:val="0"/>
        <w:ind w:firstLine="426"/>
        <w:jc w:val="both"/>
        <w:rPr>
          <w:sz w:val="24"/>
          <w:szCs w:val="24"/>
          <w:highlight w:val="yellow"/>
        </w:rPr>
      </w:pPr>
      <w:r w:rsidRPr="00DF16B1">
        <w:rPr>
          <w:sz w:val="24"/>
          <w:szCs w:val="24"/>
        </w:rPr>
        <w:t xml:space="preserve">- </w:t>
      </w:r>
      <w:r>
        <w:rPr>
          <w:sz w:val="24"/>
          <w:szCs w:val="24"/>
        </w:rPr>
        <w:t>с</w:t>
      </w:r>
      <w:r w:rsidRPr="00DF16B1">
        <w:rPr>
          <w:sz w:val="24"/>
          <w:szCs w:val="24"/>
        </w:rPr>
        <w:t>борников территориальных сметных нормативов для города Москвы (ТСН-2001), утвержденные постановлением Правительства Москвы от 14.11.2006 № 900-ПП, с применением индексов пересчета, утвержденные МГЭ к ТСН-2001</w:t>
      </w:r>
      <w:r w:rsidRPr="00794E24">
        <w:rPr>
          <w:sz w:val="24"/>
          <w:szCs w:val="24"/>
        </w:rPr>
        <w:t>, действующих в период начала проведения Работ</w:t>
      </w:r>
      <w:r w:rsidRPr="00290408">
        <w:rPr>
          <w:sz w:val="24"/>
          <w:szCs w:val="24"/>
        </w:rPr>
        <w:t>, сборников типовых расценок, утвержденных распоряжением ПАО «МОЭК» от 02.11.2016 № Р-1612/16.</w:t>
      </w:r>
      <w:r w:rsidRPr="00794E24">
        <w:rPr>
          <w:sz w:val="24"/>
          <w:szCs w:val="24"/>
        </w:rPr>
        <w:t xml:space="preserve"> Коэффициенты в связи с инфляцией не применяются.</w:t>
      </w:r>
      <w:r w:rsidRPr="00EC5092">
        <w:rPr>
          <w:sz w:val="24"/>
          <w:szCs w:val="24"/>
          <w:highlight w:val="yellow"/>
        </w:rPr>
        <w:t xml:space="preserve"> </w:t>
      </w:r>
    </w:p>
    <w:p w14:paraId="7A84A0EF" w14:textId="77777777" w:rsidR="00FC0AB7" w:rsidRDefault="00FC0AB7" w:rsidP="00FC0AB7">
      <w:pPr>
        <w:autoSpaceDE w:val="0"/>
        <w:autoSpaceDN w:val="0"/>
        <w:adjustRightInd w:val="0"/>
        <w:ind w:firstLine="426"/>
        <w:jc w:val="both"/>
        <w:rPr>
          <w:sz w:val="24"/>
          <w:szCs w:val="24"/>
          <w:highlight w:val="yellow"/>
        </w:rPr>
      </w:pPr>
    </w:p>
    <w:p w14:paraId="4D1EE4BD" w14:textId="77777777" w:rsidR="00FC0AB7" w:rsidRDefault="00FC0AB7" w:rsidP="00FC0AB7">
      <w:pPr>
        <w:autoSpaceDE w:val="0"/>
        <w:autoSpaceDN w:val="0"/>
        <w:adjustRightInd w:val="0"/>
        <w:ind w:firstLine="426"/>
        <w:jc w:val="both"/>
        <w:rPr>
          <w:sz w:val="24"/>
          <w:szCs w:val="24"/>
        </w:rPr>
      </w:pPr>
      <w:r w:rsidRPr="00DF16B1">
        <w:rPr>
          <w:sz w:val="24"/>
          <w:szCs w:val="24"/>
        </w:rPr>
        <w:t>Кроме того, понижающи</w:t>
      </w:r>
      <w:r>
        <w:rPr>
          <w:sz w:val="24"/>
          <w:szCs w:val="24"/>
        </w:rPr>
        <w:t>е</w:t>
      </w:r>
      <w:r w:rsidRPr="00DF16B1">
        <w:rPr>
          <w:sz w:val="24"/>
          <w:szCs w:val="24"/>
        </w:rPr>
        <w:t xml:space="preserve"> договорн</w:t>
      </w:r>
      <w:r>
        <w:rPr>
          <w:sz w:val="24"/>
          <w:szCs w:val="24"/>
        </w:rPr>
        <w:t>ые</w:t>
      </w:r>
      <w:r w:rsidRPr="00DF16B1">
        <w:rPr>
          <w:sz w:val="24"/>
          <w:szCs w:val="24"/>
        </w:rPr>
        <w:t xml:space="preserve"> коэффициент</w:t>
      </w:r>
      <w:r>
        <w:rPr>
          <w:sz w:val="24"/>
          <w:szCs w:val="24"/>
        </w:rPr>
        <w:t>ы:</w:t>
      </w:r>
      <w:r w:rsidRPr="00DF16B1">
        <w:rPr>
          <w:sz w:val="24"/>
          <w:szCs w:val="24"/>
        </w:rPr>
        <w:t xml:space="preserve"> </w:t>
      </w:r>
    </w:p>
    <w:p w14:paraId="353A0080" w14:textId="77777777" w:rsidR="00FC0AB7" w:rsidRPr="00DF16B1" w:rsidRDefault="00FC0AB7" w:rsidP="00FC0AB7">
      <w:pPr>
        <w:autoSpaceDE w:val="0"/>
        <w:autoSpaceDN w:val="0"/>
        <w:adjustRightInd w:val="0"/>
        <w:ind w:firstLine="426"/>
        <w:jc w:val="both"/>
        <w:rPr>
          <w:sz w:val="24"/>
          <w:szCs w:val="24"/>
        </w:rPr>
      </w:pPr>
      <w:r>
        <w:rPr>
          <w:sz w:val="24"/>
          <w:szCs w:val="24"/>
        </w:rPr>
        <w:t xml:space="preserve">- </w:t>
      </w:r>
      <w:r w:rsidRPr="00DF16B1">
        <w:rPr>
          <w:sz w:val="24"/>
          <w:szCs w:val="24"/>
        </w:rPr>
        <w:t>Ремонт</w:t>
      </w:r>
      <w:r>
        <w:rPr>
          <w:sz w:val="24"/>
          <w:szCs w:val="24"/>
        </w:rPr>
        <w:t>ные работы</w:t>
      </w:r>
      <w:r w:rsidRPr="00DF16B1">
        <w:rPr>
          <w:sz w:val="24"/>
          <w:szCs w:val="24"/>
        </w:rPr>
        <w:t xml:space="preserve"> </w:t>
      </w:r>
      <w:r>
        <w:rPr>
          <w:sz w:val="24"/>
          <w:szCs w:val="24"/>
        </w:rPr>
        <w:t>–</w:t>
      </w:r>
      <w:r w:rsidRPr="00DF16B1">
        <w:rPr>
          <w:sz w:val="24"/>
          <w:szCs w:val="24"/>
        </w:rPr>
        <w:t xml:space="preserve"> </w:t>
      </w:r>
      <w:r>
        <w:rPr>
          <w:sz w:val="24"/>
          <w:szCs w:val="24"/>
        </w:rPr>
        <w:t>К=</w:t>
      </w:r>
      <w:r w:rsidRPr="00DF16B1">
        <w:rPr>
          <w:sz w:val="24"/>
          <w:szCs w:val="24"/>
        </w:rPr>
        <w:t>0</w:t>
      </w:r>
      <w:r>
        <w:rPr>
          <w:sz w:val="24"/>
          <w:szCs w:val="24"/>
        </w:rPr>
        <w:t>;</w:t>
      </w:r>
    </w:p>
    <w:p w14:paraId="0D32002D" w14:textId="77777777" w:rsidR="00FC0AB7" w:rsidRPr="00DF16B1" w:rsidRDefault="00FC0AB7" w:rsidP="00FC0AB7">
      <w:pPr>
        <w:autoSpaceDE w:val="0"/>
        <w:autoSpaceDN w:val="0"/>
        <w:adjustRightInd w:val="0"/>
        <w:ind w:firstLine="426"/>
        <w:jc w:val="both"/>
        <w:rPr>
          <w:sz w:val="24"/>
          <w:szCs w:val="24"/>
        </w:rPr>
      </w:pPr>
      <w:r>
        <w:rPr>
          <w:sz w:val="24"/>
          <w:szCs w:val="24"/>
        </w:rPr>
        <w:t xml:space="preserve">- </w:t>
      </w:r>
      <w:r w:rsidRPr="00DF16B1">
        <w:rPr>
          <w:sz w:val="24"/>
          <w:szCs w:val="24"/>
        </w:rPr>
        <w:t xml:space="preserve">Проверка, испытания Прочие </w:t>
      </w:r>
      <w:r>
        <w:rPr>
          <w:sz w:val="24"/>
          <w:szCs w:val="24"/>
        </w:rPr>
        <w:t>–</w:t>
      </w:r>
      <w:r w:rsidRPr="00DF16B1">
        <w:rPr>
          <w:sz w:val="24"/>
          <w:szCs w:val="24"/>
        </w:rPr>
        <w:t xml:space="preserve"> </w:t>
      </w:r>
      <w:r>
        <w:rPr>
          <w:sz w:val="24"/>
          <w:szCs w:val="24"/>
        </w:rPr>
        <w:t>К=</w:t>
      </w:r>
      <w:r w:rsidRPr="00DF16B1">
        <w:rPr>
          <w:sz w:val="24"/>
          <w:szCs w:val="24"/>
        </w:rPr>
        <w:t>0,65</w:t>
      </w:r>
      <w:r>
        <w:rPr>
          <w:sz w:val="24"/>
          <w:szCs w:val="24"/>
        </w:rPr>
        <w:t>;</w:t>
      </w:r>
    </w:p>
    <w:p w14:paraId="523D715F" w14:textId="77777777" w:rsidR="00FC0AB7" w:rsidRPr="00492CF8" w:rsidRDefault="00FC0AB7" w:rsidP="00FC0AB7">
      <w:pPr>
        <w:autoSpaceDE w:val="0"/>
        <w:autoSpaceDN w:val="0"/>
        <w:adjustRightInd w:val="0"/>
        <w:ind w:firstLine="426"/>
        <w:jc w:val="both"/>
        <w:rPr>
          <w:sz w:val="24"/>
          <w:szCs w:val="24"/>
        </w:rPr>
      </w:pPr>
      <w:r>
        <w:rPr>
          <w:sz w:val="24"/>
          <w:szCs w:val="24"/>
        </w:rPr>
        <w:t xml:space="preserve">- </w:t>
      </w:r>
      <w:r w:rsidRPr="00DF16B1">
        <w:rPr>
          <w:sz w:val="24"/>
          <w:szCs w:val="24"/>
        </w:rPr>
        <w:t xml:space="preserve">Проверка, испытания КТС, МК </w:t>
      </w:r>
      <w:r>
        <w:rPr>
          <w:sz w:val="24"/>
          <w:szCs w:val="24"/>
        </w:rPr>
        <w:t>–</w:t>
      </w:r>
      <w:r w:rsidRPr="00DF16B1">
        <w:rPr>
          <w:sz w:val="24"/>
          <w:szCs w:val="24"/>
        </w:rPr>
        <w:t xml:space="preserve"> </w:t>
      </w:r>
      <w:r>
        <w:rPr>
          <w:sz w:val="24"/>
          <w:szCs w:val="24"/>
        </w:rPr>
        <w:t>К=</w:t>
      </w:r>
      <w:r w:rsidRPr="00DF16B1">
        <w:rPr>
          <w:sz w:val="24"/>
          <w:szCs w:val="24"/>
        </w:rPr>
        <w:t>0,96</w:t>
      </w:r>
      <w:r>
        <w:rPr>
          <w:sz w:val="24"/>
          <w:szCs w:val="24"/>
        </w:rPr>
        <w:t>.</w:t>
      </w:r>
    </w:p>
    <w:p w14:paraId="1A333E1A" w14:textId="77777777" w:rsidR="00FC0AB7" w:rsidRDefault="00FC0AB7" w:rsidP="00FC0AB7">
      <w:pPr>
        <w:autoSpaceDE w:val="0"/>
        <w:autoSpaceDN w:val="0"/>
        <w:adjustRightInd w:val="0"/>
        <w:jc w:val="both"/>
        <w:rPr>
          <w:b/>
          <w:i/>
          <w:sz w:val="24"/>
          <w:szCs w:val="24"/>
        </w:rPr>
      </w:pPr>
    </w:p>
    <w:p w14:paraId="3AE23733" w14:textId="77777777" w:rsidR="00FC0AB7" w:rsidRPr="005B381E" w:rsidRDefault="00FC0AB7" w:rsidP="00FC0AB7">
      <w:pPr>
        <w:autoSpaceDE w:val="0"/>
        <w:autoSpaceDN w:val="0"/>
        <w:adjustRightInd w:val="0"/>
        <w:jc w:val="both"/>
        <w:rPr>
          <w:b/>
          <w:i/>
          <w:sz w:val="24"/>
          <w:szCs w:val="24"/>
        </w:rPr>
      </w:pPr>
      <w:r w:rsidRPr="005B381E">
        <w:rPr>
          <w:b/>
          <w:i/>
          <w:sz w:val="24"/>
          <w:szCs w:val="24"/>
        </w:rPr>
        <w:t>Материалы и оборудование</w:t>
      </w:r>
      <w:r>
        <w:rPr>
          <w:b/>
          <w:i/>
          <w:sz w:val="24"/>
          <w:szCs w:val="24"/>
        </w:rPr>
        <w:t xml:space="preserve"> </w:t>
      </w:r>
      <w:r w:rsidRPr="005B381E">
        <w:rPr>
          <w:b/>
          <w:i/>
          <w:sz w:val="24"/>
          <w:szCs w:val="24"/>
        </w:rPr>
        <w:t>необ</w:t>
      </w:r>
      <w:r>
        <w:rPr>
          <w:b/>
          <w:i/>
          <w:sz w:val="24"/>
          <w:szCs w:val="24"/>
        </w:rPr>
        <w:t>ходимо согласовать с Заказчиком</w:t>
      </w:r>
      <w:r w:rsidRPr="005B381E">
        <w:rPr>
          <w:b/>
          <w:i/>
          <w:sz w:val="24"/>
          <w:szCs w:val="24"/>
        </w:rPr>
        <w:t>.</w:t>
      </w:r>
    </w:p>
    <w:p w14:paraId="4E479E8E" w14:textId="77777777" w:rsidR="00FC0AB7" w:rsidRDefault="00FC0AB7" w:rsidP="00FC0AB7">
      <w:pPr>
        <w:pStyle w:val="aff8"/>
        <w:widowControl w:val="0"/>
        <w:tabs>
          <w:tab w:val="left" w:pos="0"/>
        </w:tabs>
        <w:suppressAutoHyphens/>
        <w:ind w:left="612"/>
        <w:jc w:val="center"/>
        <w:rPr>
          <w:b/>
          <w:i/>
          <w:sz w:val="24"/>
          <w:szCs w:val="24"/>
        </w:rPr>
      </w:pPr>
    </w:p>
    <w:p w14:paraId="781F8106" w14:textId="77777777" w:rsidR="00AB28D6" w:rsidRPr="006257A3" w:rsidRDefault="00AB28D6" w:rsidP="00AB28D6">
      <w:pPr>
        <w:widowControl w:val="0"/>
        <w:tabs>
          <w:tab w:val="left" w:pos="0"/>
        </w:tabs>
        <w:suppressAutoHyphens/>
        <w:jc w:val="both"/>
        <w:rPr>
          <w:b/>
          <w:i/>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AB28D6" w:rsidRPr="00397524" w14:paraId="1A6F9B78" w14:textId="77777777" w:rsidTr="001D40F6">
        <w:trPr>
          <w:trHeight w:val="495"/>
        </w:trPr>
        <w:tc>
          <w:tcPr>
            <w:tcW w:w="5148" w:type="dxa"/>
            <w:vAlign w:val="bottom"/>
          </w:tcPr>
          <w:p w14:paraId="6BA5B5D1" w14:textId="77777777" w:rsidR="00AB28D6" w:rsidRPr="00397524" w:rsidRDefault="00AB28D6" w:rsidP="001D40F6">
            <w:pPr>
              <w:widowControl w:val="0"/>
              <w:ind w:left="-94"/>
              <w:jc w:val="center"/>
            </w:pPr>
            <w:r w:rsidRPr="00397524">
              <w:t>___________________________________/</w:t>
            </w:r>
          </w:p>
        </w:tc>
        <w:tc>
          <w:tcPr>
            <w:tcW w:w="2214" w:type="dxa"/>
            <w:vAlign w:val="bottom"/>
          </w:tcPr>
          <w:p w14:paraId="4F3D0FD5" w14:textId="77777777" w:rsidR="00AB28D6" w:rsidRPr="00397524" w:rsidRDefault="00AB28D6" w:rsidP="001D40F6">
            <w:pPr>
              <w:widowControl w:val="0"/>
              <w:jc w:val="center"/>
            </w:pPr>
            <w:r w:rsidRPr="00397524">
              <w:t>_____________/</w:t>
            </w:r>
          </w:p>
        </w:tc>
        <w:tc>
          <w:tcPr>
            <w:tcW w:w="2482" w:type="dxa"/>
            <w:vAlign w:val="bottom"/>
          </w:tcPr>
          <w:p w14:paraId="7495306C" w14:textId="77777777" w:rsidR="00AB28D6" w:rsidRPr="00397524" w:rsidRDefault="00AB28D6" w:rsidP="001D40F6">
            <w:pPr>
              <w:widowControl w:val="0"/>
            </w:pPr>
            <w:r w:rsidRPr="00397524">
              <w:t>________________</w:t>
            </w:r>
          </w:p>
        </w:tc>
      </w:tr>
      <w:tr w:rsidR="00AB28D6" w:rsidRPr="00397524" w14:paraId="1CF557E3" w14:textId="77777777" w:rsidTr="001D40F6">
        <w:trPr>
          <w:trHeight w:val="413"/>
        </w:trPr>
        <w:tc>
          <w:tcPr>
            <w:tcW w:w="5148" w:type="dxa"/>
          </w:tcPr>
          <w:p w14:paraId="46AC045D" w14:textId="77777777" w:rsidR="00AB28D6" w:rsidRPr="00397524" w:rsidRDefault="00AB28D6" w:rsidP="001D40F6">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50303F59" w14:textId="77777777" w:rsidR="00AB28D6" w:rsidRPr="00397524" w:rsidRDefault="00AB28D6" w:rsidP="001D40F6">
            <w:pPr>
              <w:widowControl w:val="0"/>
              <w:jc w:val="center"/>
              <w:rPr>
                <w:i/>
              </w:rPr>
            </w:pPr>
            <w:r w:rsidRPr="00397524">
              <w:rPr>
                <w:i/>
              </w:rPr>
              <w:t>(подпись)</w:t>
            </w:r>
          </w:p>
          <w:p w14:paraId="65FB11D2" w14:textId="77777777" w:rsidR="00AB28D6" w:rsidRDefault="00AB28D6" w:rsidP="001D40F6">
            <w:pPr>
              <w:widowControl w:val="0"/>
              <w:jc w:val="center"/>
            </w:pPr>
            <w:r w:rsidRPr="00397524">
              <w:t>м.п.</w:t>
            </w:r>
            <w:r w:rsidRPr="00175643">
              <w:rPr>
                <w:sz w:val="24"/>
                <w:szCs w:val="24"/>
              </w:rPr>
              <w:t xml:space="preserve"> </w:t>
            </w:r>
            <w:r w:rsidRPr="00175643">
              <w:t>(при наличии печати)</w:t>
            </w:r>
          </w:p>
          <w:p w14:paraId="6BE792FB" w14:textId="77777777" w:rsidR="00AB28D6" w:rsidRPr="00397524" w:rsidRDefault="00AB28D6" w:rsidP="001D40F6">
            <w:pPr>
              <w:widowControl w:val="0"/>
            </w:pPr>
          </w:p>
        </w:tc>
        <w:tc>
          <w:tcPr>
            <w:tcW w:w="2482" w:type="dxa"/>
          </w:tcPr>
          <w:p w14:paraId="2DFEA464" w14:textId="77777777" w:rsidR="00AB28D6" w:rsidRPr="00397524" w:rsidRDefault="00AB28D6" w:rsidP="001D40F6">
            <w:pPr>
              <w:widowControl w:val="0"/>
              <w:jc w:val="center"/>
              <w:rPr>
                <w:i/>
              </w:rPr>
            </w:pPr>
            <w:r w:rsidRPr="00397524">
              <w:rPr>
                <w:i/>
              </w:rPr>
              <w:t>(Фамилия и инициалы)</w:t>
            </w:r>
          </w:p>
        </w:tc>
      </w:tr>
    </w:tbl>
    <w:p w14:paraId="480A184E" w14:textId="77777777" w:rsidR="005B2842" w:rsidRDefault="005B2842" w:rsidP="005B2842">
      <w:pPr>
        <w:pStyle w:val="a0"/>
        <w:numPr>
          <w:ilvl w:val="0"/>
          <w:numId w:val="0"/>
        </w:numPr>
        <w:ind w:left="1997"/>
      </w:pPr>
    </w:p>
    <w:p w14:paraId="46534EB0" w14:textId="13FA02C5" w:rsidR="00AB28D6" w:rsidRDefault="00AB28D6">
      <w:pPr>
        <w:rPr>
          <w:sz w:val="28"/>
        </w:rPr>
      </w:pPr>
      <w:r>
        <w:br w:type="page"/>
      </w:r>
    </w:p>
    <w:p w14:paraId="0F121E60" w14:textId="77777777" w:rsidR="0051141D" w:rsidRPr="00397524" w:rsidRDefault="0051141D" w:rsidP="002348AE">
      <w:pPr>
        <w:pStyle w:val="20"/>
        <w:tabs>
          <w:tab w:val="clear" w:pos="1146"/>
          <w:tab w:val="num" w:pos="0"/>
        </w:tabs>
        <w:ind w:left="0" w:firstLine="0"/>
        <w:outlineLvl w:val="1"/>
        <w:rPr>
          <w:szCs w:val="28"/>
        </w:rPr>
      </w:pPr>
      <w:bookmarkStart w:id="290" w:name="_Toc471743825"/>
      <w:r w:rsidRPr="00397524">
        <w:rPr>
          <w:szCs w:val="28"/>
        </w:rPr>
        <w:lastRenderedPageBreak/>
        <w:t>Техническое предложение (Форма 3)</w:t>
      </w:r>
      <w:bookmarkEnd w:id="288"/>
      <w:bookmarkEnd w:id="289"/>
      <w:bookmarkEnd w:id="290"/>
    </w:p>
    <w:p w14:paraId="4523FADA"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r w:rsidRPr="00397524">
        <w:rPr>
          <w:sz w:val="28"/>
        </w:rPr>
        <w:t>другое.</w:t>
      </w:r>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r w:rsidRPr="00397524">
              <w:t>м.п.</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91" w:name="_Toc395169952"/>
      <w:bookmarkStart w:id="292" w:name="_Ref399149962"/>
      <w:bookmarkStart w:id="293" w:name="_Toc471743826"/>
      <w:r w:rsidRPr="00397524">
        <w:rPr>
          <w:szCs w:val="28"/>
        </w:rPr>
        <w:lastRenderedPageBreak/>
        <w:t>А</w:t>
      </w:r>
      <w:r w:rsidR="0051141D" w:rsidRPr="00397524">
        <w:rPr>
          <w:szCs w:val="28"/>
        </w:rPr>
        <w:t>нкета Участника (</w:t>
      </w:r>
      <w:bookmarkStart w:id="294" w:name="форма_4"/>
      <w:r w:rsidR="0051141D" w:rsidRPr="00397524">
        <w:rPr>
          <w:szCs w:val="28"/>
        </w:rPr>
        <w:t>Форма 4</w:t>
      </w:r>
      <w:bookmarkEnd w:id="294"/>
      <w:r w:rsidR="0051141D" w:rsidRPr="00397524">
        <w:rPr>
          <w:szCs w:val="28"/>
        </w:rPr>
        <w:t>)</w:t>
      </w:r>
      <w:r w:rsidR="0051141D" w:rsidRPr="00397524">
        <w:rPr>
          <w:szCs w:val="28"/>
          <w:vertAlign w:val="superscript"/>
        </w:rPr>
        <w:footnoteReference w:id="5"/>
      </w:r>
      <w:bookmarkEnd w:id="291"/>
      <w:bookmarkEnd w:id="292"/>
      <w:bookmarkEnd w:id="293"/>
    </w:p>
    <w:p w14:paraId="3A40B457"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lastRenderedPageBreak/>
        <w:t xml:space="preserve"> </w:t>
      </w:r>
      <w:bookmarkStart w:id="295" w:name="_Toc395169953"/>
      <w:bookmarkStart w:id="296" w:name="_Toc471743827"/>
      <w:r w:rsidRPr="00397524">
        <w:rPr>
          <w:szCs w:val="28"/>
        </w:rPr>
        <w:t>Информация о цепочке собственников, включая бенефициаров (в том числе конечных) (</w:t>
      </w:r>
      <w:bookmarkStart w:id="297" w:name="форма_4_1"/>
      <w:r w:rsidRPr="00397524">
        <w:rPr>
          <w:szCs w:val="28"/>
        </w:rPr>
        <w:t>Форма 4.1</w:t>
      </w:r>
      <w:bookmarkEnd w:id="297"/>
      <w:r w:rsidRPr="00397524">
        <w:rPr>
          <w:szCs w:val="28"/>
        </w:rPr>
        <w:t>)</w:t>
      </w:r>
      <w:r w:rsidRPr="00397524">
        <w:rPr>
          <w:szCs w:val="28"/>
          <w:vertAlign w:val="superscript"/>
        </w:rPr>
        <w:footnoteReference w:id="6"/>
      </w:r>
      <w:bookmarkEnd w:id="295"/>
      <w:bookmarkEnd w:id="296"/>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98" w:name="_Toc395169954"/>
      <w:bookmarkStart w:id="299" w:name="_Toc471743828"/>
      <w:r w:rsidRPr="00397524">
        <w:rPr>
          <w:szCs w:val="28"/>
        </w:rPr>
        <w:lastRenderedPageBreak/>
        <w:t>Согласие на обработку и передачу своих персональных данных (</w:t>
      </w:r>
      <w:bookmarkStart w:id="300" w:name="форма_4_2"/>
      <w:r w:rsidRPr="00397524">
        <w:rPr>
          <w:szCs w:val="28"/>
        </w:rPr>
        <w:t>Форма 4.2</w:t>
      </w:r>
      <w:bookmarkEnd w:id="300"/>
      <w:r w:rsidRPr="00397524">
        <w:rPr>
          <w:szCs w:val="28"/>
        </w:rPr>
        <w:t>)</w:t>
      </w:r>
      <w:r w:rsidR="000E5724" w:rsidRPr="00397524">
        <w:rPr>
          <w:vertAlign w:val="superscript"/>
        </w:rPr>
        <w:footnoteReference w:id="7"/>
      </w:r>
      <w:r w:rsidRPr="00397524">
        <w:rPr>
          <w:szCs w:val="28"/>
          <w:vertAlign w:val="superscript"/>
        </w:rPr>
        <w:t>.</w:t>
      </w:r>
      <w:bookmarkEnd w:id="298"/>
      <w:bookmarkEnd w:id="299"/>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301" w:name="_Toc395169955"/>
      <w:bookmarkStart w:id="302" w:name="_Toc402524879"/>
      <w:bookmarkStart w:id="303" w:name="_Toc471743829"/>
      <w:r w:rsidRPr="00397524">
        <w:rPr>
          <w:szCs w:val="28"/>
        </w:rPr>
        <w:lastRenderedPageBreak/>
        <w:t xml:space="preserve">Справка об опыте </w:t>
      </w:r>
      <w:r w:rsidR="005F0441">
        <w:rPr>
          <w:szCs w:val="28"/>
        </w:rPr>
        <w:t>оказания услуг</w:t>
      </w:r>
      <w:r w:rsidRPr="00397524">
        <w:rPr>
          <w:szCs w:val="28"/>
        </w:rPr>
        <w:t xml:space="preserve"> (</w:t>
      </w:r>
      <w:bookmarkStart w:id="304" w:name="форма_5"/>
      <w:r w:rsidRPr="00397524">
        <w:rPr>
          <w:szCs w:val="28"/>
        </w:rPr>
        <w:t>Форма 5</w:t>
      </w:r>
      <w:bookmarkEnd w:id="304"/>
      <w:r w:rsidRPr="00397524">
        <w:rPr>
          <w:szCs w:val="28"/>
        </w:rPr>
        <w:t>)</w:t>
      </w:r>
      <w:bookmarkEnd w:id="301"/>
      <w:bookmarkEnd w:id="302"/>
      <w:bookmarkEnd w:id="303"/>
    </w:p>
    <w:p w14:paraId="1A9EC37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8"/>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(есть/нет)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выполнения работ/ оказания услуг аналогичных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r w:rsidRPr="00397524">
              <w:rPr>
                <w:b/>
              </w:rPr>
              <w:t>Статус (субподрядчик,</w:t>
            </w:r>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(есть/нет)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r w:rsidRPr="00397524">
              <w:t>м.п.</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305" w:name="_Toc395169956"/>
      <w:bookmarkStart w:id="306" w:name="_Toc471743830"/>
      <w:r w:rsidRPr="00397524">
        <w:rPr>
          <w:szCs w:val="28"/>
        </w:rPr>
        <w:lastRenderedPageBreak/>
        <w:t>Справка о материально-технических ресурсах (</w:t>
      </w:r>
      <w:bookmarkStart w:id="307" w:name="форма_6"/>
      <w:r w:rsidRPr="00397524">
        <w:rPr>
          <w:szCs w:val="28"/>
        </w:rPr>
        <w:t>Форма 6</w:t>
      </w:r>
      <w:bookmarkEnd w:id="307"/>
      <w:r w:rsidRPr="00397524">
        <w:rPr>
          <w:szCs w:val="28"/>
        </w:rPr>
        <w:t>)</w:t>
      </w:r>
      <w:bookmarkEnd w:id="305"/>
      <w:bookmarkEnd w:id="306"/>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308" w:name="_Toc395169957"/>
      <w:bookmarkStart w:id="309" w:name="_Toc471743831"/>
      <w:r w:rsidRPr="00397524">
        <w:rPr>
          <w:szCs w:val="28"/>
        </w:rPr>
        <w:lastRenderedPageBreak/>
        <w:t>Справка о кадровых ресурсах Участника (</w:t>
      </w:r>
      <w:bookmarkStart w:id="310" w:name="форма_7"/>
      <w:r w:rsidRPr="00397524">
        <w:rPr>
          <w:szCs w:val="28"/>
        </w:rPr>
        <w:t>Форма 7</w:t>
      </w:r>
      <w:bookmarkEnd w:id="310"/>
      <w:r w:rsidRPr="00397524">
        <w:rPr>
          <w:szCs w:val="28"/>
        </w:rPr>
        <w:t>)</w:t>
      </w:r>
      <w:bookmarkEnd w:id="308"/>
      <w:bookmarkEnd w:id="309"/>
    </w:p>
    <w:p w14:paraId="13B41D3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9"/>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311" w:name="_Toc395169958"/>
      <w:bookmarkStart w:id="312" w:name="_Toc471743832"/>
      <w:r w:rsidRPr="00397524">
        <w:rPr>
          <w:szCs w:val="28"/>
        </w:rPr>
        <w:lastRenderedPageBreak/>
        <w:t>Справка о финансовом положении Участника (</w:t>
      </w:r>
      <w:bookmarkStart w:id="313" w:name="форма_8"/>
      <w:r w:rsidRPr="00397524">
        <w:rPr>
          <w:szCs w:val="28"/>
        </w:rPr>
        <w:t>Форма 8</w:t>
      </w:r>
      <w:bookmarkEnd w:id="313"/>
      <w:r w:rsidRPr="00397524">
        <w:rPr>
          <w:szCs w:val="28"/>
        </w:rPr>
        <w:t>)</w:t>
      </w:r>
      <w:bookmarkEnd w:id="311"/>
      <w:bookmarkEnd w:id="312"/>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r w:rsidRPr="00397524">
              <w:rPr>
                <w:szCs w:val="28"/>
              </w:rPr>
              <w:t>отчетного</w:t>
            </w:r>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314"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315" w:name="_Toc4717438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16" w:name="форма_9"/>
      <w:r w:rsidR="0051141D" w:rsidRPr="00397524">
        <w:rPr>
          <w:szCs w:val="28"/>
        </w:rPr>
        <w:t>Форма 9</w:t>
      </w:r>
      <w:bookmarkEnd w:id="316"/>
      <w:r w:rsidR="0051141D" w:rsidRPr="00397524">
        <w:rPr>
          <w:szCs w:val="28"/>
        </w:rPr>
        <w:t>)</w:t>
      </w:r>
      <w:r w:rsidR="0051141D" w:rsidRPr="00397524">
        <w:rPr>
          <w:szCs w:val="28"/>
          <w:vertAlign w:val="superscript"/>
        </w:rPr>
        <w:footnoteReference w:id="10"/>
      </w:r>
      <w:bookmarkEnd w:id="314"/>
      <w:bookmarkEnd w:id="315"/>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п/п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17"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18" w:name="_Toc471743834"/>
      <w:r w:rsidRPr="00397524">
        <w:rPr>
          <w:szCs w:val="28"/>
        </w:rPr>
        <w:t>Справка о деловой репутации Участника (участие в судебных разбирательствах) (</w:t>
      </w:r>
      <w:bookmarkStart w:id="319" w:name="форма_11"/>
      <w:r w:rsidRPr="00397524">
        <w:rPr>
          <w:szCs w:val="28"/>
        </w:rPr>
        <w:t xml:space="preserve">Форма </w:t>
      </w:r>
      <w:bookmarkEnd w:id="319"/>
      <w:r w:rsidR="000D1C02">
        <w:rPr>
          <w:szCs w:val="28"/>
        </w:rPr>
        <w:t>10</w:t>
      </w:r>
      <w:r w:rsidRPr="00397524">
        <w:rPr>
          <w:szCs w:val="28"/>
        </w:rPr>
        <w:t>)</w:t>
      </w:r>
      <w:r w:rsidR="009E7D28" w:rsidRPr="00397524">
        <w:rPr>
          <w:vertAlign w:val="superscript"/>
        </w:rPr>
        <w:footnoteReference w:id="11"/>
      </w:r>
      <w:bookmarkEnd w:id="318"/>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20" w:name="_Toc398881930"/>
      <w:bookmarkStart w:id="321" w:name="_Toc399233295"/>
      <w:bookmarkStart w:id="322" w:name="_Toc402524886"/>
      <w:bookmarkStart w:id="323" w:name="_Toc402527332"/>
      <w:r w:rsidRPr="00397524">
        <w:rPr>
          <w:sz w:val="28"/>
          <w:szCs w:val="28"/>
        </w:rPr>
        <w:t>___________________«Наименование Участника»</w:t>
      </w:r>
      <w:bookmarkEnd w:id="320"/>
      <w:bookmarkEnd w:id="321"/>
      <w:bookmarkEnd w:id="322"/>
      <w:bookmarkEnd w:id="323"/>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24" w:name="_Toc388344574"/>
      <w:bookmarkStart w:id="325" w:name="_Toc336591639"/>
      <w:bookmarkStart w:id="326" w:name="_Toc341372377"/>
      <w:bookmarkStart w:id="327" w:name="_Toc316387224"/>
      <w:bookmarkStart w:id="328" w:name="_Toc356906321"/>
    </w:p>
    <w:p w14:paraId="247AAA5D" w14:textId="77777777" w:rsidR="00E95BE3" w:rsidRPr="00F75737" w:rsidRDefault="00F75737" w:rsidP="000F6106">
      <w:pPr>
        <w:pStyle w:val="20"/>
        <w:numPr>
          <w:ilvl w:val="0"/>
          <w:numId w:val="0"/>
        </w:numPr>
        <w:jc w:val="left"/>
        <w:outlineLvl w:val="1"/>
        <w:rPr>
          <w:b w:val="0"/>
          <w:szCs w:val="28"/>
        </w:rPr>
      </w:pPr>
      <w:bookmarkStart w:id="329" w:name="_Toc4717438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30" w:name="форма_12_2"/>
      <w:r w:rsidR="00104817" w:rsidRPr="00F75737">
        <w:rPr>
          <w:szCs w:val="28"/>
        </w:rPr>
        <w:t xml:space="preserve">Форма </w:t>
      </w:r>
      <w:bookmarkEnd w:id="330"/>
      <w:r w:rsidR="000D1C02" w:rsidRPr="00F75737">
        <w:rPr>
          <w:szCs w:val="28"/>
        </w:rPr>
        <w:t>11</w:t>
      </w:r>
      <w:r w:rsidR="00E95BE3" w:rsidRPr="00F75737">
        <w:rPr>
          <w:szCs w:val="28"/>
        </w:rPr>
        <w:t>)</w:t>
      </w:r>
      <w:bookmarkEnd w:id="329"/>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31" w:name="_Toc398881932"/>
      <w:bookmarkStart w:id="332" w:name="_Toc399233297"/>
      <w:bookmarkStart w:id="333" w:name="_Toc402524888"/>
      <w:bookmarkStart w:id="334" w:name="_Toc402527334"/>
      <w:bookmarkStart w:id="335" w:name="_Toc416093135"/>
      <w:bookmarkStart w:id="336" w:name="_Toc471743836"/>
      <w:r w:rsidRPr="0038712B">
        <w:rPr>
          <w:b/>
          <w:sz w:val="22"/>
          <w:szCs w:val="22"/>
        </w:rPr>
        <w:t>Образец гарантии обеспечения выполнения условий договора (</w:t>
      </w:r>
      <w:bookmarkStart w:id="337" w:name="форма_12_1"/>
      <w:r w:rsidRPr="0038712B">
        <w:rPr>
          <w:b/>
          <w:sz w:val="22"/>
          <w:szCs w:val="22"/>
        </w:rPr>
        <w:t>Форма </w:t>
      </w:r>
      <w:r>
        <w:rPr>
          <w:b/>
          <w:sz w:val="22"/>
          <w:szCs w:val="22"/>
        </w:rPr>
        <w:t>11</w:t>
      </w:r>
      <w:r w:rsidRPr="0038712B">
        <w:rPr>
          <w:b/>
          <w:sz w:val="22"/>
          <w:szCs w:val="22"/>
        </w:rPr>
        <w:t>.1</w:t>
      </w:r>
      <w:bookmarkEnd w:id="337"/>
      <w:r w:rsidRPr="0038712B">
        <w:rPr>
          <w:b/>
          <w:sz w:val="22"/>
          <w:szCs w:val="22"/>
        </w:rPr>
        <w:t>)</w:t>
      </w:r>
      <w:bookmarkEnd w:id="331"/>
      <w:bookmarkEnd w:id="332"/>
      <w:bookmarkEnd w:id="333"/>
      <w:bookmarkEnd w:id="334"/>
      <w:bookmarkEnd w:id="335"/>
      <w:r>
        <w:rPr>
          <w:rStyle w:val="a7"/>
          <w:b/>
          <w:sz w:val="22"/>
          <w:szCs w:val="22"/>
        </w:rPr>
        <w:footnoteReference w:id="12"/>
      </w:r>
      <w:bookmarkEnd w:id="336"/>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3"/>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4"/>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(фамилия, имя, отчество подписавшего,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38" w:name="_Toc471743837"/>
      <w:bookmarkEnd w:id="324"/>
      <w:r w:rsidRPr="00397524">
        <w:lastRenderedPageBreak/>
        <w:t>Образец письма об отсутствии у участника закупки судимости (</w:t>
      </w:r>
      <w:bookmarkStart w:id="339" w:name="форма_14"/>
      <w:r w:rsidRPr="00397524">
        <w:t xml:space="preserve">Форма </w:t>
      </w:r>
      <w:bookmarkEnd w:id="339"/>
      <w:r w:rsidR="000D1C02">
        <w:t>12</w:t>
      </w:r>
      <w:r w:rsidRPr="00397524">
        <w:t>)</w:t>
      </w:r>
      <w:bookmarkEnd w:id="338"/>
    </w:p>
    <w:bookmarkEnd w:id="325"/>
    <w:bookmarkEnd w:id="326"/>
    <w:bookmarkEnd w:id="327"/>
    <w:bookmarkEnd w:id="328"/>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к письму о подаче Заявки на участие в </w:t>
      </w:r>
      <w:r w:rsidR="003E45CF" w:rsidRPr="00E0755C">
        <w:rPr>
          <w:rFonts w:ascii="Times New Roman" w:hAnsi="Times New Roman"/>
          <w:i/>
          <w:iCs/>
        </w:rPr>
        <w:t>Запросе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(фамилия, имя, отчество подписавшего,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17"/>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40" w:name="_Toc395169962"/>
      <w:bookmarkStart w:id="341" w:name="_Toc4717438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42" w:name="форма_15"/>
      <w:r w:rsidR="00A47867" w:rsidRPr="00397524">
        <w:rPr>
          <w:szCs w:val="28"/>
        </w:rPr>
        <w:t xml:space="preserve">Форма </w:t>
      </w:r>
      <w:bookmarkEnd w:id="342"/>
      <w:r w:rsidR="000E1FE8">
        <w:rPr>
          <w:szCs w:val="28"/>
        </w:rPr>
        <w:t>13</w:t>
      </w:r>
      <w:r w:rsidRPr="00397524">
        <w:rPr>
          <w:szCs w:val="28"/>
        </w:rPr>
        <w:t>)</w:t>
      </w:r>
      <w:bookmarkEnd w:id="340"/>
      <w:bookmarkEnd w:id="341"/>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366C2F21" w14:textId="77777777" w:rsidR="00561B51" w:rsidRPr="00397524" w:rsidRDefault="00561B51" w:rsidP="00561B51">
            <w:pPr>
              <w:suppressAutoHyphens/>
              <w:jc w:val="center"/>
            </w:pPr>
            <w:r w:rsidRPr="00397524">
              <w:rPr>
                <w:lang w:val="en-US"/>
              </w:rPr>
              <w:t>opis</w:t>
            </w:r>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5C0EC0CC" w14:textId="77777777" w:rsidR="00561B51" w:rsidRPr="00397524" w:rsidRDefault="00561B51" w:rsidP="00561B51">
            <w:pPr>
              <w:suppressAutoHyphens/>
              <w:jc w:val="center"/>
              <w:rPr>
                <w:lang w:val="en-US"/>
              </w:rPr>
            </w:pPr>
            <w:r w:rsidRPr="00397524">
              <w:rPr>
                <w:lang w:val="en-US"/>
              </w:rPr>
              <w:t>pismo</w:t>
            </w:r>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43AD06"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3FA44D" w14:textId="77777777" w:rsidR="00CB01E1" w:rsidRPr="00397524" w:rsidRDefault="00E87713" w:rsidP="00E87713">
            <w:pPr>
              <w:suppressAutoHyphens/>
              <w:jc w:val="center"/>
            </w:pPr>
            <w:r w:rsidRPr="00397524">
              <w:rPr>
                <w:lang w:val="en-US"/>
              </w:rPr>
              <w:t>balans</w:t>
            </w:r>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5D190EE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r w:rsidRPr="00397524">
              <w:t>Электронно-цифровая</w:t>
            </w:r>
            <w:r w:rsidRPr="00397524">
              <w:rPr>
                <w:lang w:val="en-US"/>
              </w:rPr>
              <w:t xml:space="preserve"> (pdf)</w:t>
            </w:r>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r>
              <w:rPr>
                <w:lang w:val="en-US"/>
              </w:rPr>
              <w:t>Sogl</w:t>
            </w:r>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5D7AD8">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43"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44" w:name="_Toc4717438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45" w:name="форма_17"/>
      <w:bookmarkStart w:id="346" w:name="форма_16"/>
      <w:r w:rsidR="007E77EE" w:rsidRPr="00397524">
        <w:rPr>
          <w:szCs w:val="28"/>
        </w:rPr>
        <w:t xml:space="preserve">Форма </w:t>
      </w:r>
      <w:bookmarkEnd w:id="345"/>
      <w:bookmarkEnd w:id="346"/>
      <w:r w:rsidR="000E1FE8">
        <w:rPr>
          <w:szCs w:val="28"/>
        </w:rPr>
        <w:t>14</w:t>
      </w:r>
      <w:r w:rsidR="007E77EE" w:rsidRPr="00397524">
        <w:rPr>
          <w:szCs w:val="28"/>
        </w:rPr>
        <w:t>)</w:t>
      </w:r>
      <w:bookmarkEnd w:id="343"/>
      <w:bookmarkEnd w:id="344"/>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47" w:name="_Toc383720386"/>
      <w:bookmarkStart w:id="348" w:name="_Toc373841349"/>
      <w:bookmarkStart w:id="349" w:name="_Ref323380034"/>
      <w:bookmarkStart w:id="350" w:name="_Ref323317806"/>
      <w:bookmarkStart w:id="351" w:name="_Ref323317792"/>
      <w:bookmarkStart w:id="352" w:name="_Toc255048985"/>
      <w:bookmarkStart w:id="353"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2"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4.  Исключен.</w:t>
      </w:r>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N п/п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54" w:name="Par36"/>
            <w:bookmarkEnd w:id="354"/>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D87DA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"Сколково"</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5" w:name="Par56"/>
            <w:bookmarkEnd w:id="355"/>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15 - микропредприятие</w:t>
            </w:r>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6" w:name="Par63"/>
            <w:bookmarkEnd w:id="356"/>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D87DA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(за предшествующий календарный </w:t>
            </w:r>
            <w:r w:rsidRPr="00D87DAB">
              <w:rPr>
                <w:rFonts w:eastAsiaTheme="minorHAnsi"/>
                <w:sz w:val="22"/>
                <w:szCs w:val="22"/>
                <w:lang w:eastAsia="en-US"/>
              </w:rPr>
              <w:lastRenderedPageBreak/>
              <w:t>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120 в год - микропредприятие</w:t>
            </w:r>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6"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7" w:name="Par78"/>
            <w:bookmarkEnd w:id="357"/>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8"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w:t>
            </w:r>
            <w:r w:rsidRPr="00D87DAB">
              <w:rPr>
                <w:rFonts w:eastAsiaTheme="minorHAnsi"/>
                <w:sz w:val="22"/>
                <w:szCs w:val="22"/>
                <w:lang w:eastAsia="en-US"/>
              </w:rPr>
              <w:lastRenderedPageBreak/>
              <w:t>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2"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(фамилия, имя, отчество (при наличии) подписавшего,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58" w:name="Par107"/>
      <w:bookmarkEnd w:id="358"/>
      <w:r w:rsidRPr="003B5211">
        <w:rPr>
          <w:rFonts w:ascii="Times New Roman" w:hAnsi="Times New Roman" w:cs="Times New Roman"/>
          <w:sz w:val="18"/>
          <w:szCs w:val="18"/>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3"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59" w:name="Par108"/>
      <w:bookmarkEnd w:id="359"/>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397524" w:rsidRDefault="0051141D" w:rsidP="006504E5">
      <w:pPr>
        <w:pStyle w:val="11"/>
        <w:keepNext w:val="0"/>
        <w:pageBreakBefore/>
        <w:ind w:left="0"/>
        <w:jc w:val="right"/>
        <w:rPr>
          <w:b w:val="0"/>
          <w:sz w:val="24"/>
        </w:rPr>
      </w:pPr>
      <w:bookmarkStart w:id="360" w:name="_Toc395169964"/>
      <w:bookmarkStart w:id="361" w:name="_Toc471743840"/>
      <w:bookmarkEnd w:id="347"/>
      <w:bookmarkEnd w:id="348"/>
      <w:bookmarkEnd w:id="349"/>
      <w:bookmarkEnd w:id="350"/>
      <w:bookmarkEnd w:id="351"/>
      <w:bookmarkEnd w:id="352"/>
      <w:bookmarkEnd w:id="353"/>
      <w:r w:rsidRPr="00397524">
        <w:rPr>
          <w:b w:val="0"/>
          <w:sz w:val="24"/>
        </w:rPr>
        <w:lastRenderedPageBreak/>
        <w:t>Приложение 1</w:t>
      </w:r>
      <w:bookmarkEnd w:id="360"/>
      <w:bookmarkEnd w:id="361"/>
      <w:r w:rsidRPr="00397524">
        <w:rPr>
          <w:b w:val="0"/>
          <w:sz w:val="24"/>
        </w:rPr>
        <w:t xml:space="preserve"> </w:t>
      </w:r>
    </w:p>
    <w:p w14:paraId="75D4BA53" w14:textId="2FB5493C" w:rsidR="0051141D" w:rsidRPr="00CB4496"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CB4496">
        <w:rPr>
          <w:rFonts w:ascii="Times New Roman" w:eastAsia="Times New Roman" w:hAnsi="Times New Roman"/>
          <w:sz w:val="24"/>
          <w:szCs w:val="20"/>
          <w:lang w:eastAsia="ru-RU"/>
        </w:rPr>
        <w:t>Документации</w:t>
      </w:r>
      <w:r w:rsidRPr="00CB4496">
        <w:rPr>
          <w:rFonts w:ascii="Times New Roman" w:eastAsia="Times New Roman" w:hAnsi="Times New Roman"/>
          <w:sz w:val="24"/>
          <w:szCs w:val="20"/>
          <w:lang w:eastAsia="ru-RU"/>
        </w:rPr>
        <w:br/>
      </w:r>
      <w:r w:rsidR="00FB442E" w:rsidRPr="00CB4496">
        <w:rPr>
          <w:rFonts w:ascii="Times New Roman" w:eastAsia="Times New Roman" w:hAnsi="Times New Roman"/>
          <w:sz w:val="24"/>
          <w:szCs w:val="20"/>
          <w:lang w:eastAsia="ru-RU"/>
        </w:rPr>
        <w:t>№ </w:t>
      </w:r>
      <w:r w:rsidR="0014610E">
        <w:rPr>
          <w:rFonts w:ascii="Times New Roman" w:eastAsia="Times New Roman" w:hAnsi="Times New Roman"/>
          <w:sz w:val="24"/>
          <w:szCs w:val="20"/>
          <w:lang w:eastAsia="ru-RU"/>
        </w:rPr>
        <w:t>10273/П</w:t>
      </w:r>
    </w:p>
    <w:p w14:paraId="7CFCEF2B" w14:textId="77777777" w:rsidR="0051141D" w:rsidRPr="00CB4496" w:rsidRDefault="0051141D" w:rsidP="00C40676">
      <w:pPr>
        <w:jc w:val="center"/>
        <w:rPr>
          <w:sz w:val="18"/>
        </w:rPr>
      </w:pPr>
    </w:p>
    <w:p w14:paraId="0E704FEB" w14:textId="77777777" w:rsidR="0051141D" w:rsidRPr="00CB4496" w:rsidRDefault="0051141D" w:rsidP="006504E5">
      <w:pPr>
        <w:pStyle w:val="a8"/>
        <w:ind w:firstLine="0"/>
        <w:jc w:val="center"/>
        <w:rPr>
          <w:b/>
          <w:szCs w:val="28"/>
        </w:rPr>
      </w:pPr>
    </w:p>
    <w:p w14:paraId="05B69143" w14:textId="77777777" w:rsidR="0051141D" w:rsidRPr="00CB4496" w:rsidRDefault="00C40676" w:rsidP="006504E5">
      <w:pPr>
        <w:pStyle w:val="a8"/>
        <w:ind w:firstLine="0"/>
        <w:jc w:val="center"/>
        <w:rPr>
          <w:b/>
          <w:sz w:val="36"/>
        </w:rPr>
      </w:pPr>
      <w:r w:rsidRPr="00CB4496">
        <w:rPr>
          <w:b/>
          <w:sz w:val="36"/>
        </w:rPr>
        <w:t>Проект договора</w:t>
      </w:r>
    </w:p>
    <w:p w14:paraId="47EF753B" w14:textId="77777777" w:rsidR="0051141D" w:rsidRPr="00CB4496" w:rsidRDefault="0051141D" w:rsidP="006504E5">
      <w:pPr>
        <w:pStyle w:val="a8"/>
        <w:ind w:firstLine="0"/>
        <w:jc w:val="center"/>
        <w:rPr>
          <w:b/>
        </w:rPr>
      </w:pPr>
    </w:p>
    <w:p w14:paraId="4871339F" w14:textId="77777777" w:rsidR="0051141D" w:rsidRPr="00CB4496" w:rsidRDefault="0051141D" w:rsidP="006504E5">
      <w:pPr>
        <w:pStyle w:val="a8"/>
        <w:ind w:firstLine="0"/>
        <w:jc w:val="center"/>
        <w:rPr>
          <w:b/>
        </w:rPr>
      </w:pPr>
    </w:p>
    <w:p w14:paraId="39D636C6" w14:textId="56EC59CC" w:rsidR="0051141D" w:rsidRPr="00397524" w:rsidRDefault="0051141D" w:rsidP="00C40676">
      <w:pPr>
        <w:pStyle w:val="a8"/>
        <w:rPr>
          <w:b/>
        </w:rPr>
      </w:pPr>
      <w:r w:rsidRPr="00CB4496">
        <w:t xml:space="preserve">Проект договора является неотъемлемой частью </w:t>
      </w:r>
      <w:r w:rsidR="00CF091E" w:rsidRPr="00CB4496">
        <w:t>Документации</w:t>
      </w:r>
      <w:r w:rsidRPr="00CB4496">
        <w:t xml:space="preserve"> и размещен в файле </w:t>
      </w:r>
      <w:r w:rsidR="00CB4496" w:rsidRPr="00CB4496">
        <w:rPr>
          <w:lang w:val="en-US"/>
        </w:rPr>
        <w:t>Z</w:t>
      </w:r>
      <w:r w:rsidR="00FB442E" w:rsidRPr="00CB4496">
        <w:rPr>
          <w:lang w:val="en-US"/>
        </w:rPr>
        <w:t>D</w:t>
      </w:r>
      <w:r w:rsidR="00FB442E" w:rsidRPr="00CB4496">
        <w:t>_</w:t>
      </w:r>
      <w:r w:rsidR="00FB442E" w:rsidRPr="00CB4496">
        <w:rPr>
          <w:i/>
        </w:rPr>
        <w:t> </w:t>
      </w:r>
      <w:r w:rsidR="0014610E">
        <w:t>10273П</w:t>
      </w:r>
      <w:r w:rsidR="00FB442E" w:rsidRPr="00CB4496">
        <w:t>_</w:t>
      </w:r>
      <w:r w:rsidR="00FB442E" w:rsidRPr="00CB4496">
        <w:rPr>
          <w:lang w:val="en-US"/>
        </w:rPr>
        <w:t>DOGOVOR</w:t>
      </w:r>
      <w:r w:rsidR="00FB442E" w:rsidRPr="00CB4496">
        <w:t>.</w:t>
      </w:r>
      <w:r w:rsidR="00FB442E" w:rsidRPr="00CB4496">
        <w:rPr>
          <w:lang w:val="en-US"/>
        </w:rPr>
        <w:t>doc</w:t>
      </w:r>
      <w:r w:rsidR="00CB4496" w:rsidRPr="00CB4496">
        <w:rPr>
          <w:lang w:val="en-US"/>
        </w:rPr>
        <w:t>x</w:t>
      </w:r>
    </w:p>
    <w:p w14:paraId="6A0025DD" w14:textId="77777777" w:rsidR="0051141D" w:rsidRPr="00397524" w:rsidRDefault="0051141D" w:rsidP="006504E5">
      <w:pPr>
        <w:pStyle w:val="a8"/>
        <w:ind w:firstLine="0"/>
        <w:jc w:val="center"/>
      </w:pPr>
      <w:r w:rsidRPr="00397524">
        <w:br w:type="page"/>
      </w:r>
    </w:p>
    <w:p w14:paraId="22B98A9F" w14:textId="77777777" w:rsidR="0051141D" w:rsidRPr="00397524" w:rsidRDefault="0051141D" w:rsidP="006504E5">
      <w:pPr>
        <w:pStyle w:val="11"/>
        <w:keepNext w:val="0"/>
        <w:ind w:left="0"/>
        <w:jc w:val="right"/>
        <w:rPr>
          <w:b w:val="0"/>
          <w:sz w:val="24"/>
        </w:rPr>
      </w:pPr>
      <w:bookmarkStart w:id="362" w:name="_Toc395169965"/>
      <w:bookmarkStart w:id="363" w:name="_Toc471743841"/>
      <w:r w:rsidRPr="00397524">
        <w:rPr>
          <w:b w:val="0"/>
          <w:sz w:val="24"/>
        </w:rPr>
        <w:lastRenderedPageBreak/>
        <w:t>Приложение 2</w:t>
      </w:r>
      <w:bookmarkEnd w:id="362"/>
      <w:bookmarkEnd w:id="363"/>
      <w:r w:rsidRPr="00397524">
        <w:rPr>
          <w:b w:val="0"/>
          <w:sz w:val="24"/>
        </w:rPr>
        <w:t xml:space="preserve"> </w:t>
      </w:r>
    </w:p>
    <w:p w14:paraId="4307A87D" w14:textId="72427602" w:rsidR="00023D64" w:rsidRPr="00CB4496"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CB4496">
        <w:rPr>
          <w:rFonts w:ascii="Times New Roman" w:eastAsia="Times New Roman" w:hAnsi="Times New Roman"/>
          <w:sz w:val="24"/>
          <w:szCs w:val="20"/>
          <w:lang w:eastAsia="ru-RU"/>
        </w:rPr>
        <w:t>Документации</w:t>
      </w:r>
      <w:r w:rsidRPr="00CB4496">
        <w:rPr>
          <w:rFonts w:ascii="Times New Roman" w:eastAsia="Times New Roman" w:hAnsi="Times New Roman"/>
          <w:sz w:val="24"/>
          <w:szCs w:val="20"/>
          <w:lang w:eastAsia="ru-RU"/>
        </w:rPr>
        <w:br/>
      </w:r>
      <w:r w:rsidR="00FB442E" w:rsidRPr="00CB4496">
        <w:rPr>
          <w:rFonts w:ascii="Times New Roman" w:eastAsia="Times New Roman" w:hAnsi="Times New Roman"/>
          <w:sz w:val="24"/>
          <w:szCs w:val="20"/>
          <w:lang w:eastAsia="ru-RU"/>
        </w:rPr>
        <w:t>№ </w:t>
      </w:r>
      <w:r w:rsidR="0014610E">
        <w:rPr>
          <w:rFonts w:ascii="Times New Roman" w:eastAsia="Times New Roman" w:hAnsi="Times New Roman"/>
          <w:sz w:val="24"/>
          <w:szCs w:val="20"/>
          <w:lang w:eastAsia="ru-RU"/>
        </w:rPr>
        <w:t>10273/П</w:t>
      </w:r>
    </w:p>
    <w:p w14:paraId="17D79C21" w14:textId="77777777" w:rsidR="0051141D" w:rsidRPr="00CB4496" w:rsidRDefault="0051141D" w:rsidP="006504E5">
      <w:pPr>
        <w:pStyle w:val="aff8"/>
        <w:spacing w:after="0" w:line="240" w:lineRule="auto"/>
        <w:jc w:val="right"/>
        <w:rPr>
          <w:sz w:val="18"/>
        </w:rPr>
      </w:pPr>
    </w:p>
    <w:p w14:paraId="458D53DD" w14:textId="77777777" w:rsidR="0051141D" w:rsidRPr="00CB4496" w:rsidRDefault="0051141D" w:rsidP="006504E5">
      <w:pPr>
        <w:pStyle w:val="a8"/>
        <w:ind w:firstLine="0"/>
        <w:jc w:val="center"/>
      </w:pPr>
    </w:p>
    <w:p w14:paraId="59D70FC3" w14:textId="77777777" w:rsidR="0051141D" w:rsidRPr="00CB4496" w:rsidRDefault="0051141D" w:rsidP="006504E5">
      <w:pPr>
        <w:pStyle w:val="a8"/>
        <w:ind w:firstLine="0"/>
        <w:jc w:val="center"/>
        <w:rPr>
          <w:b/>
          <w:sz w:val="36"/>
        </w:rPr>
      </w:pPr>
      <w:r w:rsidRPr="00CB4496">
        <w:rPr>
          <w:b/>
          <w:sz w:val="36"/>
        </w:rPr>
        <w:t>Техническая часть</w:t>
      </w:r>
    </w:p>
    <w:p w14:paraId="2A849ACF" w14:textId="77777777" w:rsidR="0051141D" w:rsidRPr="00CB4496" w:rsidRDefault="0051141D" w:rsidP="006504E5">
      <w:pPr>
        <w:pStyle w:val="a8"/>
        <w:ind w:firstLine="0"/>
        <w:jc w:val="center"/>
      </w:pPr>
    </w:p>
    <w:p w14:paraId="3C33D16A" w14:textId="233CEE93" w:rsidR="0051141D" w:rsidRDefault="0051141D" w:rsidP="00C40676">
      <w:pPr>
        <w:pStyle w:val="a8"/>
      </w:pPr>
      <w:r w:rsidRPr="00CB4496">
        <w:t xml:space="preserve">Техническая часть является неотъемлемой частью </w:t>
      </w:r>
      <w:r w:rsidR="00CF091E" w:rsidRPr="00CB4496">
        <w:t>Документации</w:t>
      </w:r>
      <w:r w:rsidR="00C40676" w:rsidRPr="00CB4496">
        <w:t xml:space="preserve"> и размещена в </w:t>
      </w:r>
      <w:r w:rsidRPr="00CB4496">
        <w:t>файле</w:t>
      </w:r>
      <w:r w:rsidR="00DA69F9" w:rsidRPr="00CB4496">
        <w:t xml:space="preserve"> </w:t>
      </w:r>
      <w:r w:rsidR="00CB4496" w:rsidRPr="00CB4496">
        <w:rPr>
          <w:lang w:val="en-US"/>
        </w:rPr>
        <w:t>Z</w:t>
      </w:r>
      <w:r w:rsidR="00C56BDE" w:rsidRPr="00CB4496">
        <w:rPr>
          <w:lang w:val="en-US"/>
        </w:rPr>
        <w:t>D</w:t>
      </w:r>
      <w:r w:rsidR="00C56BDE" w:rsidRPr="00CB4496">
        <w:t>_</w:t>
      </w:r>
      <w:r w:rsidR="0014610E">
        <w:t>10273П</w:t>
      </w:r>
      <w:r w:rsidR="00C56BDE" w:rsidRPr="00CB4496">
        <w:t>_</w:t>
      </w:r>
      <w:r w:rsidR="00C56BDE" w:rsidRPr="00CB4496">
        <w:rPr>
          <w:lang w:val="en-US"/>
        </w:rPr>
        <w:t>tz</w:t>
      </w:r>
      <w:r w:rsidR="00C56BDE" w:rsidRPr="00CB4496">
        <w:t>.</w:t>
      </w:r>
      <w:r w:rsidR="00C56BDE" w:rsidRPr="00CB4496">
        <w:rPr>
          <w:lang w:val="en-US"/>
        </w:rPr>
        <w:t>doc</w:t>
      </w:r>
      <w:r w:rsidR="00CB4496" w:rsidRPr="00CB4496">
        <w:rPr>
          <w:lang w:val="en-US"/>
        </w:rPr>
        <w:t>x</w:t>
      </w:r>
    </w:p>
    <w:p w14:paraId="33C73520" w14:textId="77777777" w:rsidR="0014610E" w:rsidRDefault="0014610E" w:rsidP="0014610E">
      <w:pPr>
        <w:pStyle w:val="a8"/>
      </w:pPr>
      <w:r w:rsidRPr="00F60FB4">
        <w:t xml:space="preserve">Адресный перечень является неотъемлемой частью Документации и размещен в файле </w:t>
      </w:r>
      <w:r w:rsidRPr="00F60FB4">
        <w:rPr>
          <w:lang w:val="en-US"/>
        </w:rPr>
        <w:t>KD</w:t>
      </w:r>
      <w:r w:rsidRPr="00F60FB4">
        <w:t>_10273П_</w:t>
      </w:r>
      <w:r w:rsidRPr="00F60FB4">
        <w:rPr>
          <w:lang w:val="en-US"/>
        </w:rPr>
        <w:t>adres</w:t>
      </w:r>
      <w:r w:rsidRPr="00F60FB4">
        <w:t>.</w:t>
      </w:r>
      <w:r w:rsidRPr="00F60FB4">
        <w:rPr>
          <w:lang w:val="en-US"/>
        </w:rPr>
        <w:t>xlsx</w:t>
      </w:r>
      <w:r w:rsidRPr="00F60FB4">
        <w:t>.</w:t>
      </w:r>
    </w:p>
    <w:p w14:paraId="7C4DDAFF" w14:textId="2F3BA4C6" w:rsidR="0014610E" w:rsidRPr="00817465" w:rsidRDefault="0014610E" w:rsidP="0014610E">
      <w:pPr>
        <w:pStyle w:val="a8"/>
      </w:pPr>
      <w:r>
        <w:t xml:space="preserve">Перечень типовых расценок </w:t>
      </w:r>
      <w:r w:rsidRPr="00F60FB4">
        <w:t xml:space="preserve">является неотъемлемой частью Документации и размещено в файле </w:t>
      </w:r>
      <w:r w:rsidRPr="00F60FB4">
        <w:rPr>
          <w:lang w:val="en-US"/>
        </w:rPr>
        <w:t>KD</w:t>
      </w:r>
      <w:r w:rsidRPr="00F60FB4">
        <w:t>_10273П_</w:t>
      </w:r>
      <w:r>
        <w:rPr>
          <w:lang w:val="en-US"/>
        </w:rPr>
        <w:t>ed</w:t>
      </w:r>
      <w:r w:rsidRPr="0014610E">
        <w:t>.</w:t>
      </w:r>
      <w:r>
        <w:rPr>
          <w:lang w:val="en-US"/>
        </w:rPr>
        <w:t>rascenki</w:t>
      </w:r>
      <w:r w:rsidRPr="00F60FB4">
        <w:t>.</w:t>
      </w:r>
      <w:r>
        <w:rPr>
          <w:lang w:val="en-US"/>
        </w:rPr>
        <w:t>xls</w:t>
      </w:r>
      <w:r w:rsidRPr="00F60FB4">
        <w:t>.</w:t>
      </w:r>
    </w:p>
    <w:p w14:paraId="661AF8C9" w14:textId="77777777" w:rsidR="0014610E" w:rsidRPr="0014610E" w:rsidRDefault="0014610E" w:rsidP="00C40676">
      <w:pPr>
        <w:pStyle w:val="a8"/>
      </w:pPr>
    </w:p>
    <w:p w14:paraId="2AF59DA9" w14:textId="77777777" w:rsidR="004A6F10" w:rsidRPr="00397524" w:rsidRDefault="004A6F10" w:rsidP="00CB3166">
      <w:pPr>
        <w:pStyle w:val="11"/>
        <w:keepNext w:val="0"/>
        <w:ind w:left="0"/>
        <w:jc w:val="right"/>
        <w:rPr>
          <w:b w:val="0"/>
          <w:sz w:val="24"/>
        </w:rPr>
      </w:pPr>
      <w:r w:rsidRPr="00397524">
        <w:br w:type="page"/>
      </w:r>
      <w:bookmarkStart w:id="364" w:name="_Toc395169966"/>
      <w:bookmarkStart w:id="365" w:name="_Toc471743842"/>
      <w:r w:rsidRPr="00397524">
        <w:rPr>
          <w:b w:val="0"/>
          <w:sz w:val="24"/>
        </w:rPr>
        <w:lastRenderedPageBreak/>
        <w:t>Приложение 3</w:t>
      </w:r>
      <w:bookmarkEnd w:id="364"/>
      <w:bookmarkEnd w:id="365"/>
      <w:r w:rsidRPr="00397524">
        <w:rPr>
          <w:b w:val="0"/>
          <w:sz w:val="24"/>
        </w:rPr>
        <w:t xml:space="preserve"> </w:t>
      </w:r>
    </w:p>
    <w:p w14:paraId="2BAE212E" w14:textId="6BAD3BB6" w:rsidR="004A6F10" w:rsidRPr="00CB4496" w:rsidRDefault="004A6F10" w:rsidP="008E2FEA">
      <w:pPr>
        <w:pStyle w:val="aff8"/>
        <w:spacing w:after="0" w:line="240" w:lineRule="auto"/>
        <w:jc w:val="right"/>
        <w:rPr>
          <w:rFonts w:ascii="Times New Roman" w:eastAsia="Times New Roman" w:hAnsi="Times New Roman"/>
          <w:sz w:val="24"/>
          <w:szCs w:val="20"/>
          <w:lang w:eastAsia="ru-RU"/>
        </w:rPr>
      </w:pPr>
      <w:bookmarkStart w:id="366" w:name="_Toc395169967"/>
      <w:bookmarkStart w:id="367" w:name="_Toc398881942"/>
      <w:bookmarkStart w:id="368" w:name="_Toc399233307"/>
      <w:bookmarkStart w:id="369" w:name="_Toc402524896"/>
      <w:bookmarkStart w:id="370" w:name="_Toc402527342"/>
      <w:r w:rsidRPr="00397524">
        <w:rPr>
          <w:rFonts w:ascii="Times New Roman" w:eastAsia="Times New Roman" w:hAnsi="Times New Roman"/>
          <w:sz w:val="24"/>
          <w:szCs w:val="20"/>
          <w:lang w:eastAsia="ru-RU"/>
        </w:rPr>
        <w:t xml:space="preserve">к </w:t>
      </w:r>
      <w:r w:rsidR="00CF091E" w:rsidRPr="00CB4496">
        <w:rPr>
          <w:rFonts w:ascii="Times New Roman" w:eastAsia="Times New Roman" w:hAnsi="Times New Roman"/>
          <w:sz w:val="24"/>
          <w:szCs w:val="20"/>
          <w:lang w:eastAsia="ru-RU"/>
        </w:rPr>
        <w:t>Документации</w:t>
      </w:r>
      <w:r w:rsidRPr="00CB4496">
        <w:rPr>
          <w:rFonts w:ascii="Times New Roman" w:eastAsia="Times New Roman" w:hAnsi="Times New Roman"/>
          <w:sz w:val="24"/>
          <w:szCs w:val="20"/>
          <w:lang w:eastAsia="ru-RU"/>
        </w:rPr>
        <w:br/>
        <w:t xml:space="preserve">№ </w:t>
      </w:r>
      <w:bookmarkEnd w:id="366"/>
      <w:bookmarkEnd w:id="367"/>
      <w:bookmarkEnd w:id="368"/>
      <w:bookmarkEnd w:id="369"/>
      <w:bookmarkEnd w:id="370"/>
      <w:r w:rsidR="0014610E">
        <w:rPr>
          <w:rFonts w:ascii="Times New Roman" w:eastAsia="Times New Roman" w:hAnsi="Times New Roman"/>
          <w:sz w:val="24"/>
          <w:szCs w:val="20"/>
          <w:lang w:eastAsia="ru-RU"/>
        </w:rPr>
        <w:t>10273/П</w:t>
      </w:r>
    </w:p>
    <w:p w14:paraId="523BB1CF" w14:textId="77777777" w:rsidR="004A6F10" w:rsidRPr="00CB4496" w:rsidRDefault="004A6F10" w:rsidP="004A6F10"/>
    <w:p w14:paraId="572132B5" w14:textId="77777777" w:rsidR="004A6F10" w:rsidRPr="00CB4496" w:rsidRDefault="004A6F10" w:rsidP="004A6F10">
      <w:pPr>
        <w:spacing w:before="600"/>
        <w:jc w:val="center"/>
        <w:rPr>
          <w:b/>
          <w:sz w:val="36"/>
        </w:rPr>
      </w:pPr>
      <w:r w:rsidRPr="00CB4496">
        <w:rPr>
          <w:b/>
          <w:sz w:val="36"/>
        </w:rPr>
        <w:t xml:space="preserve">Методика и критерии оценки заявок на участие </w:t>
      </w:r>
      <w:r w:rsidR="00CF091E" w:rsidRPr="00CB4496">
        <w:rPr>
          <w:b/>
          <w:sz w:val="36"/>
        </w:rPr>
        <w:t xml:space="preserve">в </w:t>
      </w:r>
      <w:r w:rsidR="003E45CF" w:rsidRPr="00CB4496">
        <w:rPr>
          <w:b/>
          <w:sz w:val="36"/>
        </w:rPr>
        <w:t>Запросе предложений</w:t>
      </w:r>
    </w:p>
    <w:p w14:paraId="2FA321CC" w14:textId="77777777" w:rsidR="004A6F10" w:rsidRPr="00CB4496" w:rsidRDefault="004A6F10" w:rsidP="004A6F10">
      <w:pPr>
        <w:jc w:val="center"/>
        <w:rPr>
          <w:sz w:val="28"/>
        </w:rPr>
      </w:pPr>
    </w:p>
    <w:p w14:paraId="205452FF" w14:textId="40A208EB" w:rsidR="004A6F10" w:rsidRPr="00CB4496" w:rsidRDefault="004A6F10" w:rsidP="004A6F10">
      <w:pPr>
        <w:pStyle w:val="a8"/>
        <w:rPr>
          <w:lang w:val="en-US"/>
        </w:rPr>
      </w:pPr>
      <w:r w:rsidRPr="00CB4496">
        <w:t xml:space="preserve">Методика и критерии оценки заявок на участие </w:t>
      </w:r>
      <w:r w:rsidR="00CF091E" w:rsidRPr="00CB4496">
        <w:t xml:space="preserve">в </w:t>
      </w:r>
      <w:r w:rsidR="003E45CF" w:rsidRPr="00CB4496">
        <w:t>Запросе предложений</w:t>
      </w:r>
      <w:r w:rsidRPr="00CB4496">
        <w:t xml:space="preserve"> является неотъемлемой частью </w:t>
      </w:r>
      <w:r w:rsidR="00CF091E" w:rsidRPr="00CB4496">
        <w:t>Документации</w:t>
      </w:r>
      <w:r w:rsidRPr="00CB4496">
        <w:t xml:space="preserve"> и размещена в </w:t>
      </w:r>
      <w:r w:rsidR="003C0EFE" w:rsidRPr="00CB4496">
        <w:t xml:space="preserve">файле                                   </w:t>
      </w:r>
      <w:r w:rsidR="00CB4496" w:rsidRPr="00CB4496">
        <w:rPr>
          <w:lang w:val="en-US"/>
        </w:rPr>
        <w:t>Z</w:t>
      </w:r>
      <w:r w:rsidRPr="00CB4496">
        <w:t>D_</w:t>
      </w:r>
      <w:r w:rsidR="0014610E">
        <w:t>10273П</w:t>
      </w:r>
      <w:r w:rsidRPr="00CB4496">
        <w:t>_</w:t>
      </w:r>
      <w:r w:rsidRPr="00CB4496">
        <w:rPr>
          <w:lang w:val="en-US"/>
        </w:rPr>
        <w:t>met</w:t>
      </w:r>
      <w:r w:rsidRPr="00CB4496">
        <w:t>.doc</w:t>
      </w:r>
      <w:r w:rsidR="00CB4496" w:rsidRPr="00CB4496">
        <w:rPr>
          <w:lang w:val="en-US"/>
        </w:rPr>
        <w:t>x</w:t>
      </w:r>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0805D4" w15:done="0"/>
  <w15:commentEx w15:paraId="5A15F79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26E3FC" w14:textId="77777777" w:rsidR="00BF3F5C" w:rsidRDefault="00BF3F5C">
      <w:r>
        <w:separator/>
      </w:r>
    </w:p>
  </w:endnote>
  <w:endnote w:type="continuationSeparator" w:id="0">
    <w:p w14:paraId="4C2A4F3E" w14:textId="77777777" w:rsidR="00BF3F5C" w:rsidRDefault="00BF3F5C">
      <w:r>
        <w:continuationSeparator/>
      </w:r>
    </w:p>
  </w:endnote>
  <w:endnote w:type="continuationNotice" w:id="1">
    <w:p w14:paraId="35062819" w14:textId="77777777" w:rsidR="00BF3F5C" w:rsidRDefault="00BF3F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14610E" w:rsidRPr="009D79BC" w14:paraId="235B927F" w14:textId="77777777" w:rsidTr="009D79BC">
      <w:tc>
        <w:tcPr>
          <w:tcW w:w="5068" w:type="dxa"/>
        </w:tcPr>
        <w:p w14:paraId="01E0B4FC" w14:textId="77777777" w:rsidR="0014610E" w:rsidRPr="006F3B13" w:rsidRDefault="0014610E"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14610E" w:rsidRPr="00167F68" w:rsidRDefault="0014610E"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FD36DF">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FD36DF">
            <w:rPr>
              <w:b/>
              <w:noProof/>
              <w:spacing w:val="-14"/>
              <w:sz w:val="22"/>
              <w:szCs w:val="22"/>
            </w:rPr>
            <w:t>71</w:t>
          </w:r>
          <w:r w:rsidRPr="006F3B13">
            <w:rPr>
              <w:b/>
              <w:spacing w:val="-14"/>
              <w:sz w:val="22"/>
              <w:szCs w:val="22"/>
            </w:rPr>
            <w:fldChar w:fldCharType="end"/>
          </w:r>
        </w:p>
      </w:tc>
    </w:tr>
  </w:tbl>
  <w:p w14:paraId="0B0FCF6E" w14:textId="77777777" w:rsidR="0014610E" w:rsidRPr="00167F68" w:rsidRDefault="0014610E"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14610E" w:rsidRDefault="0014610E">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14610E" w:rsidRDefault="0014610E"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14610E" w:rsidRDefault="001461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2A348B" w14:textId="77777777" w:rsidR="00BF3F5C" w:rsidRDefault="00BF3F5C">
      <w:r>
        <w:separator/>
      </w:r>
    </w:p>
  </w:footnote>
  <w:footnote w:type="continuationSeparator" w:id="0">
    <w:p w14:paraId="5EAFE55D" w14:textId="77777777" w:rsidR="00BF3F5C" w:rsidRDefault="00BF3F5C">
      <w:r>
        <w:continuationSeparator/>
      </w:r>
    </w:p>
  </w:footnote>
  <w:footnote w:type="continuationNotice" w:id="1">
    <w:p w14:paraId="7DF2B182" w14:textId="77777777" w:rsidR="00BF3F5C" w:rsidRDefault="00BF3F5C"/>
  </w:footnote>
  <w:footnote w:id="2">
    <w:p w14:paraId="193AA6F6" w14:textId="710C48F3" w:rsidR="00FC0AB7" w:rsidRDefault="00FC0AB7" w:rsidP="00FC0AB7">
      <w:pPr>
        <w:pStyle w:val="a6"/>
      </w:pPr>
      <w:r>
        <w:rPr>
          <w:rStyle w:val="a7"/>
        </w:rPr>
        <w:footnoteRef/>
      </w:r>
      <w:r>
        <w:t xml:space="preserve"> Таблица 5.2.</w:t>
      </w:r>
      <w:r w:rsidR="003F05FF">
        <w:t>1</w:t>
      </w:r>
      <w:r>
        <w:t>. для проведения процедуры закупки на выполнение работ/оказание услуг</w:t>
      </w:r>
    </w:p>
  </w:footnote>
  <w:footnote w:id="3">
    <w:p w14:paraId="0C5817C1" w14:textId="7F578750" w:rsidR="00FC0AB7" w:rsidRDefault="00FC0AB7" w:rsidP="00FC0AB7">
      <w:pPr>
        <w:pStyle w:val="a6"/>
      </w:pPr>
      <w:r>
        <w:rPr>
          <w:rStyle w:val="a7"/>
        </w:rPr>
        <w:footnoteRef/>
      </w:r>
      <w:r>
        <w:t xml:space="preserve"> Таблица 5.2.</w:t>
      </w:r>
      <w:r w:rsidR="003F05FF">
        <w:t>2</w:t>
      </w:r>
      <w:r>
        <w:t>. для проведения процедуры закупки на выполнение работ/оказание услуг</w:t>
      </w:r>
    </w:p>
  </w:footnote>
  <w:footnote w:id="4">
    <w:p w14:paraId="136C6B82" w14:textId="77777777" w:rsidR="00FC0AB7" w:rsidRDefault="00FC0AB7" w:rsidP="00FC0AB7">
      <w:pPr>
        <w:pStyle w:val="a6"/>
      </w:pPr>
      <w:r>
        <w:rPr>
          <w:rStyle w:val="a7"/>
        </w:rPr>
        <w:footnoteRef/>
      </w:r>
      <w:r>
        <w:t xml:space="preserve"> Таблица 5.2.3. для проведения процедуры закупки на выполнение работ/оказание услуг</w:t>
      </w:r>
    </w:p>
  </w:footnote>
  <w:footnote w:id="5">
    <w:p w14:paraId="567CD4F2" w14:textId="77777777" w:rsidR="0014610E" w:rsidRDefault="0014610E"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6">
    <w:p w14:paraId="0E022E58" w14:textId="77777777" w:rsidR="0014610E" w:rsidRPr="00F32259" w:rsidRDefault="0014610E"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14610E" w:rsidRPr="00F32259" w:rsidRDefault="0014610E"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14610E" w:rsidRPr="00F32259" w:rsidRDefault="0014610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14610E" w:rsidRDefault="0014610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14610E" w:rsidRPr="00F32259" w:rsidRDefault="0014610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14610E" w:rsidRPr="00F32259" w:rsidRDefault="0014610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14610E" w:rsidRPr="00F32259" w:rsidRDefault="0014610E"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14610E" w:rsidRPr="00F32259" w:rsidRDefault="0014610E"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14610E" w:rsidRDefault="0014610E"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14610E" w:rsidRPr="00372FF8" w:rsidRDefault="0014610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6A196DC4" w14:textId="77777777" w:rsidR="0014610E" w:rsidRPr="00F32259" w:rsidRDefault="0014610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14610E" w:rsidRDefault="0014610E" w:rsidP="009F3485">
      <w:pPr>
        <w:pStyle w:val="Style1"/>
        <w:widowControl/>
        <w:spacing w:line="240" w:lineRule="auto"/>
        <w:ind w:firstLine="696"/>
      </w:pPr>
    </w:p>
  </w:footnote>
  <w:footnote w:id="7">
    <w:p w14:paraId="2589D351" w14:textId="665694DC" w:rsidR="0014610E" w:rsidRPr="009E60BF" w:rsidRDefault="0014610E"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14610E" w:rsidRDefault="0014610E">
      <w:pPr>
        <w:pStyle w:val="a6"/>
      </w:pPr>
    </w:p>
  </w:footnote>
  <w:footnote w:id="8">
    <w:p w14:paraId="4A589431" w14:textId="77777777" w:rsidR="0014610E" w:rsidRDefault="0014610E" w:rsidP="005F0441">
      <w:pPr>
        <w:pStyle w:val="a6"/>
      </w:pPr>
      <w:r>
        <w:rPr>
          <w:rStyle w:val="a7"/>
        </w:rPr>
        <w:footnoteRef/>
      </w:r>
      <w:r>
        <w:t xml:space="preserve"> Сведения представляются за последние 3 (три) года.</w:t>
      </w:r>
    </w:p>
  </w:footnote>
  <w:footnote w:id="9">
    <w:p w14:paraId="433A0287" w14:textId="77777777" w:rsidR="0014610E" w:rsidRPr="00DB6B96" w:rsidRDefault="0014610E"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14610E" w:rsidRDefault="0014610E" w:rsidP="008E4EDE">
      <w:pPr>
        <w:pStyle w:val="a1"/>
        <w:numPr>
          <w:ilvl w:val="0"/>
          <w:numId w:val="0"/>
        </w:numPr>
        <w:ind w:left="142"/>
        <w:rPr>
          <w:sz w:val="16"/>
          <w:szCs w:val="16"/>
        </w:rPr>
      </w:pPr>
    </w:p>
    <w:p w14:paraId="795BA3D5" w14:textId="77777777" w:rsidR="0014610E" w:rsidRPr="008E4EDE" w:rsidRDefault="0014610E"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14610E" w:rsidRPr="008E4EDE" w:rsidRDefault="0014610E"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14610E" w:rsidRPr="00DB6B96" w:rsidRDefault="0014610E"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10">
    <w:p w14:paraId="6895C1BD" w14:textId="77777777" w:rsidR="0014610E" w:rsidRPr="0039341F" w:rsidRDefault="0014610E"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14610E" w:rsidRPr="00AF3E94" w:rsidRDefault="0014610E" w:rsidP="009F3485">
      <w:pPr>
        <w:pStyle w:val="a8"/>
        <w:ind w:left="240" w:hanging="240"/>
      </w:pPr>
    </w:p>
  </w:footnote>
  <w:footnote w:id="11">
    <w:p w14:paraId="45071EA2" w14:textId="77777777" w:rsidR="0014610E" w:rsidRDefault="0014610E"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2">
    <w:p w14:paraId="3D2F05CB" w14:textId="77777777" w:rsidR="0014610E" w:rsidRDefault="0014610E">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3">
    <w:p w14:paraId="4FFE0786" w14:textId="77777777" w:rsidR="0014610E" w:rsidRDefault="0014610E" w:rsidP="009C0D97">
      <w:pPr>
        <w:pStyle w:val="a6"/>
      </w:pPr>
      <w:r>
        <w:rPr>
          <w:rStyle w:val="a7"/>
        </w:rPr>
        <w:footnoteRef/>
      </w:r>
      <w:r>
        <w:t xml:space="preserve"> </w:t>
      </w:r>
      <w:r w:rsidRPr="000D1FBA">
        <w:t>Согласовывается с Заказчиком</w:t>
      </w:r>
    </w:p>
  </w:footnote>
  <w:footnote w:id="14">
    <w:p w14:paraId="5F738428" w14:textId="77777777" w:rsidR="0014610E" w:rsidRDefault="0014610E">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2053732E" w:rsidR="0014610E" w:rsidRPr="0014610E" w:rsidRDefault="0014610E" w:rsidP="007173E2">
    <w:pPr>
      <w:pStyle w:val="ac"/>
      <w:rPr>
        <w:lang w:val="en-US"/>
      </w:rPr>
    </w:pPr>
    <w:r>
      <w:t xml:space="preserve">Документация о запросе предложений                                                                     </w:t>
    </w:r>
    <w:r w:rsidRPr="00F25E35">
      <w:t>№</w:t>
    </w:r>
    <w:r>
      <w:t xml:space="preserve"> 10</w:t>
    </w:r>
    <w:r w:rsidRPr="0014610E">
      <w:t>273</w:t>
    </w:r>
    <w:r>
      <w:t>/П</w:t>
    </w:r>
  </w:p>
  <w:p w14:paraId="47BCC3C8" w14:textId="77777777" w:rsidR="0014610E" w:rsidRDefault="0014610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14610E" w:rsidRDefault="0014610E"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4C52CA3B" w14:textId="77777777" w:rsidR="0014610E" w:rsidRDefault="0014610E"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14610E" w:rsidRPr="00CF5E92" w:rsidRDefault="0014610E">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14610E" w:rsidRDefault="0014610E"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14610E" w:rsidRDefault="0014610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3A1E"/>
    <w:rsid w:val="000440E2"/>
    <w:rsid w:val="00044F85"/>
    <w:rsid w:val="000454A3"/>
    <w:rsid w:val="0004598D"/>
    <w:rsid w:val="000463AE"/>
    <w:rsid w:val="000463EE"/>
    <w:rsid w:val="000468D3"/>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10E"/>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385"/>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0F6"/>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9AF"/>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77B"/>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5FF"/>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2"/>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06A"/>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0C4"/>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B9A"/>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8D6"/>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60A"/>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9AF"/>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3F5C"/>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E9"/>
    <w:rsid w:val="00CB06F5"/>
    <w:rsid w:val="00CB148E"/>
    <w:rsid w:val="00CB1F07"/>
    <w:rsid w:val="00CB27C7"/>
    <w:rsid w:val="00CB28AB"/>
    <w:rsid w:val="00CB28E4"/>
    <w:rsid w:val="00CB3166"/>
    <w:rsid w:val="00CB3211"/>
    <w:rsid w:val="00CB32ED"/>
    <w:rsid w:val="00CB3469"/>
    <w:rsid w:val="00CB4379"/>
    <w:rsid w:val="00CB4496"/>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9C"/>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B29"/>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2DD3"/>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5E35"/>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5C36"/>
    <w:rsid w:val="00F36823"/>
    <w:rsid w:val="00F375D8"/>
    <w:rsid w:val="00F40531"/>
    <w:rsid w:val="00F40D62"/>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0AB7"/>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6DF"/>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50" Type="http://schemas.microsoft.com/office/2011/relationships/people" Target="peop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azneftetorg.ru" TargetMode="External"/><Relationship Id="rId29" Type="http://schemas.openxmlformats.org/officeDocument/2006/relationships/footer" Target="footer1.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55AE6A78F1060993EF0F88CBC4E90A3B1EBB5F4B9554F8FD3D830FAF8A810615B3A82C8C698E98CF21L6H"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49" Type="http://schemas.microsoft.com/office/2011/relationships/commentsExtended" Target="commentsExtended.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hyperlink" Target="consultantplus://offline/ref=55AE6A78F1060993EF0F88CBC4E90A3B1EBB564B9A58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55AE6A78F1060993EF0F88CBC4E90A3B1EBA5F419A55F8FD3D830FAF8A28L1H"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0" Type="http://schemas.openxmlformats.org/officeDocument/2006/relationships/hyperlink" Target="mailto:info@pptk-mos.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19AEC-6A70-479C-8363-C38DAF597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C5E8CCAC.dotm</Template>
  <TotalTime>4</TotalTime>
  <Pages>71</Pages>
  <Words>23989</Words>
  <Characters>136739</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160408</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Василий В. Гордеев</cp:lastModifiedBy>
  <cp:revision>3</cp:revision>
  <cp:lastPrinted>2016-05-31T10:45:00Z</cp:lastPrinted>
  <dcterms:created xsi:type="dcterms:W3CDTF">2017-02-07T11:09:00Z</dcterms:created>
  <dcterms:modified xsi:type="dcterms:W3CDTF">2017-02-09T10:50:00Z</dcterms:modified>
</cp:coreProperties>
</file>