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CB2" w:rsidRPr="002A4A29" w:rsidRDefault="00445BAE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  <w:r w:rsidRPr="002A4A29">
        <w:rPr>
          <w:b/>
          <w:color w:val="auto"/>
          <w:spacing w:val="0"/>
          <w:sz w:val="24"/>
          <w:szCs w:val="24"/>
        </w:rPr>
        <w:t>ДОГОВОР №</w:t>
      </w:r>
      <w:r w:rsidR="00B218C6" w:rsidRPr="002A4A29">
        <w:rPr>
          <w:b/>
          <w:color w:val="auto"/>
          <w:spacing w:val="0"/>
          <w:sz w:val="24"/>
          <w:szCs w:val="24"/>
        </w:rPr>
        <w:t xml:space="preserve"> </w:t>
      </w:r>
      <w:r w:rsidR="00103103" w:rsidRPr="002A4A29">
        <w:rPr>
          <w:b/>
          <w:color w:val="auto"/>
          <w:spacing w:val="0"/>
          <w:sz w:val="24"/>
          <w:szCs w:val="24"/>
        </w:rPr>
        <w:t>________</w:t>
      </w:r>
      <w:r w:rsidR="00B218C6" w:rsidRPr="002A4A29">
        <w:rPr>
          <w:b/>
          <w:color w:val="auto"/>
          <w:spacing w:val="0"/>
          <w:sz w:val="24"/>
          <w:szCs w:val="24"/>
        </w:rPr>
        <w:t xml:space="preserve"> </w:t>
      </w:r>
    </w:p>
    <w:p w:rsidR="00693C20" w:rsidRPr="002A4A29" w:rsidRDefault="0002536A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  <w:r w:rsidRPr="002A4A29">
        <w:rPr>
          <w:b/>
          <w:color w:val="auto"/>
          <w:spacing w:val="0"/>
          <w:sz w:val="24"/>
          <w:szCs w:val="24"/>
        </w:rPr>
        <w:t>о</w:t>
      </w:r>
      <w:r w:rsidR="00693C20" w:rsidRPr="002A4A29">
        <w:rPr>
          <w:b/>
          <w:color w:val="auto"/>
          <w:spacing w:val="0"/>
          <w:sz w:val="24"/>
          <w:szCs w:val="24"/>
        </w:rPr>
        <w:t xml:space="preserve">казания </w:t>
      </w:r>
      <w:r w:rsidR="00414B40" w:rsidRPr="002A4A29">
        <w:rPr>
          <w:b/>
          <w:color w:val="auto"/>
          <w:spacing w:val="0"/>
          <w:sz w:val="24"/>
          <w:szCs w:val="24"/>
        </w:rPr>
        <w:t xml:space="preserve">услуг по </w:t>
      </w:r>
      <w:r w:rsidR="0030171C" w:rsidRPr="002A4A29">
        <w:rPr>
          <w:b/>
          <w:color w:val="auto"/>
          <w:spacing w:val="0"/>
          <w:sz w:val="24"/>
          <w:szCs w:val="24"/>
        </w:rPr>
        <w:t>правовому сопровождению</w:t>
      </w:r>
    </w:p>
    <w:p w:rsidR="00810FF7" w:rsidRPr="002A4A29" w:rsidRDefault="00810FF7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</w:p>
    <w:p w:rsidR="00E62794" w:rsidRPr="002A4A29" w:rsidRDefault="002F50FA" w:rsidP="004014C7">
      <w:pPr>
        <w:ind w:firstLine="567"/>
        <w:jc w:val="center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г</w:t>
      </w:r>
      <w:r w:rsidR="00E62794" w:rsidRPr="002A4A29">
        <w:rPr>
          <w:color w:val="auto"/>
          <w:spacing w:val="0"/>
          <w:sz w:val="24"/>
          <w:szCs w:val="24"/>
        </w:rPr>
        <w:t>.</w:t>
      </w:r>
      <w:r w:rsidRPr="002A4A29">
        <w:rPr>
          <w:color w:val="auto"/>
          <w:spacing w:val="0"/>
          <w:sz w:val="24"/>
          <w:szCs w:val="24"/>
        </w:rPr>
        <w:t xml:space="preserve"> </w:t>
      </w:r>
      <w:r w:rsidR="00E62794" w:rsidRPr="002A4A29">
        <w:rPr>
          <w:color w:val="auto"/>
          <w:spacing w:val="0"/>
          <w:sz w:val="24"/>
          <w:szCs w:val="24"/>
        </w:rPr>
        <w:t>Москва</w:t>
      </w:r>
      <w:r w:rsidR="00E62794" w:rsidRPr="002A4A29">
        <w:rPr>
          <w:color w:val="auto"/>
          <w:spacing w:val="0"/>
          <w:sz w:val="24"/>
          <w:szCs w:val="24"/>
        </w:rPr>
        <w:tab/>
      </w:r>
      <w:r w:rsidR="00E62794" w:rsidRPr="002A4A29">
        <w:rPr>
          <w:color w:val="auto"/>
          <w:spacing w:val="0"/>
          <w:sz w:val="24"/>
          <w:szCs w:val="24"/>
        </w:rPr>
        <w:tab/>
      </w:r>
      <w:r w:rsidR="00E62794" w:rsidRPr="002A4A29">
        <w:rPr>
          <w:color w:val="auto"/>
          <w:spacing w:val="0"/>
          <w:sz w:val="24"/>
          <w:szCs w:val="24"/>
        </w:rPr>
        <w:tab/>
      </w:r>
      <w:r w:rsidR="00E62794" w:rsidRPr="002A4A29">
        <w:rPr>
          <w:color w:val="auto"/>
          <w:spacing w:val="0"/>
          <w:sz w:val="24"/>
          <w:szCs w:val="24"/>
        </w:rPr>
        <w:tab/>
      </w:r>
      <w:r w:rsidR="00914A7B" w:rsidRPr="002A4A29">
        <w:rPr>
          <w:color w:val="auto"/>
          <w:spacing w:val="0"/>
          <w:sz w:val="24"/>
          <w:szCs w:val="24"/>
        </w:rPr>
        <w:t xml:space="preserve">    </w:t>
      </w:r>
      <w:r w:rsidR="00E62794" w:rsidRPr="002A4A29">
        <w:rPr>
          <w:color w:val="auto"/>
          <w:spacing w:val="0"/>
          <w:sz w:val="24"/>
          <w:szCs w:val="24"/>
        </w:rPr>
        <w:tab/>
      </w:r>
      <w:r w:rsidR="00E62794" w:rsidRPr="002A4A29">
        <w:rPr>
          <w:color w:val="auto"/>
          <w:spacing w:val="0"/>
          <w:sz w:val="24"/>
          <w:szCs w:val="24"/>
        </w:rPr>
        <w:tab/>
      </w:r>
      <w:r w:rsidR="00914A7B" w:rsidRPr="002A4A29">
        <w:rPr>
          <w:color w:val="auto"/>
          <w:spacing w:val="0"/>
          <w:sz w:val="24"/>
          <w:szCs w:val="24"/>
        </w:rPr>
        <w:t xml:space="preserve">                   </w:t>
      </w:r>
      <w:r w:rsidR="0002536A" w:rsidRPr="002A4A29">
        <w:rPr>
          <w:color w:val="auto"/>
          <w:spacing w:val="0"/>
          <w:sz w:val="24"/>
          <w:szCs w:val="24"/>
        </w:rPr>
        <w:t>«</w:t>
      </w:r>
      <w:r w:rsidR="00914A7B" w:rsidRPr="002A4A29">
        <w:rPr>
          <w:color w:val="auto"/>
          <w:spacing w:val="0"/>
          <w:sz w:val="24"/>
          <w:szCs w:val="24"/>
        </w:rPr>
        <w:t>___</w:t>
      </w:r>
      <w:r w:rsidR="00B218C6" w:rsidRPr="002A4A29">
        <w:rPr>
          <w:color w:val="auto"/>
          <w:spacing w:val="0"/>
          <w:sz w:val="24"/>
          <w:szCs w:val="24"/>
        </w:rPr>
        <w:t xml:space="preserve"> </w:t>
      </w:r>
      <w:r w:rsidR="0002536A" w:rsidRPr="002A4A29">
        <w:rPr>
          <w:color w:val="auto"/>
          <w:spacing w:val="0"/>
          <w:sz w:val="24"/>
          <w:szCs w:val="24"/>
        </w:rPr>
        <w:t>»</w:t>
      </w:r>
      <w:r w:rsidR="00914A7B" w:rsidRPr="002A4A29">
        <w:rPr>
          <w:color w:val="auto"/>
          <w:spacing w:val="0"/>
          <w:sz w:val="24"/>
          <w:szCs w:val="24"/>
        </w:rPr>
        <w:t xml:space="preserve"> _________</w:t>
      </w:r>
      <w:r w:rsidR="00B218C6" w:rsidRPr="002A4A29">
        <w:rPr>
          <w:color w:val="auto"/>
          <w:spacing w:val="0"/>
          <w:sz w:val="24"/>
          <w:szCs w:val="24"/>
        </w:rPr>
        <w:t xml:space="preserve"> 201</w:t>
      </w:r>
      <w:r w:rsidR="00914A7B" w:rsidRPr="002A4A29">
        <w:rPr>
          <w:color w:val="auto"/>
          <w:spacing w:val="0"/>
          <w:sz w:val="24"/>
          <w:szCs w:val="24"/>
        </w:rPr>
        <w:t>__</w:t>
      </w:r>
      <w:r w:rsidR="0002536A" w:rsidRPr="002A4A29">
        <w:rPr>
          <w:color w:val="auto"/>
          <w:spacing w:val="0"/>
          <w:sz w:val="24"/>
          <w:szCs w:val="24"/>
        </w:rPr>
        <w:t>г.</w:t>
      </w:r>
    </w:p>
    <w:p w:rsidR="00810FF7" w:rsidRPr="002A4A29" w:rsidRDefault="00810FF7" w:rsidP="004014C7">
      <w:pPr>
        <w:ind w:firstLine="567"/>
        <w:jc w:val="both"/>
        <w:rPr>
          <w:b/>
          <w:color w:val="auto"/>
          <w:spacing w:val="0"/>
          <w:sz w:val="24"/>
          <w:szCs w:val="24"/>
        </w:rPr>
      </w:pPr>
    </w:p>
    <w:p w:rsidR="00E62794" w:rsidRPr="002A4A29" w:rsidRDefault="002E766B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b/>
          <w:color w:val="auto"/>
          <w:spacing w:val="0"/>
          <w:sz w:val="24"/>
          <w:szCs w:val="24"/>
        </w:rPr>
        <w:t>Публичное</w:t>
      </w:r>
      <w:r w:rsidR="0005075E" w:rsidRPr="002A4A29">
        <w:rPr>
          <w:b/>
          <w:color w:val="auto"/>
          <w:spacing w:val="0"/>
          <w:sz w:val="24"/>
          <w:szCs w:val="24"/>
        </w:rPr>
        <w:t xml:space="preserve"> акционерное общество «Московская объединенная энергетическая компания» (</w:t>
      </w:r>
      <w:r w:rsidR="00731D74" w:rsidRPr="002A4A29">
        <w:rPr>
          <w:b/>
          <w:color w:val="auto"/>
          <w:spacing w:val="0"/>
          <w:sz w:val="24"/>
          <w:szCs w:val="24"/>
        </w:rPr>
        <w:t>П</w:t>
      </w:r>
      <w:r w:rsidR="0005075E" w:rsidRPr="002A4A29">
        <w:rPr>
          <w:b/>
          <w:color w:val="auto"/>
          <w:spacing w:val="0"/>
          <w:sz w:val="24"/>
          <w:szCs w:val="24"/>
        </w:rPr>
        <w:t>АО «МОЭК»)</w:t>
      </w:r>
      <w:r w:rsidR="0005075E" w:rsidRPr="002A4A29">
        <w:rPr>
          <w:color w:val="auto"/>
          <w:spacing w:val="0"/>
          <w:sz w:val="24"/>
          <w:szCs w:val="24"/>
        </w:rPr>
        <w:t xml:space="preserve">, именуемое в дальнейшем «Заказчик», в лице </w:t>
      </w:r>
      <w:r w:rsidR="00D2493A" w:rsidRPr="002A4A29">
        <w:rPr>
          <w:color w:val="auto"/>
          <w:spacing w:val="0"/>
          <w:sz w:val="24"/>
          <w:szCs w:val="24"/>
        </w:rPr>
        <w:t>заместителя Генерального директора по правовым и корпоративным вопросам Гацунаева Андрея Николаевича</w:t>
      </w:r>
      <w:r w:rsidR="0005075E" w:rsidRPr="002A4A29">
        <w:rPr>
          <w:color w:val="auto"/>
          <w:spacing w:val="0"/>
          <w:sz w:val="24"/>
          <w:szCs w:val="24"/>
        </w:rPr>
        <w:t xml:space="preserve">, </w:t>
      </w:r>
      <w:r w:rsidR="00B218C6" w:rsidRPr="002A4A29">
        <w:rPr>
          <w:color w:val="auto"/>
          <w:spacing w:val="0"/>
          <w:sz w:val="24"/>
          <w:szCs w:val="24"/>
        </w:rPr>
        <w:t xml:space="preserve">действующего </w:t>
      </w:r>
      <w:r w:rsidR="0005075E" w:rsidRPr="002A4A29">
        <w:rPr>
          <w:color w:val="auto"/>
          <w:spacing w:val="0"/>
          <w:sz w:val="24"/>
          <w:szCs w:val="24"/>
        </w:rPr>
        <w:t xml:space="preserve">на основании </w:t>
      </w:r>
      <w:r w:rsidR="00D2493A" w:rsidRPr="002A4A29">
        <w:rPr>
          <w:color w:val="auto"/>
          <w:spacing w:val="0"/>
          <w:sz w:val="24"/>
          <w:szCs w:val="24"/>
        </w:rPr>
        <w:t xml:space="preserve">доверенности № </w:t>
      </w:r>
      <w:r w:rsidR="00103103" w:rsidRPr="002A4A29">
        <w:rPr>
          <w:color w:val="auto"/>
          <w:spacing w:val="0"/>
          <w:sz w:val="24"/>
          <w:szCs w:val="24"/>
        </w:rPr>
        <w:t xml:space="preserve">_______ </w:t>
      </w:r>
      <w:r w:rsidR="00D2493A" w:rsidRPr="002A4A29">
        <w:rPr>
          <w:color w:val="auto"/>
          <w:spacing w:val="0"/>
          <w:sz w:val="24"/>
          <w:szCs w:val="24"/>
        </w:rPr>
        <w:t xml:space="preserve">от </w:t>
      </w:r>
      <w:r w:rsidR="00103103" w:rsidRPr="002A4A29">
        <w:rPr>
          <w:color w:val="auto"/>
          <w:spacing w:val="0"/>
          <w:sz w:val="24"/>
          <w:szCs w:val="24"/>
        </w:rPr>
        <w:t>_______</w:t>
      </w:r>
      <w:r w:rsidR="00D2493A" w:rsidRPr="002A4A29">
        <w:rPr>
          <w:color w:val="auto"/>
          <w:spacing w:val="0"/>
          <w:sz w:val="24"/>
          <w:szCs w:val="24"/>
        </w:rPr>
        <w:t xml:space="preserve"> г</w:t>
      </w:r>
      <w:r w:rsidR="00E62794" w:rsidRPr="002A4A29">
        <w:rPr>
          <w:color w:val="auto"/>
          <w:spacing w:val="0"/>
          <w:sz w:val="24"/>
          <w:szCs w:val="24"/>
        </w:rPr>
        <w:t>, с одной стороны, и</w:t>
      </w:r>
      <w:r w:rsidR="00F1208A" w:rsidRPr="002A4A29">
        <w:rPr>
          <w:color w:val="auto"/>
          <w:spacing w:val="0"/>
          <w:sz w:val="24"/>
          <w:szCs w:val="24"/>
        </w:rPr>
        <w:t xml:space="preserve"> </w:t>
      </w:r>
      <w:r w:rsidR="00103103" w:rsidRPr="002A4A29">
        <w:rPr>
          <w:color w:val="auto"/>
          <w:spacing w:val="0"/>
          <w:sz w:val="24"/>
          <w:szCs w:val="24"/>
        </w:rPr>
        <w:t>_____________________________</w:t>
      </w:r>
      <w:r w:rsidR="00396A6B" w:rsidRPr="002A4A29">
        <w:rPr>
          <w:color w:val="auto"/>
          <w:spacing w:val="0"/>
          <w:sz w:val="24"/>
          <w:szCs w:val="24"/>
        </w:rPr>
        <w:t xml:space="preserve">, </w:t>
      </w:r>
      <w:r w:rsidR="00E62794" w:rsidRPr="002A4A29">
        <w:rPr>
          <w:color w:val="auto"/>
          <w:spacing w:val="0"/>
          <w:sz w:val="24"/>
          <w:szCs w:val="24"/>
        </w:rPr>
        <w:t xml:space="preserve">именуемое в дальнейшем </w:t>
      </w:r>
      <w:r w:rsidR="000A6ADB" w:rsidRPr="002A4A29">
        <w:rPr>
          <w:color w:val="auto"/>
          <w:spacing w:val="0"/>
          <w:sz w:val="24"/>
          <w:szCs w:val="24"/>
        </w:rPr>
        <w:t>«</w:t>
      </w:r>
      <w:r w:rsidR="00E62794" w:rsidRPr="002A4A29">
        <w:rPr>
          <w:color w:val="auto"/>
          <w:spacing w:val="0"/>
          <w:sz w:val="24"/>
          <w:szCs w:val="24"/>
        </w:rPr>
        <w:t>Исполнитель</w:t>
      </w:r>
      <w:r w:rsidR="000A6ADB" w:rsidRPr="002A4A29">
        <w:rPr>
          <w:color w:val="auto"/>
          <w:spacing w:val="0"/>
          <w:sz w:val="24"/>
          <w:szCs w:val="24"/>
        </w:rPr>
        <w:t>»</w:t>
      </w:r>
      <w:r w:rsidR="00E62794" w:rsidRPr="002A4A29">
        <w:rPr>
          <w:color w:val="auto"/>
          <w:spacing w:val="0"/>
          <w:sz w:val="24"/>
          <w:szCs w:val="24"/>
        </w:rPr>
        <w:t xml:space="preserve">, </w:t>
      </w:r>
      <w:r w:rsidR="00F1208A" w:rsidRPr="002A4A29">
        <w:rPr>
          <w:color w:val="auto"/>
          <w:spacing w:val="0"/>
          <w:sz w:val="24"/>
          <w:szCs w:val="24"/>
        </w:rPr>
        <w:t>в лице</w:t>
      </w:r>
      <w:r w:rsidR="002B724E" w:rsidRPr="002A4A29">
        <w:rPr>
          <w:color w:val="auto"/>
          <w:spacing w:val="0"/>
          <w:sz w:val="24"/>
          <w:szCs w:val="24"/>
        </w:rPr>
        <w:t xml:space="preserve"> </w:t>
      </w:r>
      <w:r w:rsidR="008D747B" w:rsidRPr="002A4A29">
        <w:rPr>
          <w:color w:val="auto"/>
          <w:spacing w:val="0"/>
          <w:sz w:val="24"/>
          <w:szCs w:val="24"/>
        </w:rPr>
        <w:t>___________________</w:t>
      </w:r>
      <w:r w:rsidR="00103103" w:rsidRPr="002A4A29">
        <w:rPr>
          <w:color w:val="auto"/>
          <w:spacing w:val="0"/>
          <w:sz w:val="24"/>
          <w:szCs w:val="24"/>
        </w:rPr>
        <w:t>__________________________</w:t>
      </w:r>
      <w:r w:rsidR="00396A6B" w:rsidRPr="002A4A29">
        <w:rPr>
          <w:color w:val="auto"/>
          <w:spacing w:val="0"/>
          <w:sz w:val="24"/>
          <w:szCs w:val="24"/>
        </w:rPr>
        <w:t xml:space="preserve">, </w:t>
      </w:r>
      <w:r w:rsidR="000B6CB2" w:rsidRPr="002A4A29">
        <w:rPr>
          <w:color w:val="auto"/>
          <w:spacing w:val="0"/>
          <w:sz w:val="24"/>
          <w:szCs w:val="24"/>
        </w:rPr>
        <w:t>действующе</w:t>
      </w:r>
      <w:r w:rsidR="00103103" w:rsidRPr="002A4A29">
        <w:rPr>
          <w:color w:val="auto"/>
          <w:spacing w:val="0"/>
          <w:sz w:val="24"/>
          <w:szCs w:val="24"/>
        </w:rPr>
        <w:t>го</w:t>
      </w:r>
      <w:r w:rsidR="000B6CB2" w:rsidRPr="002A4A29">
        <w:rPr>
          <w:color w:val="auto"/>
          <w:spacing w:val="0"/>
          <w:sz w:val="24"/>
          <w:szCs w:val="24"/>
        </w:rPr>
        <w:t xml:space="preserve"> на основании </w:t>
      </w:r>
      <w:r w:rsidR="00103103" w:rsidRPr="002A4A29">
        <w:rPr>
          <w:color w:val="auto"/>
          <w:spacing w:val="0"/>
          <w:sz w:val="24"/>
          <w:szCs w:val="24"/>
        </w:rPr>
        <w:t>___________________________</w:t>
      </w:r>
      <w:r w:rsidR="00396A6B" w:rsidRPr="002A4A29">
        <w:rPr>
          <w:color w:val="auto"/>
          <w:spacing w:val="0"/>
          <w:sz w:val="24"/>
          <w:szCs w:val="24"/>
        </w:rPr>
        <w:t xml:space="preserve">, </w:t>
      </w:r>
      <w:r w:rsidR="00E62794" w:rsidRPr="002A4A29">
        <w:rPr>
          <w:color w:val="auto"/>
          <w:spacing w:val="0"/>
          <w:sz w:val="24"/>
          <w:szCs w:val="24"/>
        </w:rPr>
        <w:t xml:space="preserve">с другой стороны, вместе именуемые </w:t>
      </w:r>
      <w:r w:rsidR="000A6ADB" w:rsidRPr="002A4A29">
        <w:rPr>
          <w:color w:val="auto"/>
          <w:spacing w:val="0"/>
          <w:sz w:val="24"/>
          <w:szCs w:val="24"/>
        </w:rPr>
        <w:t>«</w:t>
      </w:r>
      <w:r w:rsidR="00E62794" w:rsidRPr="002A4A29">
        <w:rPr>
          <w:color w:val="auto"/>
          <w:spacing w:val="0"/>
          <w:sz w:val="24"/>
          <w:szCs w:val="24"/>
        </w:rPr>
        <w:t>Стороны</w:t>
      </w:r>
      <w:r w:rsidR="000A6ADB" w:rsidRPr="002A4A29">
        <w:rPr>
          <w:color w:val="auto"/>
          <w:spacing w:val="0"/>
          <w:sz w:val="24"/>
          <w:szCs w:val="24"/>
        </w:rPr>
        <w:t>»</w:t>
      </w:r>
      <w:r w:rsidR="00E62794" w:rsidRPr="002A4A29">
        <w:rPr>
          <w:color w:val="auto"/>
          <w:spacing w:val="0"/>
          <w:sz w:val="24"/>
          <w:szCs w:val="24"/>
        </w:rPr>
        <w:t>, заключили настоящий договор (в дальнейшем – Договор) о нижеследующем:</w:t>
      </w:r>
    </w:p>
    <w:p w:rsidR="005D05BF" w:rsidRPr="002A4A29" w:rsidRDefault="005D05BF" w:rsidP="004014C7">
      <w:pPr>
        <w:ind w:firstLine="567"/>
        <w:jc w:val="both"/>
        <w:rPr>
          <w:color w:val="auto"/>
          <w:spacing w:val="0"/>
          <w:sz w:val="24"/>
          <w:szCs w:val="24"/>
        </w:rPr>
      </w:pPr>
    </w:p>
    <w:p w:rsidR="00E62794" w:rsidRPr="002A4A29" w:rsidRDefault="00EE786C" w:rsidP="00E45248">
      <w:pPr>
        <w:pStyle w:val="afd"/>
        <w:numPr>
          <w:ilvl w:val="0"/>
          <w:numId w:val="9"/>
        </w:numPr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2A4A29">
        <w:rPr>
          <w:rFonts w:ascii="Times New Roman" w:hAnsi="Times New Roman"/>
          <w:b/>
          <w:sz w:val="24"/>
          <w:szCs w:val="24"/>
        </w:rPr>
        <w:t>П</w:t>
      </w:r>
      <w:r w:rsidR="00E62794" w:rsidRPr="002A4A29">
        <w:rPr>
          <w:rFonts w:ascii="Times New Roman" w:hAnsi="Times New Roman"/>
          <w:b/>
          <w:sz w:val="24"/>
          <w:szCs w:val="24"/>
        </w:rPr>
        <w:t>РЕДМЕТ ДОГОВОРА</w:t>
      </w:r>
      <w:r w:rsidR="00445BAE" w:rsidRPr="002A4A29">
        <w:rPr>
          <w:rFonts w:ascii="Times New Roman" w:hAnsi="Times New Roman"/>
          <w:b/>
          <w:sz w:val="24"/>
          <w:szCs w:val="24"/>
        </w:rPr>
        <w:t>.</w:t>
      </w:r>
    </w:p>
    <w:p w:rsidR="002D444A" w:rsidRPr="002A4A29" w:rsidRDefault="00AC1DB1" w:rsidP="00E45248">
      <w:pPr>
        <w:pStyle w:val="afd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Заказчик поручает, а Исполнитель принимает на себя обязательства по </w:t>
      </w:r>
      <w:r w:rsidR="00B92B4B" w:rsidRPr="002A4A29">
        <w:rPr>
          <w:rFonts w:ascii="Times New Roman" w:hAnsi="Times New Roman"/>
          <w:sz w:val="24"/>
          <w:szCs w:val="24"/>
        </w:rPr>
        <w:t>З</w:t>
      </w:r>
      <w:r w:rsidRPr="002A4A29">
        <w:rPr>
          <w:rFonts w:ascii="Times New Roman" w:hAnsi="Times New Roman"/>
          <w:sz w:val="24"/>
          <w:szCs w:val="24"/>
        </w:rPr>
        <w:t>а</w:t>
      </w:r>
      <w:r w:rsidR="00B92B4B" w:rsidRPr="002A4A29">
        <w:rPr>
          <w:rFonts w:ascii="Times New Roman" w:hAnsi="Times New Roman"/>
          <w:sz w:val="24"/>
          <w:szCs w:val="24"/>
        </w:rPr>
        <w:t>явке</w:t>
      </w:r>
      <w:r w:rsidRPr="002A4A29">
        <w:rPr>
          <w:rFonts w:ascii="Times New Roman" w:hAnsi="Times New Roman"/>
          <w:sz w:val="24"/>
          <w:szCs w:val="24"/>
        </w:rPr>
        <w:t xml:space="preserve"> Заказчика</w:t>
      </w:r>
      <w:r w:rsidR="002D543E" w:rsidRPr="002A4A29">
        <w:rPr>
          <w:rFonts w:ascii="Times New Roman" w:hAnsi="Times New Roman"/>
          <w:sz w:val="24"/>
          <w:szCs w:val="24"/>
        </w:rPr>
        <w:t xml:space="preserve"> (</w:t>
      </w:r>
      <w:r w:rsidR="00F1208A" w:rsidRPr="002A4A29">
        <w:rPr>
          <w:rFonts w:ascii="Times New Roman" w:hAnsi="Times New Roman"/>
          <w:sz w:val="24"/>
          <w:szCs w:val="24"/>
        </w:rPr>
        <w:t>П</w:t>
      </w:r>
      <w:r w:rsidR="002D543E" w:rsidRPr="002A4A29">
        <w:rPr>
          <w:rFonts w:ascii="Times New Roman" w:hAnsi="Times New Roman"/>
          <w:sz w:val="24"/>
          <w:szCs w:val="24"/>
        </w:rPr>
        <w:t>риложение № 1</w:t>
      </w:r>
      <w:r w:rsidR="00F1208A" w:rsidRPr="002A4A29"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="002D543E" w:rsidRPr="002A4A29">
        <w:rPr>
          <w:rFonts w:ascii="Times New Roman" w:hAnsi="Times New Roman"/>
          <w:sz w:val="24"/>
          <w:szCs w:val="24"/>
        </w:rPr>
        <w:t>)</w:t>
      </w:r>
      <w:r w:rsidRPr="002A4A29">
        <w:rPr>
          <w:rFonts w:ascii="Times New Roman" w:hAnsi="Times New Roman"/>
          <w:sz w:val="24"/>
          <w:szCs w:val="24"/>
        </w:rPr>
        <w:t xml:space="preserve"> оказ</w:t>
      </w:r>
      <w:r w:rsidR="00932CA1" w:rsidRPr="002A4A29">
        <w:rPr>
          <w:rFonts w:ascii="Times New Roman" w:hAnsi="Times New Roman"/>
          <w:sz w:val="24"/>
          <w:szCs w:val="24"/>
        </w:rPr>
        <w:t>ыв</w:t>
      </w:r>
      <w:r w:rsidRPr="002A4A29">
        <w:rPr>
          <w:rFonts w:ascii="Times New Roman" w:hAnsi="Times New Roman"/>
          <w:sz w:val="24"/>
          <w:szCs w:val="24"/>
        </w:rPr>
        <w:t xml:space="preserve">ать услуги </w:t>
      </w:r>
      <w:r w:rsidR="00693C20" w:rsidRPr="002A4A29">
        <w:rPr>
          <w:rFonts w:ascii="Times New Roman" w:hAnsi="Times New Roman"/>
          <w:sz w:val="24"/>
          <w:szCs w:val="24"/>
        </w:rPr>
        <w:t xml:space="preserve">по </w:t>
      </w:r>
      <w:r w:rsidR="00CE0DE8" w:rsidRPr="002A4A29">
        <w:rPr>
          <w:rFonts w:ascii="Times New Roman" w:hAnsi="Times New Roman"/>
          <w:sz w:val="24"/>
          <w:szCs w:val="24"/>
        </w:rPr>
        <w:t xml:space="preserve">правовому сопровождению в части </w:t>
      </w:r>
      <w:r w:rsidR="008D747B" w:rsidRPr="002A4A29">
        <w:rPr>
          <w:rFonts w:ascii="Times New Roman" w:hAnsi="Times New Roman"/>
          <w:sz w:val="24"/>
          <w:szCs w:val="24"/>
        </w:rPr>
        <w:t>проведения процедур банкротства</w:t>
      </w:r>
      <w:r w:rsidR="00CE0DE8" w:rsidRPr="002A4A29">
        <w:rPr>
          <w:rFonts w:ascii="Times New Roman" w:hAnsi="Times New Roman"/>
          <w:sz w:val="24"/>
          <w:szCs w:val="24"/>
        </w:rPr>
        <w:t xml:space="preserve"> </w:t>
      </w:r>
      <w:r w:rsidR="0028539E" w:rsidRPr="002A4A29">
        <w:rPr>
          <w:rFonts w:ascii="Times New Roman" w:hAnsi="Times New Roman"/>
          <w:sz w:val="24"/>
          <w:szCs w:val="24"/>
        </w:rPr>
        <w:t>(</w:t>
      </w:r>
      <w:r w:rsidR="00E62794" w:rsidRPr="002A4A29">
        <w:rPr>
          <w:rFonts w:ascii="Times New Roman" w:hAnsi="Times New Roman"/>
          <w:sz w:val="24"/>
          <w:szCs w:val="24"/>
        </w:rPr>
        <w:t>далее именуемы</w:t>
      </w:r>
      <w:r w:rsidR="0000132B" w:rsidRPr="002A4A29">
        <w:rPr>
          <w:rFonts w:ascii="Times New Roman" w:hAnsi="Times New Roman"/>
          <w:sz w:val="24"/>
          <w:szCs w:val="24"/>
        </w:rPr>
        <w:t>е</w:t>
      </w:r>
      <w:r w:rsidR="00E62794" w:rsidRPr="002A4A29">
        <w:rPr>
          <w:rFonts w:ascii="Times New Roman" w:hAnsi="Times New Roman"/>
          <w:sz w:val="24"/>
          <w:szCs w:val="24"/>
        </w:rPr>
        <w:t xml:space="preserve"> </w:t>
      </w:r>
      <w:r w:rsidR="002D444A" w:rsidRPr="002A4A29">
        <w:rPr>
          <w:rFonts w:ascii="Times New Roman" w:hAnsi="Times New Roman"/>
          <w:sz w:val="24"/>
          <w:szCs w:val="24"/>
        </w:rPr>
        <w:t>«У</w:t>
      </w:r>
      <w:r w:rsidR="00E62794" w:rsidRPr="002A4A29">
        <w:rPr>
          <w:rFonts w:ascii="Times New Roman" w:hAnsi="Times New Roman"/>
          <w:sz w:val="24"/>
          <w:szCs w:val="24"/>
        </w:rPr>
        <w:t>слуги</w:t>
      </w:r>
      <w:r w:rsidR="002D444A" w:rsidRPr="002A4A29">
        <w:rPr>
          <w:rFonts w:ascii="Times New Roman" w:hAnsi="Times New Roman"/>
          <w:sz w:val="24"/>
          <w:szCs w:val="24"/>
        </w:rPr>
        <w:t>»</w:t>
      </w:r>
      <w:r w:rsidR="0028539E" w:rsidRPr="002A4A29">
        <w:rPr>
          <w:rFonts w:ascii="Times New Roman" w:hAnsi="Times New Roman"/>
          <w:sz w:val="24"/>
          <w:szCs w:val="24"/>
        </w:rPr>
        <w:t>)</w:t>
      </w:r>
      <w:r w:rsidR="00D67DFC" w:rsidRPr="002A4A29">
        <w:rPr>
          <w:rFonts w:ascii="Times New Roman" w:hAnsi="Times New Roman"/>
          <w:sz w:val="24"/>
          <w:szCs w:val="24"/>
        </w:rPr>
        <w:t xml:space="preserve"> </w:t>
      </w:r>
      <w:r w:rsidR="00B42210" w:rsidRPr="002A4A29">
        <w:rPr>
          <w:rFonts w:ascii="Times New Roman" w:hAnsi="Times New Roman"/>
          <w:sz w:val="24"/>
          <w:szCs w:val="24"/>
        </w:rPr>
        <w:t>на основании Дополнительн</w:t>
      </w:r>
      <w:r w:rsidR="000C7258" w:rsidRPr="002A4A29">
        <w:rPr>
          <w:rFonts w:ascii="Times New Roman" w:hAnsi="Times New Roman"/>
          <w:sz w:val="24"/>
          <w:szCs w:val="24"/>
        </w:rPr>
        <w:t>ых</w:t>
      </w:r>
      <w:r w:rsidR="00B42210" w:rsidRPr="002A4A29">
        <w:rPr>
          <w:rFonts w:ascii="Times New Roman" w:hAnsi="Times New Roman"/>
          <w:sz w:val="24"/>
          <w:szCs w:val="24"/>
        </w:rPr>
        <w:t xml:space="preserve"> соглашени</w:t>
      </w:r>
      <w:r w:rsidR="000C7258" w:rsidRPr="002A4A29">
        <w:rPr>
          <w:rFonts w:ascii="Times New Roman" w:hAnsi="Times New Roman"/>
          <w:sz w:val="24"/>
          <w:szCs w:val="24"/>
        </w:rPr>
        <w:t>й</w:t>
      </w:r>
      <w:r w:rsidR="00B42210" w:rsidRPr="002A4A29">
        <w:rPr>
          <w:rFonts w:ascii="Times New Roman" w:hAnsi="Times New Roman"/>
          <w:sz w:val="24"/>
          <w:szCs w:val="24"/>
        </w:rPr>
        <w:t xml:space="preserve"> по форме Приложения № 2 к настоящему договору,</w:t>
      </w:r>
      <w:r w:rsidR="009B26E1" w:rsidRPr="002A4A29">
        <w:rPr>
          <w:rFonts w:ascii="Times New Roman" w:hAnsi="Times New Roman"/>
          <w:sz w:val="24"/>
          <w:szCs w:val="24"/>
        </w:rPr>
        <w:t xml:space="preserve"> в соответствии с Регламенто</w:t>
      </w:r>
      <w:r w:rsidR="00BE38D9" w:rsidRPr="002A4A29">
        <w:rPr>
          <w:rFonts w:ascii="Times New Roman" w:hAnsi="Times New Roman"/>
          <w:sz w:val="24"/>
          <w:szCs w:val="24"/>
        </w:rPr>
        <w:t>м оказания услуг (Приложение № 3</w:t>
      </w:r>
      <w:r w:rsidR="009B26E1" w:rsidRPr="002A4A29">
        <w:rPr>
          <w:rFonts w:ascii="Times New Roman" w:hAnsi="Times New Roman"/>
          <w:sz w:val="24"/>
          <w:szCs w:val="24"/>
        </w:rPr>
        <w:t xml:space="preserve"> к настоящему договору),</w:t>
      </w:r>
      <w:r w:rsidR="00914BAC" w:rsidRPr="002A4A29">
        <w:rPr>
          <w:rFonts w:ascii="Times New Roman" w:hAnsi="Times New Roman"/>
          <w:sz w:val="24"/>
          <w:szCs w:val="24"/>
        </w:rPr>
        <w:t xml:space="preserve"> а Заказчик обязуется </w:t>
      </w:r>
      <w:r w:rsidR="007933E7" w:rsidRPr="002A4A29">
        <w:rPr>
          <w:rFonts w:ascii="Times New Roman" w:hAnsi="Times New Roman"/>
          <w:sz w:val="24"/>
          <w:szCs w:val="24"/>
        </w:rPr>
        <w:t xml:space="preserve">принимать </w:t>
      </w:r>
      <w:r w:rsidR="00914BAC" w:rsidRPr="002A4A29">
        <w:rPr>
          <w:rFonts w:ascii="Times New Roman" w:hAnsi="Times New Roman"/>
          <w:sz w:val="24"/>
          <w:szCs w:val="24"/>
        </w:rPr>
        <w:t xml:space="preserve">и </w:t>
      </w:r>
      <w:r w:rsidR="007933E7" w:rsidRPr="002A4A29">
        <w:rPr>
          <w:rFonts w:ascii="Times New Roman" w:hAnsi="Times New Roman"/>
          <w:sz w:val="24"/>
          <w:szCs w:val="24"/>
        </w:rPr>
        <w:t xml:space="preserve">оплачивать </w:t>
      </w:r>
      <w:r w:rsidR="00914BAC" w:rsidRPr="002A4A29">
        <w:rPr>
          <w:rFonts w:ascii="Times New Roman" w:hAnsi="Times New Roman"/>
          <w:sz w:val="24"/>
          <w:szCs w:val="24"/>
        </w:rPr>
        <w:t>Услуги Исполнителя в сроки и в порядке, установленн</w:t>
      </w:r>
      <w:r w:rsidR="00544646" w:rsidRPr="002A4A29">
        <w:rPr>
          <w:rFonts w:ascii="Times New Roman" w:hAnsi="Times New Roman"/>
          <w:sz w:val="24"/>
          <w:szCs w:val="24"/>
        </w:rPr>
        <w:t>ые</w:t>
      </w:r>
      <w:r w:rsidR="00914BAC" w:rsidRPr="002A4A29">
        <w:rPr>
          <w:rFonts w:ascii="Times New Roman" w:hAnsi="Times New Roman"/>
          <w:sz w:val="24"/>
          <w:szCs w:val="24"/>
        </w:rPr>
        <w:t xml:space="preserve"> настоящим Договором.</w:t>
      </w:r>
      <w:r w:rsidR="00E62794" w:rsidRPr="002A4A29">
        <w:rPr>
          <w:rFonts w:ascii="Times New Roman" w:hAnsi="Times New Roman"/>
          <w:sz w:val="24"/>
          <w:szCs w:val="24"/>
        </w:rPr>
        <w:t xml:space="preserve"> </w:t>
      </w:r>
    </w:p>
    <w:p w:rsidR="0021064F" w:rsidRPr="002A4A29" w:rsidRDefault="00B42210" w:rsidP="009D7388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К</w:t>
      </w:r>
      <w:r w:rsidR="0021064F" w:rsidRPr="002A4A29">
        <w:rPr>
          <w:sz w:val="24"/>
          <w:szCs w:val="24"/>
        </w:rPr>
        <w:t>онкретный перечень</w:t>
      </w:r>
      <w:r w:rsidR="00103103" w:rsidRPr="002A4A29">
        <w:rPr>
          <w:sz w:val="24"/>
          <w:szCs w:val="24"/>
        </w:rPr>
        <w:t xml:space="preserve"> </w:t>
      </w:r>
      <w:r w:rsidR="008D747B" w:rsidRPr="002A4A29">
        <w:rPr>
          <w:sz w:val="24"/>
          <w:szCs w:val="24"/>
        </w:rPr>
        <w:t>должников</w:t>
      </w:r>
      <w:r w:rsidR="00F71DA9" w:rsidRPr="002A4A29">
        <w:rPr>
          <w:sz w:val="24"/>
          <w:szCs w:val="24"/>
        </w:rPr>
        <w:t xml:space="preserve">, </w:t>
      </w:r>
      <w:r w:rsidRPr="002A4A29">
        <w:rPr>
          <w:sz w:val="24"/>
          <w:szCs w:val="24"/>
        </w:rPr>
        <w:t>а также перечень требований</w:t>
      </w:r>
      <w:r w:rsidR="00BD42A4" w:rsidRPr="002A4A29">
        <w:rPr>
          <w:sz w:val="24"/>
          <w:szCs w:val="24"/>
        </w:rPr>
        <w:t>,</w:t>
      </w:r>
      <w:r w:rsidRPr="002A4A29">
        <w:rPr>
          <w:sz w:val="24"/>
          <w:szCs w:val="24"/>
        </w:rPr>
        <w:t xml:space="preserve"> </w:t>
      </w:r>
      <w:r w:rsidR="00F71DA9" w:rsidRPr="002A4A29">
        <w:rPr>
          <w:sz w:val="24"/>
          <w:szCs w:val="24"/>
        </w:rPr>
        <w:t>в отношении котор</w:t>
      </w:r>
      <w:r w:rsidR="00103103" w:rsidRPr="002A4A29">
        <w:rPr>
          <w:sz w:val="24"/>
          <w:szCs w:val="24"/>
        </w:rPr>
        <w:t xml:space="preserve">ых </w:t>
      </w:r>
      <w:r w:rsidR="00F71DA9" w:rsidRPr="002A4A29">
        <w:rPr>
          <w:sz w:val="24"/>
          <w:szCs w:val="24"/>
        </w:rPr>
        <w:t>оказываются Услуги,</w:t>
      </w:r>
      <w:r w:rsidR="0021064F" w:rsidRPr="002A4A29">
        <w:rPr>
          <w:sz w:val="24"/>
          <w:szCs w:val="24"/>
        </w:rPr>
        <w:t xml:space="preserve"> </w:t>
      </w:r>
      <w:r w:rsidR="00E62794" w:rsidRPr="002A4A29">
        <w:rPr>
          <w:sz w:val="24"/>
          <w:szCs w:val="24"/>
        </w:rPr>
        <w:t>устанавливается</w:t>
      </w:r>
      <w:r w:rsidR="008515E4" w:rsidRPr="002A4A29">
        <w:rPr>
          <w:sz w:val="24"/>
          <w:szCs w:val="24"/>
        </w:rPr>
        <w:t xml:space="preserve"> </w:t>
      </w:r>
      <w:r w:rsidR="006A385D" w:rsidRPr="002A4A29">
        <w:rPr>
          <w:sz w:val="24"/>
          <w:szCs w:val="24"/>
        </w:rPr>
        <w:t xml:space="preserve">в </w:t>
      </w:r>
      <w:r w:rsidR="00AD7C65" w:rsidRPr="002A4A29">
        <w:rPr>
          <w:sz w:val="24"/>
          <w:szCs w:val="24"/>
        </w:rPr>
        <w:t>Дополнительном соглашении</w:t>
      </w:r>
      <w:r w:rsidR="005F005D" w:rsidRPr="002A4A29">
        <w:rPr>
          <w:sz w:val="24"/>
          <w:szCs w:val="24"/>
        </w:rPr>
        <w:t xml:space="preserve"> </w:t>
      </w:r>
      <w:r w:rsidR="00B92B4B" w:rsidRPr="002A4A29">
        <w:rPr>
          <w:sz w:val="24"/>
          <w:szCs w:val="24"/>
        </w:rPr>
        <w:t>(</w:t>
      </w:r>
      <w:r w:rsidR="005F005D" w:rsidRPr="002A4A29">
        <w:rPr>
          <w:sz w:val="24"/>
          <w:szCs w:val="24"/>
        </w:rPr>
        <w:t xml:space="preserve">Приложение </w:t>
      </w:r>
      <w:r w:rsidR="00067FAE" w:rsidRPr="002A4A29">
        <w:rPr>
          <w:sz w:val="24"/>
          <w:szCs w:val="24"/>
        </w:rPr>
        <w:t xml:space="preserve">   </w:t>
      </w:r>
      <w:r w:rsidR="005F005D" w:rsidRPr="002A4A29">
        <w:rPr>
          <w:sz w:val="24"/>
          <w:szCs w:val="24"/>
        </w:rPr>
        <w:t xml:space="preserve">№ </w:t>
      </w:r>
      <w:r w:rsidR="00AD7C65" w:rsidRPr="002A4A29">
        <w:rPr>
          <w:sz w:val="24"/>
          <w:szCs w:val="24"/>
        </w:rPr>
        <w:t>2</w:t>
      </w:r>
      <w:r w:rsidR="005F005D" w:rsidRPr="002A4A29">
        <w:rPr>
          <w:sz w:val="24"/>
          <w:szCs w:val="24"/>
        </w:rPr>
        <w:t xml:space="preserve"> к настоящему Договору) </w:t>
      </w:r>
      <w:r w:rsidR="00B92B4B" w:rsidRPr="002A4A29">
        <w:rPr>
          <w:sz w:val="24"/>
          <w:szCs w:val="24"/>
        </w:rPr>
        <w:t>переданно</w:t>
      </w:r>
      <w:r w:rsidR="00BE2C72" w:rsidRPr="002A4A29">
        <w:rPr>
          <w:sz w:val="24"/>
          <w:szCs w:val="24"/>
        </w:rPr>
        <w:t>м</w:t>
      </w:r>
      <w:r w:rsidR="00B92B4B" w:rsidRPr="002A4A29">
        <w:rPr>
          <w:sz w:val="24"/>
          <w:szCs w:val="24"/>
        </w:rPr>
        <w:t xml:space="preserve"> </w:t>
      </w:r>
      <w:r w:rsidR="00016CA4" w:rsidRPr="002A4A29">
        <w:rPr>
          <w:sz w:val="24"/>
          <w:szCs w:val="24"/>
        </w:rPr>
        <w:t>Исполнител</w:t>
      </w:r>
      <w:r w:rsidR="00B92B4B" w:rsidRPr="002A4A29">
        <w:rPr>
          <w:sz w:val="24"/>
          <w:szCs w:val="24"/>
        </w:rPr>
        <w:t>ю</w:t>
      </w:r>
      <w:r w:rsidR="008515E4" w:rsidRPr="002A4A29">
        <w:rPr>
          <w:sz w:val="24"/>
          <w:szCs w:val="24"/>
        </w:rPr>
        <w:t>.</w:t>
      </w:r>
    </w:p>
    <w:p w:rsidR="00B42210" w:rsidRPr="002A4A29" w:rsidRDefault="00B42210" w:rsidP="009D7388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Общее количество д</w:t>
      </w:r>
      <w:r w:rsidR="008D747B" w:rsidRPr="002A4A29">
        <w:rPr>
          <w:sz w:val="24"/>
          <w:szCs w:val="24"/>
        </w:rPr>
        <w:t xml:space="preserve">олжников, по которым </w:t>
      </w:r>
      <w:r w:rsidR="00BD42A4" w:rsidRPr="002A4A29">
        <w:rPr>
          <w:sz w:val="24"/>
          <w:szCs w:val="24"/>
        </w:rPr>
        <w:t xml:space="preserve">планируется передать Исполнителю ведение процедуры банкротства (на разных стадиях) </w:t>
      </w:r>
      <w:r w:rsidRPr="002A4A29">
        <w:rPr>
          <w:sz w:val="24"/>
          <w:szCs w:val="24"/>
        </w:rPr>
        <w:t xml:space="preserve">не превышает </w:t>
      </w:r>
      <w:r w:rsidR="008D747B" w:rsidRPr="002A4A29">
        <w:rPr>
          <w:sz w:val="24"/>
          <w:szCs w:val="24"/>
        </w:rPr>
        <w:t>80</w:t>
      </w:r>
      <w:r w:rsidR="003B77E2" w:rsidRPr="002A4A29">
        <w:rPr>
          <w:sz w:val="24"/>
          <w:szCs w:val="24"/>
        </w:rPr>
        <w:t xml:space="preserve"> (</w:t>
      </w:r>
      <w:r w:rsidR="000F32B4" w:rsidRPr="002A4A29">
        <w:rPr>
          <w:sz w:val="24"/>
          <w:szCs w:val="24"/>
        </w:rPr>
        <w:t>восьми</w:t>
      </w:r>
      <w:r w:rsidR="008D747B" w:rsidRPr="002A4A29">
        <w:rPr>
          <w:sz w:val="24"/>
          <w:szCs w:val="24"/>
        </w:rPr>
        <w:t>дес</w:t>
      </w:r>
      <w:r w:rsidR="000F32B4" w:rsidRPr="002A4A29">
        <w:rPr>
          <w:sz w:val="24"/>
          <w:szCs w:val="24"/>
        </w:rPr>
        <w:t>яти</w:t>
      </w:r>
      <w:r w:rsidR="003B77E2" w:rsidRPr="002A4A29">
        <w:rPr>
          <w:sz w:val="24"/>
          <w:szCs w:val="24"/>
        </w:rPr>
        <w:t>)</w:t>
      </w:r>
      <w:r w:rsidRPr="002A4A29">
        <w:rPr>
          <w:sz w:val="24"/>
          <w:szCs w:val="24"/>
        </w:rPr>
        <w:t>.</w:t>
      </w:r>
    </w:p>
    <w:p w:rsidR="00B42210" w:rsidRPr="002A4A29" w:rsidRDefault="00914BAC" w:rsidP="00E45248">
      <w:pPr>
        <w:pStyle w:val="afd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Результ</w:t>
      </w:r>
      <w:r w:rsidR="00F1208A" w:rsidRPr="002A4A29">
        <w:rPr>
          <w:rFonts w:ascii="Times New Roman" w:hAnsi="Times New Roman"/>
          <w:sz w:val="24"/>
          <w:szCs w:val="24"/>
        </w:rPr>
        <w:t>ат</w:t>
      </w:r>
      <w:r w:rsidR="007542D7" w:rsidRPr="002A4A29">
        <w:rPr>
          <w:rFonts w:ascii="Times New Roman" w:hAnsi="Times New Roman"/>
          <w:sz w:val="24"/>
          <w:szCs w:val="24"/>
        </w:rPr>
        <w:t>ом</w:t>
      </w:r>
      <w:r w:rsidR="00F1208A" w:rsidRPr="002A4A29">
        <w:rPr>
          <w:rFonts w:ascii="Times New Roman" w:hAnsi="Times New Roman"/>
          <w:sz w:val="24"/>
          <w:szCs w:val="24"/>
        </w:rPr>
        <w:t xml:space="preserve"> оказанных У</w:t>
      </w:r>
      <w:r w:rsidRPr="002A4A29">
        <w:rPr>
          <w:rFonts w:ascii="Times New Roman" w:hAnsi="Times New Roman"/>
          <w:sz w:val="24"/>
          <w:szCs w:val="24"/>
        </w:rPr>
        <w:t xml:space="preserve">слуг </w:t>
      </w:r>
      <w:r w:rsidR="007542D7" w:rsidRPr="002A4A29">
        <w:rPr>
          <w:rFonts w:ascii="Times New Roman" w:hAnsi="Times New Roman"/>
          <w:sz w:val="24"/>
          <w:szCs w:val="24"/>
        </w:rPr>
        <w:t>является</w:t>
      </w:r>
      <w:r w:rsidR="00B42210" w:rsidRPr="002A4A29">
        <w:rPr>
          <w:rFonts w:ascii="Times New Roman" w:hAnsi="Times New Roman"/>
          <w:sz w:val="24"/>
          <w:szCs w:val="24"/>
        </w:rPr>
        <w:t>:</w:t>
      </w:r>
    </w:p>
    <w:p w:rsidR="00F06384" w:rsidRPr="002A4A29" w:rsidRDefault="00063F90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- </w:t>
      </w:r>
      <w:r w:rsidR="00F06384" w:rsidRPr="002A4A29">
        <w:rPr>
          <w:rFonts w:ascii="Times New Roman" w:hAnsi="Times New Roman"/>
          <w:sz w:val="24"/>
          <w:szCs w:val="24"/>
        </w:rPr>
        <w:t xml:space="preserve">Судебный акт, подтверждающие окончание процедуры наблюдения и/или судебный акт, подтверждающий прекращение/завершение процедуры несостоятельности (банкротства) должника. </w:t>
      </w:r>
    </w:p>
    <w:p w:rsidR="008A7DD5" w:rsidRPr="002A4A29" w:rsidRDefault="004C5A54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- </w:t>
      </w:r>
      <w:r w:rsidR="00780BA3" w:rsidRPr="002A4A29">
        <w:rPr>
          <w:rFonts w:ascii="Times New Roman" w:hAnsi="Times New Roman"/>
          <w:sz w:val="24"/>
          <w:szCs w:val="24"/>
        </w:rPr>
        <w:t>Поступление денежных средств на расчетный счет Заказчика от должника, (или третьих лиц) в счет погашения требований Заказчика</w:t>
      </w:r>
      <w:r w:rsidR="00D16AE9" w:rsidRPr="002A4A29">
        <w:rPr>
          <w:rStyle w:val="aff1"/>
          <w:rFonts w:ascii="Times New Roman" w:hAnsi="Times New Roman"/>
          <w:sz w:val="24"/>
          <w:szCs w:val="24"/>
        </w:rPr>
        <w:footnoteReference w:id="1"/>
      </w:r>
      <w:r w:rsidR="00780BA3" w:rsidRPr="002A4A29">
        <w:rPr>
          <w:rFonts w:ascii="Times New Roman" w:hAnsi="Times New Roman"/>
          <w:sz w:val="24"/>
          <w:szCs w:val="24"/>
        </w:rPr>
        <w:t xml:space="preserve"> к должнику, если инициирование и/или сопровождение процедуры несостоятельности (банкротства) указанного должника были предметом оказания услуг Исполнителем</w:t>
      </w:r>
      <w:r w:rsidR="008A7DD5" w:rsidRPr="002A4A29">
        <w:rPr>
          <w:rFonts w:ascii="Times New Roman" w:hAnsi="Times New Roman"/>
          <w:sz w:val="24"/>
          <w:szCs w:val="24"/>
        </w:rPr>
        <w:t>.</w:t>
      </w:r>
    </w:p>
    <w:p w:rsidR="005D05BF" w:rsidRPr="002A4A29" w:rsidRDefault="005D05BF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62794" w:rsidRPr="002A4A29" w:rsidRDefault="00E62794" w:rsidP="004014C7">
      <w:pPr>
        <w:pStyle w:val="3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ПРАВА И ОБЯЗАННОСТИ СТОРОН</w:t>
      </w:r>
      <w:r w:rsidR="00445BAE" w:rsidRPr="002A4A29">
        <w:rPr>
          <w:sz w:val="24"/>
          <w:szCs w:val="24"/>
        </w:rPr>
        <w:t>.</w:t>
      </w:r>
    </w:p>
    <w:p w:rsidR="00E62794" w:rsidRPr="002A4A29" w:rsidRDefault="00E62794" w:rsidP="004014C7">
      <w:pPr>
        <w:pStyle w:val="1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Исполнитель обязуется:</w:t>
      </w:r>
    </w:p>
    <w:p w:rsidR="00914BAC" w:rsidRPr="002A4A29" w:rsidRDefault="00914BAC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Обеспечить выполнение обязательств по настоящему Договору надлежащим образом и в срок</w:t>
      </w:r>
      <w:r w:rsidR="00383C71" w:rsidRPr="002A4A29">
        <w:rPr>
          <w:sz w:val="24"/>
          <w:szCs w:val="24"/>
        </w:rPr>
        <w:t>, установленный настоящим Договором</w:t>
      </w:r>
      <w:r w:rsidRPr="002A4A29">
        <w:rPr>
          <w:sz w:val="24"/>
          <w:szCs w:val="24"/>
        </w:rPr>
        <w:t>.</w:t>
      </w:r>
    </w:p>
    <w:p w:rsidR="00AF6802" w:rsidRPr="002A4A29" w:rsidRDefault="003A61B9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Оказать Услуги лично, если иное не будет дополнительно согласовано Сторонами. </w:t>
      </w:r>
    </w:p>
    <w:p w:rsidR="00475EB0" w:rsidRPr="002A4A29" w:rsidRDefault="00AF6802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При привлечении</w:t>
      </w:r>
      <w:r w:rsidR="003A61B9" w:rsidRPr="002A4A29">
        <w:rPr>
          <w:color w:val="auto"/>
          <w:spacing w:val="0"/>
          <w:sz w:val="24"/>
          <w:szCs w:val="24"/>
        </w:rPr>
        <w:t xml:space="preserve"> для исполнения своих обязательств по настоящему Догово</w:t>
      </w:r>
      <w:r w:rsidR="00244C00" w:rsidRPr="002A4A29">
        <w:rPr>
          <w:color w:val="auto"/>
          <w:spacing w:val="0"/>
          <w:sz w:val="24"/>
          <w:szCs w:val="24"/>
        </w:rPr>
        <w:t xml:space="preserve">ру третьих лиц (соисполнителей </w:t>
      </w:r>
      <w:r w:rsidR="003A61B9" w:rsidRPr="002A4A29">
        <w:rPr>
          <w:color w:val="auto"/>
          <w:spacing w:val="0"/>
          <w:sz w:val="24"/>
          <w:szCs w:val="24"/>
        </w:rPr>
        <w:t xml:space="preserve">и консультантов), </w:t>
      </w:r>
      <w:r w:rsidRPr="002A4A29">
        <w:rPr>
          <w:color w:val="auto"/>
          <w:spacing w:val="0"/>
          <w:sz w:val="24"/>
          <w:szCs w:val="24"/>
        </w:rPr>
        <w:t>после получения согласия</w:t>
      </w:r>
      <w:r w:rsidR="003A61B9" w:rsidRPr="002A4A29">
        <w:rPr>
          <w:color w:val="auto"/>
          <w:spacing w:val="0"/>
          <w:sz w:val="24"/>
          <w:szCs w:val="24"/>
        </w:rPr>
        <w:t xml:space="preserve"> Заказчика в </w:t>
      </w:r>
      <w:r w:rsidRPr="002A4A29">
        <w:rPr>
          <w:color w:val="auto"/>
          <w:spacing w:val="0"/>
          <w:sz w:val="24"/>
          <w:szCs w:val="24"/>
        </w:rPr>
        <w:t>письменном виде,</w:t>
      </w:r>
      <w:r w:rsidR="003A61B9" w:rsidRPr="002A4A29">
        <w:rPr>
          <w:color w:val="auto"/>
          <w:spacing w:val="0"/>
          <w:sz w:val="24"/>
          <w:szCs w:val="24"/>
        </w:rPr>
        <w:t xml:space="preserve">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</w:t>
      </w:r>
      <w:r w:rsidR="002A5AC3" w:rsidRPr="002A4A29">
        <w:rPr>
          <w:color w:val="auto"/>
          <w:spacing w:val="0"/>
          <w:sz w:val="24"/>
          <w:szCs w:val="24"/>
        </w:rPr>
        <w:t xml:space="preserve"> </w:t>
      </w:r>
    </w:p>
    <w:p w:rsidR="002A5AC3" w:rsidRPr="002A4A29" w:rsidRDefault="002A5AC3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 xml:space="preserve">Исполнитель </w:t>
      </w:r>
      <w:r w:rsidR="00DF3E59" w:rsidRPr="002A4A29">
        <w:rPr>
          <w:color w:val="auto"/>
          <w:spacing w:val="0"/>
          <w:sz w:val="24"/>
          <w:szCs w:val="24"/>
        </w:rPr>
        <w:t>нес</w:t>
      </w:r>
      <w:r w:rsidR="00AF6802" w:rsidRPr="002A4A29">
        <w:rPr>
          <w:color w:val="auto"/>
          <w:spacing w:val="0"/>
          <w:sz w:val="24"/>
          <w:szCs w:val="24"/>
        </w:rPr>
        <w:t>е</w:t>
      </w:r>
      <w:r w:rsidR="00DF3E59" w:rsidRPr="002A4A29">
        <w:rPr>
          <w:color w:val="auto"/>
          <w:spacing w:val="0"/>
          <w:sz w:val="24"/>
          <w:szCs w:val="24"/>
        </w:rPr>
        <w:t xml:space="preserve">т ответственность перед Заказчиком за неисполнение или ненадлежащее исполнение обязательств привлечёнными </w:t>
      </w:r>
      <w:r w:rsidR="006C09DF" w:rsidRPr="002A4A29">
        <w:rPr>
          <w:color w:val="auto"/>
          <w:spacing w:val="0"/>
          <w:sz w:val="24"/>
          <w:szCs w:val="24"/>
        </w:rPr>
        <w:t xml:space="preserve">им </w:t>
      </w:r>
      <w:r w:rsidR="00DF3E59" w:rsidRPr="002A4A29">
        <w:rPr>
          <w:color w:val="auto"/>
          <w:spacing w:val="0"/>
          <w:sz w:val="24"/>
          <w:szCs w:val="24"/>
        </w:rPr>
        <w:t xml:space="preserve">к исполнению настоящего Договора третьими лицами, в том числе в отношении соблюдения </w:t>
      </w:r>
      <w:r w:rsidR="00BF4D3D" w:rsidRPr="002A4A29">
        <w:rPr>
          <w:color w:val="auto"/>
          <w:spacing w:val="0"/>
          <w:sz w:val="24"/>
          <w:szCs w:val="24"/>
        </w:rPr>
        <w:t>условий конфиденциальности, согласованных настоящим Договором.</w:t>
      </w:r>
    </w:p>
    <w:p w:rsidR="00EE786C" w:rsidRPr="002A4A29" w:rsidRDefault="00E62794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lastRenderedPageBreak/>
        <w:t>Заботиться о сохра</w:t>
      </w:r>
      <w:r w:rsidR="00475EB0" w:rsidRPr="002A4A29">
        <w:rPr>
          <w:sz w:val="24"/>
          <w:szCs w:val="24"/>
        </w:rPr>
        <w:t>нности передавае</w:t>
      </w:r>
      <w:r w:rsidR="00877D76" w:rsidRPr="002A4A29">
        <w:rPr>
          <w:sz w:val="24"/>
          <w:szCs w:val="24"/>
        </w:rPr>
        <w:t>мой Исполнителю</w:t>
      </w:r>
      <w:r w:rsidR="00475EB0" w:rsidRPr="002A4A29">
        <w:rPr>
          <w:sz w:val="24"/>
          <w:szCs w:val="24"/>
        </w:rPr>
        <w:t xml:space="preserve"> для использования </w:t>
      </w:r>
      <w:r w:rsidRPr="002A4A29">
        <w:rPr>
          <w:sz w:val="24"/>
          <w:szCs w:val="24"/>
        </w:rPr>
        <w:t xml:space="preserve">в целях исполнения обязательств по настоящему Договору </w:t>
      </w:r>
      <w:r w:rsidR="002D77B4" w:rsidRPr="002A4A29">
        <w:rPr>
          <w:sz w:val="24"/>
          <w:szCs w:val="24"/>
        </w:rPr>
        <w:t>документации Заказчика</w:t>
      </w:r>
      <w:r w:rsidR="00244C00" w:rsidRPr="002A4A29">
        <w:rPr>
          <w:sz w:val="24"/>
          <w:szCs w:val="24"/>
        </w:rPr>
        <w:t>.</w:t>
      </w:r>
      <w:r w:rsidR="00BF4D3D" w:rsidRPr="002A4A29">
        <w:rPr>
          <w:sz w:val="24"/>
          <w:szCs w:val="24"/>
        </w:rPr>
        <w:t xml:space="preserve"> </w:t>
      </w:r>
    </w:p>
    <w:p w:rsidR="00E62794" w:rsidRPr="002A4A29" w:rsidRDefault="00BF4D3D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 xml:space="preserve">В случае утраты, хищения или порчи документации Заказчика немедленно </w:t>
      </w:r>
      <w:r w:rsidR="006C09DF" w:rsidRPr="002A4A29">
        <w:rPr>
          <w:color w:val="auto"/>
          <w:spacing w:val="0"/>
          <w:sz w:val="24"/>
          <w:szCs w:val="24"/>
        </w:rPr>
        <w:t xml:space="preserve">ставить в известность Заказчика. </w:t>
      </w:r>
    </w:p>
    <w:p w:rsidR="00E62794" w:rsidRPr="002A4A29" w:rsidRDefault="00EE786C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E62794" w:rsidRPr="002A4A29">
        <w:rPr>
          <w:sz w:val="24"/>
          <w:szCs w:val="24"/>
        </w:rPr>
        <w:t xml:space="preserve">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оказанием </w:t>
      </w:r>
      <w:r w:rsidR="00F1208A" w:rsidRPr="002A4A29">
        <w:rPr>
          <w:sz w:val="24"/>
          <w:szCs w:val="24"/>
        </w:rPr>
        <w:t>У</w:t>
      </w:r>
      <w:r w:rsidR="00E62794" w:rsidRPr="002A4A29">
        <w:rPr>
          <w:sz w:val="24"/>
          <w:szCs w:val="24"/>
        </w:rPr>
        <w:t>слуг по настоящему Договору</w:t>
      </w:r>
      <w:r w:rsidR="00E53A91" w:rsidRPr="002A4A29">
        <w:rPr>
          <w:sz w:val="24"/>
          <w:szCs w:val="24"/>
        </w:rPr>
        <w:t>, использовать ее только для целей предусмотренных настоящим Договором.</w:t>
      </w:r>
    </w:p>
    <w:p w:rsidR="006C3097" w:rsidRPr="002A4A29" w:rsidRDefault="006C3097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AA5400" w:rsidRPr="002A4A29">
        <w:rPr>
          <w:sz w:val="24"/>
          <w:szCs w:val="24"/>
        </w:rPr>
        <w:t xml:space="preserve">Соблюдать в ходе </w:t>
      </w:r>
      <w:r w:rsidR="00103103" w:rsidRPr="002A4A29">
        <w:rPr>
          <w:sz w:val="24"/>
          <w:szCs w:val="24"/>
        </w:rPr>
        <w:t xml:space="preserve">оказания услуг </w:t>
      </w:r>
      <w:r w:rsidR="00AA5400" w:rsidRPr="002A4A29">
        <w:rPr>
          <w:sz w:val="24"/>
          <w:szCs w:val="24"/>
        </w:rPr>
        <w:t xml:space="preserve">требования </w:t>
      </w:r>
      <w:r w:rsidR="00DE6C8D" w:rsidRPr="002A4A29">
        <w:rPr>
          <w:sz w:val="24"/>
          <w:szCs w:val="24"/>
        </w:rPr>
        <w:t>действующего законодательства.</w:t>
      </w:r>
      <w:r w:rsidR="00035288" w:rsidRPr="002A4A29">
        <w:rPr>
          <w:sz w:val="24"/>
          <w:szCs w:val="24"/>
        </w:rPr>
        <w:t xml:space="preserve"> Добросовестно пользоваться правами и исполнять обязанности </w:t>
      </w:r>
      <w:r w:rsidR="008D747B" w:rsidRPr="002A4A29">
        <w:rPr>
          <w:sz w:val="24"/>
          <w:szCs w:val="24"/>
        </w:rPr>
        <w:t>заявителя (кредитора)</w:t>
      </w:r>
      <w:r w:rsidR="00035288" w:rsidRPr="002A4A29">
        <w:rPr>
          <w:sz w:val="24"/>
          <w:szCs w:val="24"/>
        </w:rPr>
        <w:t xml:space="preserve">. </w:t>
      </w:r>
    </w:p>
    <w:p w:rsidR="000F32B4" w:rsidRPr="002A4A29" w:rsidRDefault="000F32B4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При исполнении договора учитывать и добросовестно защищать интересы Заказчика. </w:t>
      </w:r>
    </w:p>
    <w:p w:rsidR="00103103" w:rsidRPr="002A4A29" w:rsidRDefault="00103103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035288" w:rsidRPr="002A4A29">
        <w:rPr>
          <w:sz w:val="24"/>
          <w:szCs w:val="24"/>
        </w:rPr>
        <w:t>Своевременно н</w:t>
      </w:r>
      <w:r w:rsidRPr="002A4A29">
        <w:rPr>
          <w:sz w:val="24"/>
          <w:szCs w:val="24"/>
        </w:rPr>
        <w:t xml:space="preserve">аправлять письменный запрос Заказчику о необходимости оформления доверенностей на представление </w:t>
      </w:r>
      <w:r w:rsidR="00106B8C" w:rsidRPr="002A4A29">
        <w:rPr>
          <w:sz w:val="24"/>
          <w:szCs w:val="24"/>
        </w:rPr>
        <w:t>Заказчика и представлению документов. Запрос Исполнителя должен поступить в адрес Заказчика не позднее 7 рабочих дней до наступления обстоятельств, при которых необходимо представление интересов. В случае необходимости срочного оформления доверенности и документов Исполнитель обязан обосновать данную необходимость, а т</w:t>
      </w:r>
      <w:r w:rsidR="009D7388" w:rsidRPr="002A4A29">
        <w:rPr>
          <w:sz w:val="24"/>
          <w:szCs w:val="24"/>
        </w:rPr>
        <w:t>ак</w:t>
      </w:r>
      <w:r w:rsidR="00106B8C" w:rsidRPr="002A4A29">
        <w:rPr>
          <w:sz w:val="24"/>
          <w:szCs w:val="24"/>
        </w:rPr>
        <w:t>же предупредить Заказчика о последствиях пропуска срока по представлению документов.</w:t>
      </w:r>
    </w:p>
    <w:p w:rsidR="00BE2C72" w:rsidRPr="002A4A29" w:rsidRDefault="00BE2C72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При подготовке и формировании позиции к судебному заседанию, в котором представляются интересы Заказчика, Исполнитель обязан предварительно согласовать позицию с Заказчиком. Запрос о согласовании позиции Исполнитель обязан направить в адрес Заказчика не позднее 7 рабочих дней до проведения соответствующего судебного заседания</w:t>
      </w:r>
      <w:r w:rsidR="00B138BF" w:rsidRPr="002A4A29">
        <w:rPr>
          <w:sz w:val="24"/>
          <w:szCs w:val="24"/>
        </w:rPr>
        <w:t>. В случае необходимости</w:t>
      </w:r>
      <w:r w:rsidR="00B70CB3" w:rsidRPr="002A4A29">
        <w:rPr>
          <w:sz w:val="24"/>
          <w:szCs w:val="24"/>
        </w:rPr>
        <w:t xml:space="preserve"> срочного согласования вопросов</w:t>
      </w:r>
      <w:r w:rsidR="00B138BF" w:rsidRPr="002A4A29">
        <w:rPr>
          <w:sz w:val="24"/>
          <w:szCs w:val="24"/>
        </w:rPr>
        <w:t xml:space="preserve"> Исполнитель обязан обосновать данную необходимость с указанием сроков на согласование позиции, а также предупредить Заказчика о последствиях пропуска данного срока.</w:t>
      </w:r>
    </w:p>
    <w:p w:rsidR="00106B8C" w:rsidRPr="002A4A29" w:rsidRDefault="00106B8C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При формировании</w:t>
      </w:r>
      <w:r w:rsidR="009154E7" w:rsidRPr="002A4A29">
        <w:rPr>
          <w:sz w:val="24"/>
          <w:szCs w:val="24"/>
        </w:rPr>
        <w:t xml:space="preserve"> позиции </w:t>
      </w:r>
      <w:r w:rsidR="00FD0835" w:rsidRPr="002A4A29">
        <w:rPr>
          <w:sz w:val="24"/>
          <w:szCs w:val="24"/>
        </w:rPr>
        <w:t>по вопросам, вынесенным на голосование на собрании кредиторов (комитет кредиторов) и/или</w:t>
      </w:r>
      <w:r w:rsidR="009154E7" w:rsidRPr="002A4A29">
        <w:rPr>
          <w:sz w:val="24"/>
          <w:szCs w:val="24"/>
        </w:rPr>
        <w:t xml:space="preserve"> </w:t>
      </w:r>
      <w:r w:rsidR="00B15A05" w:rsidRPr="002A4A29">
        <w:rPr>
          <w:sz w:val="24"/>
          <w:szCs w:val="24"/>
        </w:rPr>
        <w:t xml:space="preserve">при </w:t>
      </w:r>
      <w:r w:rsidR="009154E7" w:rsidRPr="002A4A29">
        <w:rPr>
          <w:sz w:val="24"/>
          <w:szCs w:val="24"/>
        </w:rPr>
        <w:t>вынесении</w:t>
      </w:r>
      <w:r w:rsidRPr="002A4A29">
        <w:rPr>
          <w:sz w:val="24"/>
          <w:szCs w:val="24"/>
        </w:rPr>
        <w:t xml:space="preserve"> вопросов н</w:t>
      </w:r>
      <w:r w:rsidR="009154E7" w:rsidRPr="002A4A29">
        <w:rPr>
          <w:sz w:val="24"/>
          <w:szCs w:val="24"/>
        </w:rPr>
        <w:t>а собрание кредиторов</w:t>
      </w:r>
      <w:r w:rsidR="00FD0835" w:rsidRPr="002A4A29">
        <w:rPr>
          <w:sz w:val="24"/>
          <w:szCs w:val="24"/>
        </w:rPr>
        <w:t xml:space="preserve"> (комитет кредиторов)</w:t>
      </w:r>
      <w:r w:rsidR="00B70CB3" w:rsidRPr="002A4A29">
        <w:rPr>
          <w:sz w:val="24"/>
          <w:szCs w:val="24"/>
        </w:rPr>
        <w:t>, а так</w:t>
      </w:r>
      <w:r w:rsidRPr="002A4A29">
        <w:rPr>
          <w:sz w:val="24"/>
          <w:szCs w:val="24"/>
        </w:rPr>
        <w:t>же при голосовании по повестке дня</w:t>
      </w:r>
      <w:r w:rsidR="00B15A05" w:rsidRPr="002A4A29">
        <w:rPr>
          <w:sz w:val="24"/>
          <w:szCs w:val="24"/>
        </w:rPr>
        <w:t>, Исполнитель обязан</w:t>
      </w:r>
      <w:r w:rsidRPr="002A4A29">
        <w:rPr>
          <w:sz w:val="24"/>
          <w:szCs w:val="24"/>
        </w:rPr>
        <w:t xml:space="preserve"> предварительно согласовать позицию с Заказчиком. Запрос Исполнителя о согласовании позиции </w:t>
      </w:r>
      <w:r w:rsidR="00FD0835" w:rsidRPr="002A4A29">
        <w:rPr>
          <w:sz w:val="24"/>
          <w:szCs w:val="24"/>
        </w:rPr>
        <w:t xml:space="preserve">в указанных </w:t>
      </w:r>
      <w:r w:rsidR="00B15A05" w:rsidRPr="002A4A29">
        <w:rPr>
          <w:sz w:val="24"/>
          <w:szCs w:val="24"/>
        </w:rPr>
        <w:t xml:space="preserve">случаях </w:t>
      </w:r>
      <w:r w:rsidRPr="002A4A29">
        <w:rPr>
          <w:sz w:val="24"/>
          <w:szCs w:val="24"/>
        </w:rPr>
        <w:t>Исполнитель обязан направить в адрес Заказчика не позднее</w:t>
      </w:r>
      <w:r w:rsidR="00067FAE" w:rsidRPr="002A4A29">
        <w:rPr>
          <w:sz w:val="24"/>
          <w:szCs w:val="24"/>
        </w:rPr>
        <w:t xml:space="preserve"> </w:t>
      </w:r>
      <w:r w:rsidR="00981371" w:rsidRPr="002A4A29">
        <w:rPr>
          <w:sz w:val="24"/>
          <w:szCs w:val="24"/>
        </w:rPr>
        <w:t>7</w:t>
      </w:r>
      <w:r w:rsidR="00B70CB3" w:rsidRPr="002A4A29">
        <w:rPr>
          <w:sz w:val="24"/>
          <w:szCs w:val="24"/>
        </w:rPr>
        <w:t xml:space="preserve"> (семи)</w:t>
      </w:r>
      <w:r w:rsidR="00981371" w:rsidRPr="002A4A29">
        <w:rPr>
          <w:sz w:val="24"/>
          <w:szCs w:val="24"/>
        </w:rPr>
        <w:t xml:space="preserve"> рабочих дней до </w:t>
      </w:r>
      <w:r w:rsidR="00871747" w:rsidRPr="002A4A29">
        <w:rPr>
          <w:sz w:val="24"/>
          <w:szCs w:val="24"/>
        </w:rPr>
        <w:t>дня</w:t>
      </w:r>
      <w:r w:rsidR="00FD0835" w:rsidRPr="002A4A29">
        <w:rPr>
          <w:sz w:val="24"/>
          <w:szCs w:val="24"/>
        </w:rPr>
        <w:t xml:space="preserve"> голосования и/или окончания срока вынесения вопроса на голосование. </w:t>
      </w:r>
      <w:r w:rsidRPr="002A4A29">
        <w:rPr>
          <w:sz w:val="24"/>
          <w:szCs w:val="24"/>
        </w:rPr>
        <w:t xml:space="preserve">В случае необходимости срочного </w:t>
      </w:r>
      <w:r w:rsidR="00BF3297" w:rsidRPr="002A4A29">
        <w:rPr>
          <w:sz w:val="24"/>
          <w:szCs w:val="24"/>
        </w:rPr>
        <w:t xml:space="preserve">согласования вопросов </w:t>
      </w:r>
      <w:r w:rsidRPr="002A4A29">
        <w:rPr>
          <w:sz w:val="24"/>
          <w:szCs w:val="24"/>
        </w:rPr>
        <w:t xml:space="preserve">Исполнитель обязан </w:t>
      </w:r>
      <w:r w:rsidR="00871747" w:rsidRPr="002A4A29">
        <w:rPr>
          <w:sz w:val="24"/>
          <w:szCs w:val="24"/>
        </w:rPr>
        <w:t>обосновать данную необходимость</w:t>
      </w:r>
      <w:r w:rsidRPr="002A4A29">
        <w:rPr>
          <w:sz w:val="24"/>
          <w:szCs w:val="24"/>
        </w:rPr>
        <w:t xml:space="preserve"> </w:t>
      </w:r>
      <w:r w:rsidR="00BF3297" w:rsidRPr="002A4A29">
        <w:rPr>
          <w:sz w:val="24"/>
          <w:szCs w:val="24"/>
        </w:rPr>
        <w:t xml:space="preserve">с указанием сроков на согласование позиции, </w:t>
      </w:r>
      <w:r w:rsidR="00FD0835" w:rsidRPr="002A4A29">
        <w:rPr>
          <w:sz w:val="24"/>
          <w:szCs w:val="24"/>
        </w:rPr>
        <w:t>а так</w:t>
      </w:r>
      <w:r w:rsidRPr="002A4A29">
        <w:rPr>
          <w:sz w:val="24"/>
          <w:szCs w:val="24"/>
        </w:rPr>
        <w:t xml:space="preserve">же предупредить Заказчика о последствиях пропуска </w:t>
      </w:r>
      <w:r w:rsidR="00FD0835" w:rsidRPr="002A4A29">
        <w:rPr>
          <w:sz w:val="24"/>
          <w:szCs w:val="24"/>
        </w:rPr>
        <w:t xml:space="preserve">данного </w:t>
      </w:r>
      <w:r w:rsidRPr="002A4A29">
        <w:rPr>
          <w:sz w:val="24"/>
          <w:szCs w:val="24"/>
        </w:rPr>
        <w:t>срока.</w:t>
      </w:r>
    </w:p>
    <w:p w:rsidR="006C09DF" w:rsidRPr="002A4A29" w:rsidRDefault="006C09DF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П</w:t>
      </w:r>
      <w:r w:rsidR="00871747" w:rsidRPr="002A4A29">
        <w:rPr>
          <w:sz w:val="24"/>
          <w:szCs w:val="24"/>
        </w:rPr>
        <w:t>о письменному запросу Заказчика</w:t>
      </w:r>
      <w:r w:rsidRPr="002A4A29">
        <w:rPr>
          <w:sz w:val="24"/>
          <w:szCs w:val="24"/>
        </w:rPr>
        <w:t xml:space="preserve"> предоставлять сведения (информацию) о ходе </w:t>
      </w:r>
      <w:r w:rsidR="00761237" w:rsidRPr="002A4A29">
        <w:rPr>
          <w:sz w:val="24"/>
          <w:szCs w:val="24"/>
        </w:rPr>
        <w:t>и порядке оказания услуг по настоящему договору.</w:t>
      </w:r>
    </w:p>
    <w:p w:rsidR="00D67DFC" w:rsidRPr="002A4A29" w:rsidRDefault="00D67DFC" w:rsidP="004014C7">
      <w:pPr>
        <w:ind w:firstLine="567"/>
        <w:jc w:val="both"/>
        <w:rPr>
          <w:color w:val="auto"/>
          <w:spacing w:val="0"/>
          <w:sz w:val="24"/>
          <w:szCs w:val="24"/>
        </w:rPr>
      </w:pPr>
    </w:p>
    <w:p w:rsidR="00AA5400" w:rsidRPr="002A4A29" w:rsidRDefault="00AA5400" w:rsidP="004014C7">
      <w:pPr>
        <w:pStyle w:val="1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Исполнитель имеет право:</w:t>
      </w:r>
    </w:p>
    <w:p w:rsidR="00AA5400" w:rsidRPr="002A4A29" w:rsidRDefault="009823A3" w:rsidP="00E45248">
      <w:pPr>
        <w:pStyle w:val="22"/>
        <w:numPr>
          <w:ilvl w:val="0"/>
          <w:numId w:val="11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Получать от Заказчика документы и информацию, необходимые для оказания услуг по настоящему Договору, </w:t>
      </w:r>
      <w:r w:rsidR="009B26E1" w:rsidRPr="002A4A29">
        <w:rPr>
          <w:sz w:val="24"/>
          <w:szCs w:val="24"/>
        </w:rPr>
        <w:t>перечень которых определен в соответствующих Дополнительных соглашениях</w:t>
      </w:r>
      <w:r w:rsidR="00103103" w:rsidRPr="002A4A29">
        <w:rPr>
          <w:sz w:val="24"/>
          <w:szCs w:val="24"/>
        </w:rPr>
        <w:t>.</w:t>
      </w:r>
    </w:p>
    <w:p w:rsidR="00AA5400" w:rsidRPr="002A4A29" w:rsidRDefault="00AA5400" w:rsidP="00E45248">
      <w:pPr>
        <w:pStyle w:val="22"/>
        <w:numPr>
          <w:ilvl w:val="0"/>
          <w:numId w:val="11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Запрашивать в письменной или устной форме у третьих лиц информацию, необходимую для оказания услуг по настоящему Договору, за исключением информации, являющейся государственной или коммерческой тайной. </w:t>
      </w:r>
    </w:p>
    <w:p w:rsidR="00AA5400" w:rsidRPr="002A4A29" w:rsidRDefault="00AA5400" w:rsidP="00E45248">
      <w:pPr>
        <w:pStyle w:val="22"/>
        <w:numPr>
          <w:ilvl w:val="0"/>
          <w:numId w:val="11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Производить копирование и накопление полученной в ходе оказания услуг по настоящему Договору информации при соблюдении условий конфиденциальности, установленных в разделе </w:t>
      </w:r>
      <w:r w:rsidR="00D57BF8" w:rsidRPr="002A4A29">
        <w:rPr>
          <w:sz w:val="24"/>
          <w:szCs w:val="24"/>
        </w:rPr>
        <w:t xml:space="preserve">8 </w:t>
      </w:r>
      <w:r w:rsidR="002752F4" w:rsidRPr="002A4A29">
        <w:rPr>
          <w:sz w:val="24"/>
          <w:szCs w:val="24"/>
        </w:rPr>
        <w:t>настоящего Договора.</w:t>
      </w:r>
    </w:p>
    <w:p w:rsidR="00D67DFC" w:rsidRPr="002A4A29" w:rsidRDefault="009E34A8" w:rsidP="00E45248">
      <w:pPr>
        <w:pStyle w:val="22"/>
        <w:numPr>
          <w:ilvl w:val="0"/>
          <w:numId w:val="11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Приступать к оказанию Услуг сразу после </w:t>
      </w:r>
      <w:r w:rsidR="00053A39" w:rsidRPr="002A4A29">
        <w:rPr>
          <w:sz w:val="24"/>
          <w:szCs w:val="24"/>
        </w:rPr>
        <w:t>подписан</w:t>
      </w:r>
      <w:r w:rsidR="002752F4" w:rsidRPr="002A4A29">
        <w:rPr>
          <w:sz w:val="24"/>
          <w:szCs w:val="24"/>
        </w:rPr>
        <w:t>ия Дополнительного соглашения с</w:t>
      </w:r>
      <w:r w:rsidRPr="002A4A29">
        <w:rPr>
          <w:sz w:val="24"/>
          <w:szCs w:val="24"/>
        </w:rPr>
        <w:t xml:space="preserve"> </w:t>
      </w:r>
      <w:r w:rsidR="00053A39" w:rsidRPr="002A4A29">
        <w:rPr>
          <w:sz w:val="24"/>
          <w:szCs w:val="24"/>
        </w:rPr>
        <w:t>Заказчиком</w:t>
      </w:r>
      <w:r w:rsidRPr="002A4A29">
        <w:rPr>
          <w:sz w:val="24"/>
          <w:szCs w:val="24"/>
        </w:rPr>
        <w:t xml:space="preserve"> </w:t>
      </w:r>
      <w:r w:rsidR="004A677C" w:rsidRPr="002A4A29">
        <w:rPr>
          <w:sz w:val="24"/>
          <w:szCs w:val="24"/>
        </w:rPr>
        <w:t>в порядке</w:t>
      </w:r>
      <w:r w:rsidR="004014C7" w:rsidRPr="002A4A29">
        <w:rPr>
          <w:sz w:val="24"/>
          <w:szCs w:val="24"/>
        </w:rPr>
        <w:t>,</w:t>
      </w:r>
      <w:r w:rsidR="004A677C" w:rsidRPr="002A4A29">
        <w:rPr>
          <w:sz w:val="24"/>
          <w:szCs w:val="24"/>
        </w:rPr>
        <w:t xml:space="preserve"> установленном п. 3.1 настоящего Договора</w:t>
      </w:r>
      <w:r w:rsidRPr="002A4A29">
        <w:rPr>
          <w:sz w:val="24"/>
          <w:szCs w:val="24"/>
        </w:rPr>
        <w:t>.</w:t>
      </w:r>
      <w:r w:rsidR="00103103" w:rsidRPr="002A4A29">
        <w:rPr>
          <w:sz w:val="24"/>
          <w:szCs w:val="24"/>
        </w:rPr>
        <w:t xml:space="preserve"> Представлять интересы Заказчика в судах или перед третьими лицами на основании </w:t>
      </w:r>
      <w:r w:rsidR="009B26E1" w:rsidRPr="002A4A29">
        <w:rPr>
          <w:sz w:val="24"/>
          <w:szCs w:val="24"/>
        </w:rPr>
        <w:t xml:space="preserve">доверенностей </w:t>
      </w:r>
      <w:r w:rsidR="00103103" w:rsidRPr="002A4A29">
        <w:rPr>
          <w:sz w:val="24"/>
          <w:szCs w:val="24"/>
        </w:rPr>
        <w:t>выданных Заказчиком по запросу Исполнителя.</w:t>
      </w:r>
    </w:p>
    <w:p w:rsidR="00E266C7" w:rsidRPr="002A4A29" w:rsidRDefault="00E266C7" w:rsidP="00E45248">
      <w:pPr>
        <w:pStyle w:val="22"/>
        <w:numPr>
          <w:ilvl w:val="0"/>
          <w:numId w:val="11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0" w:name="_Ref446083726"/>
      <w:r w:rsidRPr="002A4A29">
        <w:rPr>
          <w:sz w:val="24"/>
          <w:szCs w:val="24"/>
        </w:rPr>
        <w:t>Затребовать по письменному запросу у Заказчика оригиналы документов в случае необходимости их представлени</w:t>
      </w:r>
      <w:r w:rsidR="0034119C" w:rsidRPr="002A4A29">
        <w:rPr>
          <w:sz w:val="24"/>
          <w:szCs w:val="24"/>
        </w:rPr>
        <w:t>я</w:t>
      </w:r>
      <w:r w:rsidRPr="002A4A29">
        <w:rPr>
          <w:sz w:val="24"/>
          <w:szCs w:val="24"/>
        </w:rPr>
        <w:t xml:space="preserve"> в судебное заседание</w:t>
      </w:r>
      <w:r w:rsidR="008D747B" w:rsidRPr="002A4A29">
        <w:rPr>
          <w:sz w:val="24"/>
          <w:szCs w:val="24"/>
        </w:rPr>
        <w:t xml:space="preserve"> </w:t>
      </w:r>
      <w:r w:rsidR="004D4DBB" w:rsidRPr="002A4A29">
        <w:rPr>
          <w:sz w:val="24"/>
          <w:szCs w:val="24"/>
        </w:rPr>
        <w:t>и/или</w:t>
      </w:r>
      <w:r w:rsidR="008D747B" w:rsidRPr="002A4A29">
        <w:rPr>
          <w:sz w:val="24"/>
          <w:szCs w:val="24"/>
        </w:rPr>
        <w:t xml:space="preserve"> </w:t>
      </w:r>
      <w:r w:rsidR="004D4DBB" w:rsidRPr="002A4A29">
        <w:rPr>
          <w:sz w:val="24"/>
          <w:szCs w:val="24"/>
        </w:rPr>
        <w:t>а</w:t>
      </w:r>
      <w:r w:rsidR="00C36C43" w:rsidRPr="002A4A29">
        <w:rPr>
          <w:sz w:val="24"/>
          <w:szCs w:val="24"/>
        </w:rPr>
        <w:t xml:space="preserve">рбитражному </w:t>
      </w:r>
      <w:r w:rsidR="008D747B" w:rsidRPr="002A4A29">
        <w:rPr>
          <w:sz w:val="24"/>
          <w:szCs w:val="24"/>
        </w:rPr>
        <w:t>управляющему</w:t>
      </w:r>
      <w:r w:rsidRPr="002A4A29">
        <w:rPr>
          <w:sz w:val="24"/>
          <w:szCs w:val="24"/>
        </w:rPr>
        <w:t xml:space="preserve">. </w:t>
      </w:r>
      <w:r w:rsidRPr="002A4A29">
        <w:rPr>
          <w:sz w:val="24"/>
          <w:szCs w:val="24"/>
        </w:rPr>
        <w:lastRenderedPageBreak/>
        <w:t>Оригиналы документов передаются Исполнителю в офисе Заказчика после согласования письменного запроса направленного в адрес Заказчика.</w:t>
      </w:r>
      <w:bookmarkEnd w:id="0"/>
    </w:p>
    <w:p w:rsidR="00E266C7" w:rsidRPr="002A4A29" w:rsidRDefault="00E266C7" w:rsidP="00E45248">
      <w:pPr>
        <w:pStyle w:val="22"/>
        <w:numPr>
          <w:ilvl w:val="0"/>
          <w:numId w:val="11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Оригиналы документов переданные Исполнителю в соответствии с п. </w:t>
      </w:r>
      <w:r w:rsidR="004014C7" w:rsidRPr="002A4A29">
        <w:rPr>
          <w:sz w:val="24"/>
          <w:szCs w:val="24"/>
        </w:rPr>
        <w:fldChar w:fldCharType="begin"/>
      </w:r>
      <w:r w:rsidR="004014C7" w:rsidRPr="002A4A29">
        <w:rPr>
          <w:sz w:val="24"/>
          <w:szCs w:val="24"/>
        </w:rPr>
        <w:instrText xml:space="preserve"> REF _Ref446083726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4014C7" w:rsidRPr="002A4A29">
        <w:rPr>
          <w:sz w:val="24"/>
          <w:szCs w:val="24"/>
        </w:rPr>
      </w:r>
      <w:r w:rsidR="004014C7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2.2.5</w:t>
      </w:r>
      <w:r w:rsidR="004014C7" w:rsidRPr="002A4A29">
        <w:rPr>
          <w:sz w:val="24"/>
          <w:szCs w:val="24"/>
        </w:rPr>
        <w:fldChar w:fldCharType="end"/>
      </w:r>
      <w:r w:rsidRPr="002A4A29">
        <w:rPr>
          <w:sz w:val="24"/>
          <w:szCs w:val="24"/>
        </w:rPr>
        <w:t xml:space="preserve"> настоящего Договора подлежат возврату Зак</w:t>
      </w:r>
      <w:r w:rsidR="007C19BE" w:rsidRPr="002A4A29">
        <w:rPr>
          <w:sz w:val="24"/>
          <w:szCs w:val="24"/>
        </w:rPr>
        <w:t>азчику в полном объеме вместе с Актом об оказан</w:t>
      </w:r>
      <w:r w:rsidRPr="002A4A29">
        <w:rPr>
          <w:sz w:val="24"/>
          <w:szCs w:val="24"/>
        </w:rPr>
        <w:t>ии услуг</w:t>
      </w:r>
      <w:r w:rsidR="004A677C" w:rsidRPr="002A4A29">
        <w:rPr>
          <w:sz w:val="24"/>
          <w:szCs w:val="24"/>
        </w:rPr>
        <w:t xml:space="preserve"> либо по требованию Заказчика.</w:t>
      </w:r>
    </w:p>
    <w:p w:rsidR="002E7A4E" w:rsidRPr="002A4A29" w:rsidRDefault="002E7A4E" w:rsidP="00E45248">
      <w:pPr>
        <w:pStyle w:val="22"/>
        <w:numPr>
          <w:ilvl w:val="0"/>
          <w:numId w:val="11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Привлекать для исполнения своих обязательств по настоящему Договору третьих лиц (соисполнителей и консультантов), после </w:t>
      </w:r>
      <w:r w:rsidR="000D63ED" w:rsidRPr="002A4A29">
        <w:rPr>
          <w:sz w:val="24"/>
          <w:szCs w:val="24"/>
        </w:rPr>
        <w:t xml:space="preserve">предварительного </w:t>
      </w:r>
      <w:r w:rsidRPr="002A4A29">
        <w:rPr>
          <w:sz w:val="24"/>
          <w:szCs w:val="24"/>
        </w:rPr>
        <w:t>получения согласия Заказчика в письменном виде.</w:t>
      </w:r>
    </w:p>
    <w:p w:rsidR="00D67DFC" w:rsidRPr="002A4A29" w:rsidRDefault="00D67DFC" w:rsidP="004014C7">
      <w:pPr>
        <w:ind w:firstLine="567"/>
        <w:jc w:val="both"/>
        <w:rPr>
          <w:color w:val="auto"/>
          <w:spacing w:val="0"/>
          <w:sz w:val="24"/>
          <w:szCs w:val="24"/>
        </w:rPr>
      </w:pPr>
    </w:p>
    <w:p w:rsidR="00E62794" w:rsidRPr="002A4A29" w:rsidRDefault="00E62794" w:rsidP="004014C7">
      <w:pPr>
        <w:pStyle w:val="1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Заказчик обязуется:</w:t>
      </w:r>
    </w:p>
    <w:p w:rsidR="00E62794" w:rsidRPr="002A4A29" w:rsidRDefault="00E62794" w:rsidP="00E45248">
      <w:pPr>
        <w:pStyle w:val="22"/>
        <w:numPr>
          <w:ilvl w:val="0"/>
          <w:numId w:val="12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Своевременно предоставлять Исполн</w:t>
      </w:r>
      <w:r w:rsidR="00EA2FBD" w:rsidRPr="002A4A29">
        <w:rPr>
          <w:sz w:val="24"/>
          <w:szCs w:val="24"/>
        </w:rPr>
        <w:t xml:space="preserve">ителю </w:t>
      </w:r>
      <w:r w:rsidR="00053A39" w:rsidRPr="002A4A29">
        <w:rPr>
          <w:sz w:val="24"/>
          <w:szCs w:val="24"/>
        </w:rPr>
        <w:t>документы и информацию, необходимые</w:t>
      </w:r>
      <w:r w:rsidRPr="002A4A29">
        <w:rPr>
          <w:sz w:val="24"/>
          <w:szCs w:val="24"/>
        </w:rPr>
        <w:t xml:space="preserve"> Исполнителю для надлежащего выполнения предусмотренных настоящим Договором обязательств.</w:t>
      </w:r>
    </w:p>
    <w:p w:rsidR="00E62794" w:rsidRPr="002A4A29" w:rsidRDefault="00E62794" w:rsidP="00E45248">
      <w:pPr>
        <w:pStyle w:val="22"/>
        <w:numPr>
          <w:ilvl w:val="0"/>
          <w:numId w:val="12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Принимать </w:t>
      </w:r>
      <w:r w:rsidR="00F07E60" w:rsidRPr="002A4A29">
        <w:rPr>
          <w:sz w:val="24"/>
          <w:szCs w:val="24"/>
        </w:rPr>
        <w:t xml:space="preserve">и оплачивать </w:t>
      </w:r>
      <w:r w:rsidR="00F1208A" w:rsidRPr="002A4A29">
        <w:rPr>
          <w:sz w:val="24"/>
          <w:szCs w:val="24"/>
        </w:rPr>
        <w:t>У</w:t>
      </w:r>
      <w:r w:rsidR="00F07E60" w:rsidRPr="002A4A29">
        <w:rPr>
          <w:sz w:val="24"/>
          <w:szCs w:val="24"/>
        </w:rPr>
        <w:t>слуги Исполнителя</w:t>
      </w:r>
      <w:r w:rsidRPr="002A4A29">
        <w:rPr>
          <w:sz w:val="24"/>
          <w:szCs w:val="24"/>
        </w:rPr>
        <w:t xml:space="preserve"> согласно подписанн</w:t>
      </w:r>
      <w:r w:rsidR="0071334D" w:rsidRPr="002A4A29">
        <w:rPr>
          <w:sz w:val="24"/>
          <w:szCs w:val="24"/>
        </w:rPr>
        <w:t>ому</w:t>
      </w:r>
      <w:r w:rsidRPr="002A4A29">
        <w:rPr>
          <w:sz w:val="24"/>
          <w:szCs w:val="24"/>
        </w:rPr>
        <w:t xml:space="preserve"> Сторонами  Акт</w:t>
      </w:r>
      <w:r w:rsidR="00E75DEC" w:rsidRPr="002A4A29">
        <w:rPr>
          <w:sz w:val="24"/>
          <w:szCs w:val="24"/>
        </w:rPr>
        <w:t>у</w:t>
      </w:r>
      <w:r w:rsidR="00244C00" w:rsidRPr="002A4A29">
        <w:rPr>
          <w:sz w:val="24"/>
          <w:szCs w:val="24"/>
        </w:rPr>
        <w:t xml:space="preserve"> </w:t>
      </w:r>
      <w:r w:rsidRPr="002A4A29">
        <w:rPr>
          <w:sz w:val="24"/>
          <w:szCs w:val="24"/>
        </w:rPr>
        <w:t xml:space="preserve">об оказании услуг </w:t>
      </w:r>
      <w:r w:rsidR="002D77B4" w:rsidRPr="002A4A29">
        <w:rPr>
          <w:sz w:val="24"/>
          <w:szCs w:val="24"/>
        </w:rPr>
        <w:t>в порядке, определенном</w:t>
      </w:r>
      <w:r w:rsidRPr="002A4A29">
        <w:rPr>
          <w:sz w:val="24"/>
          <w:szCs w:val="24"/>
        </w:rPr>
        <w:t xml:space="preserve"> настоящим Договором.</w:t>
      </w:r>
    </w:p>
    <w:p w:rsidR="00103103" w:rsidRPr="002A4A29" w:rsidRDefault="00103103" w:rsidP="00E45248">
      <w:pPr>
        <w:pStyle w:val="22"/>
        <w:numPr>
          <w:ilvl w:val="0"/>
          <w:numId w:val="12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Выдать в установленном порядке (за подписью лиц в Журнале выдачи доверенностей Заказчика) доверенности работникам Исполнителя для представления интересов, на основании письменного запроса Исполнителя. </w:t>
      </w:r>
    </w:p>
    <w:p w:rsidR="00EE786C" w:rsidRPr="002A4A29" w:rsidRDefault="00EE786C" w:rsidP="004014C7">
      <w:pPr>
        <w:pStyle w:val="22"/>
        <w:numPr>
          <w:ilvl w:val="0"/>
          <w:numId w:val="0"/>
        </w:numPr>
        <w:ind w:firstLine="567"/>
        <w:rPr>
          <w:sz w:val="24"/>
          <w:szCs w:val="24"/>
        </w:rPr>
      </w:pPr>
    </w:p>
    <w:p w:rsidR="00E62794" w:rsidRPr="002A4A29" w:rsidRDefault="00E62794" w:rsidP="004014C7">
      <w:pPr>
        <w:pStyle w:val="1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Заказчик имеет право</w:t>
      </w:r>
      <w:r w:rsidR="00E75DEC" w:rsidRPr="002A4A29">
        <w:rPr>
          <w:sz w:val="24"/>
          <w:szCs w:val="24"/>
        </w:rPr>
        <w:t>:</w:t>
      </w:r>
    </w:p>
    <w:p w:rsidR="00E62794" w:rsidRPr="002A4A29" w:rsidRDefault="00E62794" w:rsidP="00E45248">
      <w:pPr>
        <w:pStyle w:val="22"/>
        <w:numPr>
          <w:ilvl w:val="0"/>
          <w:numId w:val="13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Контролировать соблюдение сроков</w:t>
      </w:r>
      <w:r w:rsidR="002D77B4" w:rsidRPr="002A4A29">
        <w:rPr>
          <w:sz w:val="24"/>
          <w:szCs w:val="24"/>
        </w:rPr>
        <w:t xml:space="preserve"> оказания </w:t>
      </w:r>
      <w:r w:rsidR="00F1208A" w:rsidRPr="002A4A29">
        <w:rPr>
          <w:sz w:val="24"/>
          <w:szCs w:val="24"/>
        </w:rPr>
        <w:t>У</w:t>
      </w:r>
      <w:r w:rsidR="002D77B4" w:rsidRPr="002A4A29">
        <w:rPr>
          <w:sz w:val="24"/>
          <w:szCs w:val="24"/>
        </w:rPr>
        <w:t xml:space="preserve">слуг и </w:t>
      </w:r>
      <w:r w:rsidR="00AF6802" w:rsidRPr="002A4A29">
        <w:rPr>
          <w:sz w:val="24"/>
          <w:szCs w:val="24"/>
        </w:rPr>
        <w:t xml:space="preserve">их </w:t>
      </w:r>
      <w:r w:rsidR="008E24B5" w:rsidRPr="002A4A29">
        <w:rPr>
          <w:sz w:val="24"/>
          <w:szCs w:val="24"/>
        </w:rPr>
        <w:t>соответствие</w:t>
      </w:r>
      <w:r w:rsidR="002D77B4" w:rsidRPr="002A4A29">
        <w:rPr>
          <w:sz w:val="24"/>
          <w:szCs w:val="24"/>
        </w:rPr>
        <w:t xml:space="preserve"> </w:t>
      </w:r>
      <w:r w:rsidR="00E90BF0" w:rsidRPr="002A4A29">
        <w:rPr>
          <w:sz w:val="24"/>
          <w:szCs w:val="24"/>
        </w:rPr>
        <w:t>заданиям Заказчика, не вмешиваясь в область профессиональной компетенции Исполнителя</w:t>
      </w:r>
      <w:r w:rsidR="00E75DEC" w:rsidRPr="002A4A29">
        <w:rPr>
          <w:sz w:val="24"/>
          <w:szCs w:val="24"/>
        </w:rPr>
        <w:t>.</w:t>
      </w:r>
    </w:p>
    <w:p w:rsidR="00E62794" w:rsidRPr="002A4A29" w:rsidRDefault="00E62794" w:rsidP="00E45248">
      <w:pPr>
        <w:pStyle w:val="22"/>
        <w:numPr>
          <w:ilvl w:val="0"/>
          <w:numId w:val="13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В одностороннем порядке изменять задания, если эти изменения не выходят</w:t>
      </w:r>
      <w:r w:rsidR="008E74BA" w:rsidRPr="002A4A29">
        <w:rPr>
          <w:sz w:val="24"/>
          <w:szCs w:val="24"/>
        </w:rPr>
        <w:t xml:space="preserve"> за пределы содержания и объ</w:t>
      </w:r>
      <w:r w:rsidR="00F07E60" w:rsidRPr="002A4A29">
        <w:rPr>
          <w:sz w:val="24"/>
          <w:szCs w:val="24"/>
        </w:rPr>
        <w:t>ё</w:t>
      </w:r>
      <w:r w:rsidR="008E74BA" w:rsidRPr="002A4A29">
        <w:rPr>
          <w:sz w:val="24"/>
          <w:szCs w:val="24"/>
        </w:rPr>
        <w:t>ма</w:t>
      </w:r>
      <w:r w:rsidRPr="002A4A29">
        <w:rPr>
          <w:sz w:val="24"/>
          <w:szCs w:val="24"/>
        </w:rPr>
        <w:t xml:space="preserve"> оказываемых Исполнителем </w:t>
      </w:r>
      <w:r w:rsidR="00F1208A" w:rsidRPr="002A4A29">
        <w:rPr>
          <w:sz w:val="24"/>
          <w:szCs w:val="24"/>
        </w:rPr>
        <w:t>У</w:t>
      </w:r>
      <w:r w:rsidRPr="002A4A29">
        <w:rPr>
          <w:sz w:val="24"/>
          <w:szCs w:val="24"/>
        </w:rPr>
        <w:t>слуг по настоящему Д</w:t>
      </w:r>
      <w:r w:rsidR="00EA4EA9" w:rsidRPr="002A4A29">
        <w:rPr>
          <w:sz w:val="24"/>
          <w:szCs w:val="24"/>
        </w:rPr>
        <w:t>о</w:t>
      </w:r>
      <w:r w:rsidRPr="002A4A29">
        <w:rPr>
          <w:sz w:val="24"/>
          <w:szCs w:val="24"/>
        </w:rPr>
        <w:t>говору</w:t>
      </w:r>
      <w:r w:rsidR="00DF0C91" w:rsidRPr="002A4A29">
        <w:rPr>
          <w:sz w:val="24"/>
          <w:szCs w:val="24"/>
        </w:rPr>
        <w:t xml:space="preserve">, уведомив Исполнителя за </w:t>
      </w:r>
      <w:r w:rsidR="00D57BF8" w:rsidRPr="002A4A29">
        <w:rPr>
          <w:sz w:val="24"/>
          <w:szCs w:val="24"/>
        </w:rPr>
        <w:t>3 (Три</w:t>
      </w:r>
      <w:r w:rsidR="00DF0C91" w:rsidRPr="002A4A29">
        <w:rPr>
          <w:sz w:val="24"/>
          <w:szCs w:val="24"/>
        </w:rPr>
        <w:t xml:space="preserve">) рабочих </w:t>
      </w:r>
      <w:r w:rsidR="00D57BF8" w:rsidRPr="002A4A29">
        <w:rPr>
          <w:sz w:val="24"/>
          <w:szCs w:val="24"/>
        </w:rPr>
        <w:t xml:space="preserve">дня </w:t>
      </w:r>
      <w:r w:rsidR="00DF0C91" w:rsidRPr="002A4A29">
        <w:rPr>
          <w:sz w:val="24"/>
          <w:szCs w:val="24"/>
        </w:rPr>
        <w:t>до внесения изменений.</w:t>
      </w:r>
    </w:p>
    <w:p w:rsidR="00E62794" w:rsidRPr="002A4A29" w:rsidRDefault="00E62794" w:rsidP="00E45248">
      <w:pPr>
        <w:pStyle w:val="22"/>
        <w:numPr>
          <w:ilvl w:val="0"/>
          <w:numId w:val="13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Изменять сроки оказания отдельных </w:t>
      </w:r>
      <w:r w:rsidR="00F1208A" w:rsidRPr="002A4A29">
        <w:rPr>
          <w:sz w:val="24"/>
          <w:szCs w:val="24"/>
        </w:rPr>
        <w:t>У</w:t>
      </w:r>
      <w:r w:rsidRPr="002A4A29">
        <w:rPr>
          <w:sz w:val="24"/>
          <w:szCs w:val="24"/>
        </w:rPr>
        <w:t>слуг</w:t>
      </w:r>
      <w:r w:rsidR="007625A0" w:rsidRPr="002A4A29">
        <w:rPr>
          <w:sz w:val="24"/>
          <w:szCs w:val="24"/>
        </w:rPr>
        <w:t xml:space="preserve">, </w:t>
      </w:r>
      <w:r w:rsidRPr="002A4A29">
        <w:rPr>
          <w:sz w:val="24"/>
          <w:szCs w:val="24"/>
        </w:rPr>
        <w:t xml:space="preserve">по взаимному согласованию </w:t>
      </w:r>
      <w:r w:rsidR="00A8084D" w:rsidRPr="002A4A29">
        <w:rPr>
          <w:sz w:val="24"/>
          <w:szCs w:val="24"/>
        </w:rPr>
        <w:t>С</w:t>
      </w:r>
      <w:r w:rsidRPr="002A4A29">
        <w:rPr>
          <w:sz w:val="24"/>
          <w:szCs w:val="24"/>
        </w:rPr>
        <w:t>торон.</w:t>
      </w:r>
    </w:p>
    <w:p w:rsidR="002E7A4E" w:rsidRPr="002A4A29" w:rsidRDefault="00D837EB" w:rsidP="00E45248">
      <w:pPr>
        <w:pStyle w:val="22"/>
        <w:numPr>
          <w:ilvl w:val="0"/>
          <w:numId w:val="13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103103" w:rsidRPr="002A4A29">
        <w:rPr>
          <w:sz w:val="24"/>
          <w:szCs w:val="24"/>
        </w:rPr>
        <w:t xml:space="preserve">Корректировать </w:t>
      </w:r>
      <w:r w:rsidRPr="002A4A29">
        <w:rPr>
          <w:sz w:val="24"/>
          <w:szCs w:val="24"/>
        </w:rPr>
        <w:t xml:space="preserve">в ходе исполнения настоящего Договора </w:t>
      </w:r>
      <w:r w:rsidR="00103103" w:rsidRPr="002A4A29">
        <w:rPr>
          <w:sz w:val="24"/>
          <w:szCs w:val="24"/>
        </w:rPr>
        <w:t xml:space="preserve">объем </w:t>
      </w:r>
      <w:r w:rsidRPr="002A4A29">
        <w:rPr>
          <w:sz w:val="24"/>
          <w:szCs w:val="24"/>
        </w:rPr>
        <w:t>оказываемых Услуг</w:t>
      </w:r>
      <w:r w:rsidR="00EB567F" w:rsidRPr="002A4A29">
        <w:rPr>
          <w:sz w:val="24"/>
          <w:szCs w:val="24"/>
        </w:rPr>
        <w:t>, при этом в ходе корректировки объем оказываемых услуг не долж</w:t>
      </w:r>
      <w:r w:rsidR="000D63ED" w:rsidRPr="002A4A29">
        <w:rPr>
          <w:sz w:val="24"/>
          <w:szCs w:val="24"/>
        </w:rPr>
        <w:t>ен</w:t>
      </w:r>
      <w:r w:rsidR="00EB567F" w:rsidRPr="002A4A29">
        <w:rPr>
          <w:sz w:val="24"/>
          <w:szCs w:val="24"/>
        </w:rPr>
        <w:t xml:space="preserve"> выходить за рамки договора с учетом дополнительных соглашений.</w:t>
      </w:r>
    </w:p>
    <w:p w:rsidR="000D63ED" w:rsidRPr="002A4A29" w:rsidRDefault="00761237" w:rsidP="004014C7">
      <w:pPr>
        <w:pStyle w:val="22"/>
        <w:numPr>
          <w:ilvl w:val="0"/>
          <w:numId w:val="13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Делать запросы о ходе исполнения договора</w:t>
      </w:r>
      <w:r w:rsidR="006F5E1B" w:rsidRPr="002A4A29">
        <w:rPr>
          <w:sz w:val="24"/>
          <w:szCs w:val="24"/>
        </w:rPr>
        <w:t>, направлять поручения по исполнению</w:t>
      </w:r>
      <w:r w:rsidR="00D55D48" w:rsidRPr="002A4A29">
        <w:rPr>
          <w:sz w:val="24"/>
          <w:szCs w:val="24"/>
        </w:rPr>
        <w:t xml:space="preserve"> Договора</w:t>
      </w:r>
      <w:r w:rsidRPr="002A4A29">
        <w:rPr>
          <w:sz w:val="24"/>
          <w:szCs w:val="24"/>
        </w:rPr>
        <w:t xml:space="preserve">. </w:t>
      </w:r>
    </w:p>
    <w:p w:rsidR="006F5E1B" w:rsidRPr="002A4A29" w:rsidRDefault="006F5E1B" w:rsidP="009D7388">
      <w:pPr>
        <w:pStyle w:val="22"/>
        <w:numPr>
          <w:ilvl w:val="0"/>
          <w:numId w:val="0"/>
        </w:numPr>
        <w:ind w:left="567"/>
        <w:rPr>
          <w:sz w:val="24"/>
          <w:szCs w:val="24"/>
        </w:rPr>
      </w:pPr>
    </w:p>
    <w:p w:rsidR="00E62794" w:rsidRPr="002A4A29" w:rsidRDefault="007625A0" w:rsidP="004014C7">
      <w:pPr>
        <w:pStyle w:val="3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ПОРЯДОК</w:t>
      </w:r>
      <w:r w:rsidR="00E62794" w:rsidRPr="002A4A29">
        <w:rPr>
          <w:sz w:val="24"/>
          <w:szCs w:val="24"/>
        </w:rPr>
        <w:t xml:space="preserve"> ОКАЗАНИЯ УСЛУГ</w:t>
      </w:r>
      <w:r w:rsidR="00F1208A" w:rsidRPr="002A4A29">
        <w:rPr>
          <w:sz w:val="24"/>
          <w:szCs w:val="24"/>
        </w:rPr>
        <w:t xml:space="preserve"> И</w:t>
      </w:r>
      <w:r w:rsidR="00E051E5" w:rsidRPr="002A4A29">
        <w:rPr>
          <w:sz w:val="24"/>
          <w:szCs w:val="24"/>
        </w:rPr>
        <w:t xml:space="preserve"> ПРИЁ</w:t>
      </w:r>
      <w:r w:rsidR="002805D6" w:rsidRPr="002A4A29">
        <w:rPr>
          <w:sz w:val="24"/>
          <w:szCs w:val="24"/>
        </w:rPr>
        <w:t>МКА И</w:t>
      </w:r>
      <w:r w:rsidR="008E24B5" w:rsidRPr="002A4A29">
        <w:rPr>
          <w:sz w:val="24"/>
          <w:szCs w:val="24"/>
        </w:rPr>
        <w:t>Х</w:t>
      </w:r>
      <w:r w:rsidR="002805D6" w:rsidRPr="002A4A29">
        <w:rPr>
          <w:sz w:val="24"/>
          <w:szCs w:val="24"/>
        </w:rPr>
        <w:t xml:space="preserve"> ЗАКАЗЧИКОМ</w:t>
      </w:r>
      <w:r w:rsidR="00445BAE" w:rsidRPr="002A4A29">
        <w:rPr>
          <w:sz w:val="24"/>
          <w:szCs w:val="24"/>
        </w:rPr>
        <w:t>.</w:t>
      </w:r>
    </w:p>
    <w:p w:rsidR="00805F3B" w:rsidRPr="002A4A29" w:rsidRDefault="00805F3B" w:rsidP="004014C7">
      <w:pPr>
        <w:pStyle w:val="10"/>
        <w:rPr>
          <w:sz w:val="24"/>
          <w:szCs w:val="24"/>
        </w:rPr>
      </w:pPr>
      <w:r w:rsidRPr="002A4A29">
        <w:rPr>
          <w:rFonts w:eastAsia="Arial"/>
          <w:b/>
          <w:sz w:val="24"/>
          <w:szCs w:val="24"/>
        </w:rPr>
        <w:t xml:space="preserve"> </w:t>
      </w:r>
      <w:r w:rsidR="00053A39" w:rsidRPr="002A4A29">
        <w:rPr>
          <w:sz w:val="24"/>
          <w:szCs w:val="24"/>
        </w:rPr>
        <w:t>Порядок</w:t>
      </w:r>
      <w:r w:rsidRPr="002A4A29">
        <w:rPr>
          <w:sz w:val="24"/>
          <w:szCs w:val="24"/>
        </w:rPr>
        <w:t xml:space="preserve"> оказания услуг</w:t>
      </w:r>
      <w:r w:rsidR="00C43176" w:rsidRPr="002A4A29">
        <w:rPr>
          <w:sz w:val="24"/>
          <w:szCs w:val="24"/>
        </w:rPr>
        <w:t>:</w:t>
      </w:r>
    </w:p>
    <w:p w:rsidR="00E4184E" w:rsidRPr="002A4A29" w:rsidRDefault="00051C21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Заказчик в течение срока действия настоящего Договора </w:t>
      </w:r>
      <w:r w:rsidR="00B92B4B" w:rsidRPr="002A4A29">
        <w:rPr>
          <w:sz w:val="24"/>
          <w:szCs w:val="24"/>
        </w:rPr>
        <w:t>передает</w:t>
      </w:r>
      <w:r w:rsidRPr="002A4A29">
        <w:rPr>
          <w:sz w:val="24"/>
          <w:szCs w:val="24"/>
        </w:rPr>
        <w:t xml:space="preserve"> Исполнителю Заявк</w:t>
      </w:r>
      <w:r w:rsidR="00463936" w:rsidRPr="002A4A29">
        <w:rPr>
          <w:sz w:val="24"/>
          <w:szCs w:val="24"/>
        </w:rPr>
        <w:t>у</w:t>
      </w:r>
      <w:r w:rsidRPr="002A4A29">
        <w:rPr>
          <w:sz w:val="24"/>
          <w:szCs w:val="24"/>
        </w:rPr>
        <w:t xml:space="preserve"> </w:t>
      </w:r>
      <w:r w:rsidR="00B9549E" w:rsidRPr="002A4A29">
        <w:rPr>
          <w:sz w:val="24"/>
          <w:szCs w:val="24"/>
        </w:rPr>
        <w:t>(</w:t>
      </w:r>
      <w:r w:rsidRPr="002A4A29">
        <w:rPr>
          <w:sz w:val="24"/>
          <w:szCs w:val="24"/>
        </w:rPr>
        <w:t>по форме</w:t>
      </w:r>
      <w:r w:rsidR="00B92B4B" w:rsidRPr="002A4A29">
        <w:rPr>
          <w:sz w:val="24"/>
          <w:szCs w:val="24"/>
        </w:rPr>
        <w:t xml:space="preserve"> П</w:t>
      </w:r>
      <w:r w:rsidRPr="002A4A29">
        <w:rPr>
          <w:sz w:val="24"/>
          <w:szCs w:val="24"/>
        </w:rPr>
        <w:t>риложени</w:t>
      </w:r>
      <w:r w:rsidR="00B9549E" w:rsidRPr="002A4A29">
        <w:rPr>
          <w:sz w:val="24"/>
          <w:szCs w:val="24"/>
        </w:rPr>
        <w:t>я</w:t>
      </w:r>
      <w:r w:rsidRPr="002A4A29">
        <w:rPr>
          <w:sz w:val="24"/>
          <w:szCs w:val="24"/>
        </w:rPr>
        <w:t xml:space="preserve"> № </w:t>
      </w:r>
      <w:r w:rsidR="00B92B4B" w:rsidRPr="002A4A29">
        <w:rPr>
          <w:sz w:val="24"/>
          <w:szCs w:val="24"/>
        </w:rPr>
        <w:t>1</w:t>
      </w:r>
      <w:r w:rsidRPr="002A4A29">
        <w:rPr>
          <w:sz w:val="24"/>
          <w:szCs w:val="24"/>
        </w:rPr>
        <w:t xml:space="preserve"> к настоящему Договору</w:t>
      </w:r>
      <w:r w:rsidR="00B92B4B" w:rsidRPr="002A4A29">
        <w:rPr>
          <w:sz w:val="24"/>
          <w:szCs w:val="24"/>
        </w:rPr>
        <w:t>) в офисе Заказчика</w:t>
      </w:r>
      <w:r w:rsidRPr="002A4A29">
        <w:rPr>
          <w:sz w:val="24"/>
          <w:szCs w:val="24"/>
        </w:rPr>
        <w:t xml:space="preserve">. В Заявке указывается </w:t>
      </w:r>
      <w:r w:rsidR="00B42210" w:rsidRPr="002A4A29">
        <w:rPr>
          <w:sz w:val="24"/>
          <w:szCs w:val="24"/>
        </w:rPr>
        <w:t>конкретный перечень д</w:t>
      </w:r>
      <w:r w:rsidR="008D747B" w:rsidRPr="002A4A29">
        <w:rPr>
          <w:sz w:val="24"/>
          <w:szCs w:val="24"/>
        </w:rPr>
        <w:t>олжников</w:t>
      </w:r>
      <w:r w:rsidR="00665671" w:rsidRPr="002A4A29">
        <w:rPr>
          <w:sz w:val="24"/>
          <w:szCs w:val="24"/>
        </w:rPr>
        <w:t>, а так</w:t>
      </w:r>
      <w:r w:rsidR="00B42210" w:rsidRPr="002A4A29">
        <w:rPr>
          <w:sz w:val="24"/>
          <w:szCs w:val="24"/>
        </w:rPr>
        <w:t xml:space="preserve">же перечень </w:t>
      </w:r>
      <w:r w:rsidR="00053A39" w:rsidRPr="002A4A29">
        <w:rPr>
          <w:sz w:val="24"/>
          <w:szCs w:val="24"/>
        </w:rPr>
        <w:t xml:space="preserve">и размер </w:t>
      </w:r>
      <w:r w:rsidR="00B42210" w:rsidRPr="002A4A29">
        <w:rPr>
          <w:sz w:val="24"/>
          <w:szCs w:val="24"/>
        </w:rPr>
        <w:t xml:space="preserve">требований, </w:t>
      </w:r>
      <w:r w:rsidR="002F266F" w:rsidRPr="002A4A29">
        <w:rPr>
          <w:sz w:val="24"/>
          <w:szCs w:val="24"/>
        </w:rPr>
        <w:t xml:space="preserve">к каждому должнику. </w:t>
      </w:r>
      <w:r w:rsidR="00665671" w:rsidRPr="002A4A29">
        <w:rPr>
          <w:sz w:val="24"/>
          <w:szCs w:val="24"/>
        </w:rPr>
        <w:t xml:space="preserve">Заказчик вправе отступать от формы заявки по своему усмотрению. </w:t>
      </w:r>
    </w:p>
    <w:p w:rsidR="00B42210" w:rsidRPr="002A4A29" w:rsidRDefault="00051C21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Исполнитель </w:t>
      </w:r>
      <w:r w:rsidR="00AD7C65" w:rsidRPr="002A4A29">
        <w:rPr>
          <w:sz w:val="24"/>
          <w:szCs w:val="24"/>
        </w:rPr>
        <w:t>в течение 2 (двух</w:t>
      </w:r>
      <w:r w:rsidR="00053A39" w:rsidRPr="002A4A29">
        <w:rPr>
          <w:sz w:val="24"/>
          <w:szCs w:val="24"/>
        </w:rPr>
        <w:t xml:space="preserve">) рабочих дней с момента получения Заявки </w:t>
      </w:r>
      <w:r w:rsidRPr="002A4A29">
        <w:rPr>
          <w:sz w:val="24"/>
          <w:szCs w:val="24"/>
        </w:rPr>
        <w:t xml:space="preserve">обязан рассмотреть </w:t>
      </w:r>
      <w:r w:rsidR="00053A39" w:rsidRPr="002A4A29">
        <w:rPr>
          <w:sz w:val="24"/>
          <w:szCs w:val="24"/>
        </w:rPr>
        <w:t>ее</w:t>
      </w:r>
      <w:r w:rsidRPr="002A4A29">
        <w:rPr>
          <w:sz w:val="24"/>
          <w:szCs w:val="24"/>
        </w:rPr>
        <w:t xml:space="preserve"> </w:t>
      </w:r>
      <w:r w:rsidR="00B42210" w:rsidRPr="002A4A29">
        <w:rPr>
          <w:sz w:val="24"/>
          <w:szCs w:val="24"/>
        </w:rPr>
        <w:t xml:space="preserve">и </w:t>
      </w:r>
      <w:r w:rsidR="00F77EF4" w:rsidRPr="002A4A29">
        <w:rPr>
          <w:sz w:val="24"/>
          <w:szCs w:val="24"/>
        </w:rPr>
        <w:t>возвратить</w:t>
      </w:r>
      <w:r w:rsidR="00053A39" w:rsidRPr="002A4A29">
        <w:rPr>
          <w:sz w:val="24"/>
          <w:szCs w:val="24"/>
        </w:rPr>
        <w:t xml:space="preserve"> Заказчику</w:t>
      </w:r>
      <w:r w:rsidR="00C80C75" w:rsidRPr="002A4A29">
        <w:rPr>
          <w:sz w:val="24"/>
          <w:szCs w:val="24"/>
        </w:rPr>
        <w:t xml:space="preserve"> с заполненным столбцом «Размер процентов»</w:t>
      </w:r>
      <w:r w:rsidR="00053A39" w:rsidRPr="002A4A29">
        <w:rPr>
          <w:sz w:val="24"/>
          <w:szCs w:val="24"/>
        </w:rPr>
        <w:t>.</w:t>
      </w:r>
      <w:r w:rsidR="00AD7C65" w:rsidRPr="002A4A29">
        <w:rPr>
          <w:sz w:val="24"/>
          <w:szCs w:val="24"/>
        </w:rPr>
        <w:t xml:space="preserve"> Исполнитель указывает размер вознаграждения за </w:t>
      </w:r>
      <w:r w:rsidR="00686B94" w:rsidRPr="002A4A29">
        <w:rPr>
          <w:sz w:val="24"/>
          <w:szCs w:val="24"/>
        </w:rPr>
        <w:t xml:space="preserve">третий этап </w:t>
      </w:r>
      <w:r w:rsidR="00AD7C65" w:rsidRPr="002A4A29">
        <w:rPr>
          <w:sz w:val="24"/>
          <w:szCs w:val="24"/>
        </w:rPr>
        <w:t>оказани</w:t>
      </w:r>
      <w:r w:rsidR="00686B94" w:rsidRPr="002A4A29">
        <w:rPr>
          <w:sz w:val="24"/>
          <w:szCs w:val="24"/>
        </w:rPr>
        <w:t>я</w:t>
      </w:r>
      <w:r w:rsidR="00AD7C65" w:rsidRPr="002A4A29">
        <w:rPr>
          <w:sz w:val="24"/>
          <w:szCs w:val="24"/>
        </w:rPr>
        <w:t xml:space="preserve"> услуг (п. </w:t>
      </w:r>
      <w:r w:rsidR="00476767" w:rsidRPr="002A4A29">
        <w:rPr>
          <w:sz w:val="24"/>
          <w:szCs w:val="24"/>
        </w:rPr>
        <w:fldChar w:fldCharType="begin"/>
      </w:r>
      <w:r w:rsidR="00476767" w:rsidRPr="002A4A29">
        <w:rPr>
          <w:sz w:val="24"/>
          <w:szCs w:val="24"/>
        </w:rPr>
        <w:instrText xml:space="preserve"> REF _Ref446007639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476767" w:rsidRPr="002A4A29">
        <w:rPr>
          <w:sz w:val="24"/>
          <w:szCs w:val="24"/>
        </w:rPr>
      </w:r>
      <w:r w:rsidR="00476767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3.3.3</w:t>
      </w:r>
      <w:r w:rsidR="00476767" w:rsidRPr="002A4A29">
        <w:rPr>
          <w:sz w:val="24"/>
          <w:szCs w:val="24"/>
        </w:rPr>
        <w:fldChar w:fldCharType="end"/>
      </w:r>
      <w:r w:rsidR="00AD7C65" w:rsidRPr="002A4A29">
        <w:rPr>
          <w:sz w:val="24"/>
          <w:szCs w:val="24"/>
        </w:rPr>
        <w:t>. Договора), который не может быть больш</w:t>
      </w:r>
      <w:r w:rsidR="00761237" w:rsidRPr="002A4A29">
        <w:rPr>
          <w:sz w:val="24"/>
          <w:szCs w:val="24"/>
        </w:rPr>
        <w:t xml:space="preserve">е размера, установленного п. </w:t>
      </w:r>
      <w:r w:rsidR="00476767" w:rsidRPr="002A4A29">
        <w:rPr>
          <w:sz w:val="24"/>
          <w:szCs w:val="24"/>
        </w:rPr>
        <w:fldChar w:fldCharType="begin"/>
      </w:r>
      <w:r w:rsidR="00476767" w:rsidRPr="002A4A29">
        <w:rPr>
          <w:sz w:val="24"/>
          <w:szCs w:val="24"/>
        </w:rPr>
        <w:instrText xml:space="preserve"> REF _Ref446055494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476767" w:rsidRPr="002A4A29">
        <w:rPr>
          <w:sz w:val="24"/>
          <w:szCs w:val="24"/>
        </w:rPr>
      </w:r>
      <w:r w:rsidR="00476767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4.3.3</w:t>
      </w:r>
      <w:r w:rsidR="00476767" w:rsidRPr="002A4A29">
        <w:rPr>
          <w:sz w:val="24"/>
          <w:szCs w:val="24"/>
        </w:rPr>
        <w:fldChar w:fldCharType="end"/>
      </w:r>
      <w:r w:rsidR="00AD7C65" w:rsidRPr="002A4A29">
        <w:rPr>
          <w:sz w:val="24"/>
          <w:szCs w:val="24"/>
        </w:rPr>
        <w:t>. Договора.</w:t>
      </w:r>
      <w:r w:rsidR="00C80C75" w:rsidRPr="002A4A29">
        <w:rPr>
          <w:sz w:val="24"/>
          <w:szCs w:val="24"/>
        </w:rPr>
        <w:t xml:space="preserve"> </w:t>
      </w:r>
      <w:r w:rsidR="009D7388" w:rsidRPr="002A4A29">
        <w:rPr>
          <w:sz w:val="24"/>
          <w:szCs w:val="24"/>
        </w:rPr>
        <w:t xml:space="preserve">При заполнении заявки Исполнитель имеет возможность заполнить столбец «Размер процентов» в отношении части указанных в Заявке Должников. </w:t>
      </w:r>
      <w:r w:rsidR="00C80C75" w:rsidRPr="002A4A29">
        <w:rPr>
          <w:sz w:val="24"/>
          <w:szCs w:val="24"/>
        </w:rPr>
        <w:t xml:space="preserve">Возвращение Заявки является извещением Исполнителя о согласии и возможности ее исполнения </w:t>
      </w:r>
      <w:r w:rsidR="009D7388" w:rsidRPr="002A4A29">
        <w:rPr>
          <w:sz w:val="24"/>
          <w:szCs w:val="24"/>
        </w:rPr>
        <w:t xml:space="preserve">должным образом </w:t>
      </w:r>
      <w:r w:rsidR="00C80C75" w:rsidRPr="002A4A29">
        <w:rPr>
          <w:sz w:val="24"/>
          <w:szCs w:val="24"/>
        </w:rPr>
        <w:t xml:space="preserve">в </w:t>
      </w:r>
      <w:r w:rsidR="009D7388" w:rsidRPr="002A4A29">
        <w:rPr>
          <w:sz w:val="24"/>
          <w:szCs w:val="24"/>
        </w:rPr>
        <w:t xml:space="preserve">отношении Должников, против которых заполнен столбец «Размер процентов». </w:t>
      </w:r>
    </w:p>
    <w:p w:rsidR="009B5C2D" w:rsidRPr="002A4A29" w:rsidRDefault="00B42210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Заказчик</w:t>
      </w:r>
      <w:r w:rsidR="00F77EF4" w:rsidRPr="002A4A29">
        <w:rPr>
          <w:sz w:val="24"/>
          <w:szCs w:val="24"/>
        </w:rPr>
        <w:t>,</w:t>
      </w:r>
      <w:r w:rsidRPr="002A4A29">
        <w:rPr>
          <w:sz w:val="24"/>
          <w:szCs w:val="24"/>
        </w:rPr>
        <w:t xml:space="preserve"> </w:t>
      </w:r>
      <w:r w:rsidR="00F77EF4" w:rsidRPr="002A4A29">
        <w:rPr>
          <w:sz w:val="24"/>
          <w:szCs w:val="24"/>
        </w:rPr>
        <w:t>п</w:t>
      </w:r>
      <w:r w:rsidR="00053A39" w:rsidRPr="002A4A29">
        <w:rPr>
          <w:sz w:val="24"/>
          <w:szCs w:val="24"/>
        </w:rPr>
        <w:t xml:space="preserve">олучив </w:t>
      </w:r>
      <w:r w:rsidR="007751C2" w:rsidRPr="002A4A29">
        <w:rPr>
          <w:sz w:val="24"/>
          <w:szCs w:val="24"/>
        </w:rPr>
        <w:t xml:space="preserve">от Исполнителя </w:t>
      </w:r>
      <w:r w:rsidR="00053A39" w:rsidRPr="002A4A29">
        <w:rPr>
          <w:sz w:val="24"/>
          <w:szCs w:val="24"/>
        </w:rPr>
        <w:t>Заявку</w:t>
      </w:r>
      <w:r w:rsidR="007751C2" w:rsidRPr="002A4A29">
        <w:rPr>
          <w:sz w:val="24"/>
          <w:szCs w:val="24"/>
        </w:rPr>
        <w:t xml:space="preserve"> с заполненным</w:t>
      </w:r>
      <w:r w:rsidR="004C5A54" w:rsidRPr="002A4A29">
        <w:rPr>
          <w:sz w:val="24"/>
          <w:szCs w:val="24"/>
        </w:rPr>
        <w:t>и</w:t>
      </w:r>
      <w:r w:rsidR="007751C2" w:rsidRPr="002A4A29">
        <w:rPr>
          <w:sz w:val="24"/>
          <w:szCs w:val="24"/>
        </w:rPr>
        <w:t xml:space="preserve"> услови</w:t>
      </w:r>
      <w:r w:rsidR="004C5A54" w:rsidRPr="002A4A29">
        <w:rPr>
          <w:sz w:val="24"/>
          <w:szCs w:val="24"/>
        </w:rPr>
        <w:t>ями</w:t>
      </w:r>
      <w:r w:rsidR="00E12AAA" w:rsidRPr="002A4A29">
        <w:rPr>
          <w:sz w:val="24"/>
          <w:szCs w:val="24"/>
        </w:rPr>
        <w:t>,</w:t>
      </w:r>
      <w:r w:rsidR="007751C2" w:rsidRPr="002A4A29">
        <w:rPr>
          <w:sz w:val="24"/>
          <w:szCs w:val="24"/>
        </w:rPr>
        <w:t xml:space="preserve"> </w:t>
      </w:r>
      <w:r w:rsidR="00053A39" w:rsidRPr="002A4A29">
        <w:rPr>
          <w:sz w:val="24"/>
          <w:szCs w:val="24"/>
        </w:rPr>
        <w:t xml:space="preserve">при принятии решения о необходимости </w:t>
      </w:r>
      <w:r w:rsidR="00F77EF4" w:rsidRPr="002A4A29">
        <w:rPr>
          <w:sz w:val="24"/>
          <w:szCs w:val="24"/>
        </w:rPr>
        <w:t xml:space="preserve">передачи услуг на исполнение, </w:t>
      </w:r>
      <w:r w:rsidR="00053A39" w:rsidRPr="002A4A29">
        <w:rPr>
          <w:sz w:val="24"/>
          <w:szCs w:val="24"/>
        </w:rPr>
        <w:t xml:space="preserve">составляет </w:t>
      </w:r>
      <w:r w:rsidR="002E06FE" w:rsidRPr="002A4A29">
        <w:rPr>
          <w:sz w:val="24"/>
          <w:szCs w:val="24"/>
        </w:rPr>
        <w:t>Дополнительное соглашение</w:t>
      </w:r>
      <w:r w:rsidR="00053A39" w:rsidRPr="002A4A29">
        <w:rPr>
          <w:sz w:val="24"/>
          <w:szCs w:val="24"/>
        </w:rPr>
        <w:t xml:space="preserve"> </w:t>
      </w:r>
      <w:r w:rsidR="00CD3B29" w:rsidRPr="002A4A29">
        <w:rPr>
          <w:sz w:val="24"/>
          <w:szCs w:val="24"/>
        </w:rPr>
        <w:t xml:space="preserve">в двух экземплярах </w:t>
      </w:r>
      <w:r w:rsidR="00F77EF4" w:rsidRPr="002A4A29">
        <w:rPr>
          <w:sz w:val="24"/>
          <w:szCs w:val="24"/>
        </w:rPr>
        <w:t>и направляет их</w:t>
      </w:r>
      <w:r w:rsidR="007751C2" w:rsidRPr="002A4A29">
        <w:rPr>
          <w:sz w:val="24"/>
          <w:szCs w:val="24"/>
        </w:rPr>
        <w:t xml:space="preserve"> Исполнителю на подписание</w:t>
      </w:r>
      <w:r w:rsidR="00F77EF4" w:rsidRPr="002A4A29">
        <w:rPr>
          <w:sz w:val="24"/>
          <w:szCs w:val="24"/>
        </w:rPr>
        <w:t xml:space="preserve">, с </w:t>
      </w:r>
      <w:r w:rsidR="009B5C2D" w:rsidRPr="002A4A29">
        <w:rPr>
          <w:sz w:val="24"/>
          <w:szCs w:val="24"/>
        </w:rPr>
        <w:t xml:space="preserve">копиями документов, необходимых для подготовки заявления о признания конкретного должника банкротом и/или включения требований Заказчика в реестр кредиторов и/или продолжения ранее инициированной процедуры банкротства, по акту приема-передачи (по форме приложения №1 к дополнительному соглашению). Исполнитель, получив Дополнительное соглашение, в течение 2 (двух) рабочих дней подписывает его и возвращает Заказчику. </w:t>
      </w:r>
      <w:r w:rsidR="009B5C2D" w:rsidRPr="002A4A29">
        <w:rPr>
          <w:sz w:val="24"/>
          <w:szCs w:val="24"/>
        </w:rPr>
        <w:lastRenderedPageBreak/>
        <w:t>Заказчик, подписав Дополнительное соглашение, проставляет на нем дату и возвращает один экземпляр Исполнителю.</w:t>
      </w:r>
    </w:p>
    <w:p w:rsidR="009B5C2D" w:rsidRPr="002A4A29" w:rsidRDefault="00B42210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Исполнитель с момента подписания Дополнительного соглашения незамедлительно приступает к оказанию услуг.</w:t>
      </w:r>
      <w:r w:rsidR="0084163F" w:rsidRPr="002A4A29">
        <w:rPr>
          <w:sz w:val="24"/>
          <w:szCs w:val="24"/>
        </w:rPr>
        <w:t xml:space="preserve"> </w:t>
      </w:r>
      <w:r w:rsidR="009B5C2D" w:rsidRPr="002A4A29">
        <w:rPr>
          <w:sz w:val="24"/>
          <w:szCs w:val="24"/>
        </w:rPr>
        <w:t>Для надлежащего исполнения обязательств по настоящему Договору Заказчик, при направлении Исполнителю проекта дополнительного соглашения, предоставляет Исполнителю: документы и информацию в соответствии с Дополнительным соглашением (Приложение № 2 к настоящему Договору.</w:t>
      </w:r>
    </w:p>
    <w:p w:rsidR="00AD23E7" w:rsidRPr="002A4A29" w:rsidRDefault="005A1B6A" w:rsidP="004014C7">
      <w:pPr>
        <w:pStyle w:val="22"/>
        <w:ind w:left="0" w:firstLine="567"/>
        <w:rPr>
          <w:sz w:val="24"/>
          <w:szCs w:val="24"/>
        </w:rPr>
      </w:pPr>
      <w:bookmarkStart w:id="1" w:name="_Ref446007082"/>
      <w:r w:rsidRPr="002A4A29">
        <w:rPr>
          <w:sz w:val="24"/>
          <w:szCs w:val="24"/>
        </w:rPr>
        <w:t>Исполнитель</w:t>
      </w:r>
      <w:r w:rsidR="007948C4" w:rsidRPr="002A4A29">
        <w:rPr>
          <w:sz w:val="24"/>
          <w:szCs w:val="24"/>
        </w:rPr>
        <w:t xml:space="preserve"> в течение 5 (пяти) </w:t>
      </w:r>
      <w:r w:rsidR="00C57957" w:rsidRPr="002A4A29">
        <w:rPr>
          <w:sz w:val="24"/>
          <w:szCs w:val="24"/>
        </w:rPr>
        <w:t xml:space="preserve">календарных </w:t>
      </w:r>
      <w:r w:rsidR="007948C4" w:rsidRPr="002A4A29">
        <w:rPr>
          <w:sz w:val="24"/>
          <w:szCs w:val="24"/>
        </w:rPr>
        <w:t>дней</w:t>
      </w:r>
      <w:r w:rsidR="00AD23E7" w:rsidRPr="002A4A29">
        <w:rPr>
          <w:sz w:val="24"/>
          <w:szCs w:val="24"/>
        </w:rPr>
        <w:t xml:space="preserve"> с даты </w:t>
      </w:r>
      <w:r w:rsidR="009B5C2D" w:rsidRPr="002A4A29">
        <w:rPr>
          <w:sz w:val="24"/>
          <w:szCs w:val="24"/>
        </w:rPr>
        <w:t>получения подписанного экземпляра Дополнительного соглашения</w:t>
      </w:r>
      <w:r w:rsidR="00DD7CB7" w:rsidRPr="002A4A29">
        <w:rPr>
          <w:sz w:val="24"/>
          <w:szCs w:val="24"/>
        </w:rPr>
        <w:t xml:space="preserve"> сообщает Заказчику</w:t>
      </w:r>
      <w:r w:rsidR="00AD23E7" w:rsidRPr="002A4A29">
        <w:rPr>
          <w:sz w:val="24"/>
          <w:szCs w:val="24"/>
        </w:rPr>
        <w:t>:</w:t>
      </w:r>
      <w:bookmarkEnd w:id="1"/>
    </w:p>
    <w:p w:rsidR="00B42210" w:rsidRPr="002A4A29" w:rsidRDefault="00B80EFE" w:rsidP="00E45248">
      <w:pPr>
        <w:pStyle w:val="afd"/>
        <w:numPr>
          <w:ilvl w:val="3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2" w:name="Список"/>
      <w:bookmarkStart w:id="3" w:name="_Ref446006984"/>
      <w:bookmarkEnd w:id="2"/>
      <w:r w:rsidRPr="002A4A29">
        <w:rPr>
          <w:rFonts w:ascii="Times New Roman" w:hAnsi="Times New Roman"/>
          <w:sz w:val="24"/>
          <w:szCs w:val="24"/>
        </w:rPr>
        <w:t>С</w:t>
      </w:r>
      <w:r w:rsidR="00AD23E7" w:rsidRPr="002A4A29">
        <w:rPr>
          <w:rFonts w:ascii="Times New Roman" w:hAnsi="Times New Roman"/>
          <w:sz w:val="24"/>
          <w:szCs w:val="24"/>
        </w:rPr>
        <w:t xml:space="preserve">писок </w:t>
      </w:r>
      <w:r w:rsidR="00F42BCD" w:rsidRPr="002A4A29">
        <w:rPr>
          <w:rFonts w:ascii="Times New Roman" w:hAnsi="Times New Roman"/>
          <w:sz w:val="24"/>
          <w:szCs w:val="24"/>
        </w:rPr>
        <w:t xml:space="preserve">документов по </w:t>
      </w:r>
      <w:r w:rsidR="00E12AAA" w:rsidRPr="002A4A29">
        <w:rPr>
          <w:rFonts w:ascii="Times New Roman" w:hAnsi="Times New Roman"/>
          <w:sz w:val="24"/>
          <w:szCs w:val="24"/>
        </w:rPr>
        <w:t xml:space="preserve">каждому </w:t>
      </w:r>
      <w:r w:rsidR="00F42BCD" w:rsidRPr="002A4A29">
        <w:rPr>
          <w:rFonts w:ascii="Times New Roman" w:hAnsi="Times New Roman"/>
          <w:sz w:val="24"/>
          <w:szCs w:val="24"/>
        </w:rPr>
        <w:t>д</w:t>
      </w:r>
      <w:r w:rsidR="00E12AAA" w:rsidRPr="002A4A29">
        <w:rPr>
          <w:rFonts w:ascii="Times New Roman" w:hAnsi="Times New Roman"/>
          <w:sz w:val="24"/>
          <w:szCs w:val="24"/>
        </w:rPr>
        <w:t>олжнику</w:t>
      </w:r>
      <w:r w:rsidR="00AD23E7" w:rsidRPr="002A4A29">
        <w:rPr>
          <w:rFonts w:ascii="Times New Roman" w:hAnsi="Times New Roman"/>
          <w:sz w:val="24"/>
          <w:szCs w:val="24"/>
        </w:rPr>
        <w:t>, котор</w:t>
      </w:r>
      <w:r w:rsidR="00F42BCD" w:rsidRPr="002A4A29">
        <w:rPr>
          <w:rFonts w:ascii="Times New Roman" w:hAnsi="Times New Roman"/>
          <w:sz w:val="24"/>
          <w:szCs w:val="24"/>
        </w:rPr>
        <w:t>ые</w:t>
      </w:r>
      <w:r w:rsidR="00AD23E7" w:rsidRPr="002A4A29">
        <w:rPr>
          <w:rFonts w:ascii="Times New Roman" w:hAnsi="Times New Roman"/>
          <w:sz w:val="24"/>
          <w:szCs w:val="24"/>
        </w:rPr>
        <w:t xml:space="preserve"> необхо</w:t>
      </w:r>
      <w:r w:rsidR="00F42BCD" w:rsidRPr="002A4A29">
        <w:rPr>
          <w:rFonts w:ascii="Times New Roman" w:hAnsi="Times New Roman"/>
          <w:sz w:val="24"/>
          <w:szCs w:val="24"/>
        </w:rPr>
        <w:t>димо предоставить дополнительно</w:t>
      </w:r>
      <w:r w:rsidR="00AD23E7" w:rsidRPr="002A4A29">
        <w:rPr>
          <w:rFonts w:ascii="Times New Roman" w:hAnsi="Times New Roman"/>
          <w:sz w:val="24"/>
          <w:szCs w:val="24"/>
        </w:rPr>
        <w:t xml:space="preserve"> (недостающие документы</w:t>
      </w:r>
      <w:r w:rsidR="00F42BCD" w:rsidRPr="002A4A29">
        <w:rPr>
          <w:rFonts w:ascii="Times New Roman" w:hAnsi="Times New Roman"/>
          <w:sz w:val="24"/>
          <w:szCs w:val="24"/>
        </w:rPr>
        <w:t>)</w:t>
      </w:r>
      <w:r w:rsidR="00B42210" w:rsidRPr="002A4A29">
        <w:rPr>
          <w:rFonts w:ascii="Times New Roman" w:hAnsi="Times New Roman"/>
          <w:sz w:val="24"/>
          <w:szCs w:val="24"/>
        </w:rPr>
        <w:t xml:space="preserve">, </w:t>
      </w:r>
      <w:r w:rsidR="00F42BCD" w:rsidRPr="002A4A29">
        <w:rPr>
          <w:rFonts w:ascii="Times New Roman" w:hAnsi="Times New Roman"/>
          <w:sz w:val="24"/>
          <w:szCs w:val="24"/>
        </w:rPr>
        <w:t>и без которых невозможно оказание</w:t>
      </w:r>
      <w:r w:rsidR="00B42210" w:rsidRPr="002A4A29">
        <w:rPr>
          <w:rFonts w:ascii="Times New Roman" w:hAnsi="Times New Roman"/>
          <w:sz w:val="24"/>
          <w:szCs w:val="24"/>
        </w:rPr>
        <w:t xml:space="preserve"> услуг по </w:t>
      </w:r>
      <w:r w:rsidR="002F266F" w:rsidRPr="002A4A29">
        <w:rPr>
          <w:rFonts w:ascii="Times New Roman" w:hAnsi="Times New Roman"/>
          <w:sz w:val="24"/>
          <w:szCs w:val="24"/>
        </w:rPr>
        <w:t xml:space="preserve">инициированию и/или </w:t>
      </w:r>
      <w:r w:rsidR="008D747B" w:rsidRPr="002A4A29">
        <w:rPr>
          <w:rFonts w:ascii="Times New Roman" w:hAnsi="Times New Roman"/>
          <w:sz w:val="24"/>
          <w:szCs w:val="24"/>
        </w:rPr>
        <w:t>проведению процедуры банкротства</w:t>
      </w:r>
      <w:r w:rsidR="00F42BCD" w:rsidRPr="002A4A29">
        <w:rPr>
          <w:rFonts w:ascii="Times New Roman" w:hAnsi="Times New Roman"/>
          <w:sz w:val="24"/>
          <w:szCs w:val="24"/>
        </w:rPr>
        <w:t xml:space="preserve"> в судебном порядке в полном объеме</w:t>
      </w:r>
      <w:r w:rsidR="00AD23E7" w:rsidRPr="002A4A29">
        <w:rPr>
          <w:rFonts w:ascii="Times New Roman" w:hAnsi="Times New Roman"/>
          <w:sz w:val="24"/>
          <w:szCs w:val="24"/>
        </w:rPr>
        <w:t xml:space="preserve">, с </w:t>
      </w:r>
      <w:r w:rsidR="00F42BCD" w:rsidRPr="002A4A29">
        <w:rPr>
          <w:rFonts w:ascii="Times New Roman" w:hAnsi="Times New Roman"/>
          <w:sz w:val="24"/>
          <w:szCs w:val="24"/>
        </w:rPr>
        <w:t xml:space="preserve">точным </w:t>
      </w:r>
      <w:r w:rsidR="00AD23E7" w:rsidRPr="002A4A29">
        <w:rPr>
          <w:rFonts w:ascii="Times New Roman" w:hAnsi="Times New Roman"/>
          <w:sz w:val="24"/>
          <w:szCs w:val="24"/>
        </w:rPr>
        <w:t xml:space="preserve">указанием </w:t>
      </w:r>
      <w:r w:rsidR="00837E5B" w:rsidRPr="002A4A29">
        <w:rPr>
          <w:rFonts w:ascii="Times New Roman" w:hAnsi="Times New Roman"/>
          <w:sz w:val="24"/>
          <w:szCs w:val="24"/>
        </w:rPr>
        <w:t xml:space="preserve">недостающих </w:t>
      </w:r>
      <w:r w:rsidR="00AD23E7" w:rsidRPr="002A4A29">
        <w:rPr>
          <w:rFonts w:ascii="Times New Roman" w:hAnsi="Times New Roman"/>
          <w:sz w:val="24"/>
          <w:szCs w:val="24"/>
        </w:rPr>
        <w:t>документов.</w:t>
      </w:r>
      <w:bookmarkEnd w:id="3"/>
      <w:r w:rsidR="00AD23E7" w:rsidRPr="002A4A29">
        <w:rPr>
          <w:rFonts w:ascii="Times New Roman" w:hAnsi="Times New Roman"/>
          <w:sz w:val="24"/>
          <w:szCs w:val="24"/>
        </w:rPr>
        <w:t xml:space="preserve"> </w:t>
      </w:r>
    </w:p>
    <w:p w:rsidR="00AD23E7" w:rsidRPr="002A4A29" w:rsidRDefault="008D747B" w:rsidP="00E45248">
      <w:pPr>
        <w:pStyle w:val="afd"/>
        <w:numPr>
          <w:ilvl w:val="3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</w:t>
      </w:r>
      <w:bookmarkStart w:id="4" w:name="_Ref446007007"/>
      <w:r w:rsidRPr="002A4A29">
        <w:rPr>
          <w:rFonts w:ascii="Times New Roman" w:hAnsi="Times New Roman"/>
          <w:sz w:val="24"/>
          <w:szCs w:val="24"/>
        </w:rPr>
        <w:t>П</w:t>
      </w:r>
      <w:r w:rsidR="00AD23E7" w:rsidRPr="002A4A29">
        <w:rPr>
          <w:rFonts w:ascii="Times New Roman" w:hAnsi="Times New Roman"/>
          <w:sz w:val="24"/>
          <w:szCs w:val="24"/>
        </w:rPr>
        <w:t>еречень д</w:t>
      </w:r>
      <w:r w:rsidRPr="002A4A29">
        <w:rPr>
          <w:rFonts w:ascii="Times New Roman" w:hAnsi="Times New Roman"/>
          <w:sz w:val="24"/>
          <w:szCs w:val="24"/>
        </w:rPr>
        <w:t>олжников</w:t>
      </w:r>
      <w:r w:rsidR="00AD23E7" w:rsidRPr="002A4A29">
        <w:rPr>
          <w:rFonts w:ascii="Times New Roman" w:hAnsi="Times New Roman"/>
          <w:sz w:val="24"/>
          <w:szCs w:val="24"/>
        </w:rPr>
        <w:t>, по которым полностью сформирован пакет</w:t>
      </w:r>
      <w:r w:rsidR="002F266F" w:rsidRPr="002A4A29">
        <w:rPr>
          <w:rFonts w:ascii="Times New Roman" w:hAnsi="Times New Roman"/>
          <w:sz w:val="24"/>
          <w:szCs w:val="24"/>
        </w:rPr>
        <w:t xml:space="preserve"> документов, для обращения в суд с заявление</w:t>
      </w:r>
      <w:r w:rsidR="00B138BF" w:rsidRPr="002A4A29">
        <w:rPr>
          <w:rFonts w:ascii="Times New Roman" w:hAnsi="Times New Roman"/>
          <w:sz w:val="24"/>
          <w:szCs w:val="24"/>
        </w:rPr>
        <w:t>м</w:t>
      </w:r>
      <w:r w:rsidR="002F266F" w:rsidRPr="002A4A29">
        <w:rPr>
          <w:rFonts w:ascii="Times New Roman" w:hAnsi="Times New Roman"/>
          <w:sz w:val="24"/>
          <w:szCs w:val="24"/>
        </w:rPr>
        <w:t xml:space="preserve"> о признании должника банкротом, </w:t>
      </w:r>
      <w:r w:rsidR="00E12AAA" w:rsidRPr="002A4A29">
        <w:rPr>
          <w:rFonts w:ascii="Times New Roman" w:hAnsi="Times New Roman"/>
          <w:sz w:val="24"/>
          <w:szCs w:val="24"/>
        </w:rPr>
        <w:t xml:space="preserve">и/или включения требований Заказчика в реестр кредиторов, </w:t>
      </w:r>
      <w:r w:rsidR="002F266F" w:rsidRPr="002A4A29">
        <w:rPr>
          <w:rFonts w:ascii="Times New Roman" w:hAnsi="Times New Roman"/>
          <w:sz w:val="24"/>
          <w:szCs w:val="24"/>
        </w:rPr>
        <w:t>либо для вступлени</w:t>
      </w:r>
      <w:r w:rsidR="00B80EFE" w:rsidRPr="002A4A29">
        <w:rPr>
          <w:rFonts w:ascii="Times New Roman" w:hAnsi="Times New Roman"/>
          <w:sz w:val="24"/>
          <w:szCs w:val="24"/>
        </w:rPr>
        <w:t>я</w:t>
      </w:r>
      <w:r w:rsidR="002F266F" w:rsidRPr="002A4A29">
        <w:rPr>
          <w:rFonts w:ascii="Times New Roman" w:hAnsi="Times New Roman"/>
          <w:sz w:val="24"/>
          <w:szCs w:val="24"/>
        </w:rPr>
        <w:t xml:space="preserve"> в возбужденное дело о признании должника банкротом</w:t>
      </w:r>
      <w:r w:rsidR="00073BE9" w:rsidRPr="002A4A29">
        <w:rPr>
          <w:rFonts w:ascii="Times New Roman" w:hAnsi="Times New Roman"/>
          <w:sz w:val="24"/>
          <w:szCs w:val="24"/>
        </w:rPr>
        <w:t>. В случае, если в отношении должника, возбуждено дело о несостоятельности (банкротстве), либо подано заявление о несостоятельности (банкротстве), Исполнитель также сообщает об этом Заказчику, с указанием на какой стадии находится дело о несостоятельности (банкротстве) должника.</w:t>
      </w:r>
      <w:bookmarkEnd w:id="4"/>
      <w:r w:rsidR="00073BE9" w:rsidRPr="002A4A29">
        <w:rPr>
          <w:rFonts w:ascii="Times New Roman" w:hAnsi="Times New Roman"/>
          <w:sz w:val="24"/>
          <w:szCs w:val="24"/>
        </w:rPr>
        <w:t xml:space="preserve"> </w:t>
      </w:r>
    </w:p>
    <w:p w:rsidR="00837E5B" w:rsidRPr="002A4A29" w:rsidRDefault="00837E5B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После получения списка документов, указанных в п. </w:t>
      </w:r>
      <w:r w:rsidR="00073BE9" w:rsidRPr="002A4A29">
        <w:rPr>
          <w:sz w:val="24"/>
          <w:szCs w:val="24"/>
        </w:rPr>
        <w:fldChar w:fldCharType="begin"/>
      </w:r>
      <w:r w:rsidR="00073BE9" w:rsidRPr="002A4A29">
        <w:rPr>
          <w:sz w:val="24"/>
          <w:szCs w:val="24"/>
        </w:rPr>
        <w:instrText xml:space="preserve"> REF _Ref446006984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073BE9" w:rsidRPr="002A4A29">
        <w:rPr>
          <w:sz w:val="24"/>
          <w:szCs w:val="24"/>
        </w:rPr>
      </w:r>
      <w:r w:rsidR="00073BE9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3.1.5.1</w:t>
      </w:r>
      <w:r w:rsidR="00073BE9" w:rsidRPr="002A4A29">
        <w:rPr>
          <w:sz w:val="24"/>
          <w:szCs w:val="24"/>
        </w:rPr>
        <w:fldChar w:fldCharType="end"/>
      </w:r>
      <w:r w:rsidRPr="002A4A29">
        <w:rPr>
          <w:sz w:val="24"/>
          <w:szCs w:val="24"/>
        </w:rPr>
        <w:t xml:space="preserve"> Настоящего Договора, Заказчик рассматривает его и в течение 5 (пяти) рабочих дней, при наличии запрашиваемых документов и обоснованности их требования передает Исполнителю комплект запрашиваемых документов в офисе Заказчика. В случае отсутствия запрашиваемых документов у Заказчика (при обоснованности их требования), Исполнитель</w:t>
      </w:r>
      <w:r w:rsidR="00D57D0A" w:rsidRPr="002A4A29">
        <w:rPr>
          <w:sz w:val="24"/>
          <w:szCs w:val="24"/>
        </w:rPr>
        <w:t xml:space="preserve">, после истечения срока, указанного в настоящем пункте, </w:t>
      </w:r>
      <w:r w:rsidRPr="002A4A29">
        <w:rPr>
          <w:sz w:val="24"/>
          <w:szCs w:val="24"/>
        </w:rPr>
        <w:t xml:space="preserve">обязан </w:t>
      </w:r>
      <w:r w:rsidR="00D57D0A" w:rsidRPr="002A4A29">
        <w:rPr>
          <w:sz w:val="24"/>
          <w:szCs w:val="24"/>
        </w:rPr>
        <w:t xml:space="preserve">в течение 5 (пяти) </w:t>
      </w:r>
      <w:r w:rsidR="00C57957" w:rsidRPr="002A4A29">
        <w:rPr>
          <w:sz w:val="24"/>
          <w:szCs w:val="24"/>
        </w:rPr>
        <w:t xml:space="preserve">календарных </w:t>
      </w:r>
      <w:r w:rsidR="00D57D0A" w:rsidRPr="002A4A29">
        <w:rPr>
          <w:sz w:val="24"/>
          <w:szCs w:val="24"/>
        </w:rPr>
        <w:t xml:space="preserve">дней </w:t>
      </w:r>
      <w:r w:rsidRPr="002A4A29">
        <w:rPr>
          <w:sz w:val="24"/>
          <w:szCs w:val="24"/>
        </w:rPr>
        <w:t xml:space="preserve">подготовить заявление исходя из представленных (имеющихся у него) документов, </w:t>
      </w:r>
      <w:r w:rsidR="00D57D0A" w:rsidRPr="002A4A29">
        <w:rPr>
          <w:sz w:val="24"/>
          <w:szCs w:val="24"/>
        </w:rPr>
        <w:t>и сообщить об этом в п</w:t>
      </w:r>
      <w:r w:rsidR="00920802" w:rsidRPr="002A4A29">
        <w:rPr>
          <w:sz w:val="24"/>
          <w:szCs w:val="24"/>
        </w:rPr>
        <w:t xml:space="preserve">орядке, установленном в п. </w:t>
      </w:r>
      <w:r w:rsidR="00073BE9" w:rsidRPr="002A4A29">
        <w:rPr>
          <w:sz w:val="24"/>
          <w:szCs w:val="24"/>
        </w:rPr>
        <w:fldChar w:fldCharType="begin"/>
      </w:r>
      <w:r w:rsidR="00073BE9" w:rsidRPr="002A4A29">
        <w:rPr>
          <w:sz w:val="24"/>
          <w:szCs w:val="24"/>
        </w:rPr>
        <w:instrText xml:space="preserve"> REF _Ref446007007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073BE9" w:rsidRPr="002A4A29">
        <w:rPr>
          <w:sz w:val="24"/>
          <w:szCs w:val="24"/>
        </w:rPr>
      </w:r>
      <w:r w:rsidR="00073BE9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3.1.5.2</w:t>
      </w:r>
      <w:r w:rsidR="00073BE9" w:rsidRPr="002A4A29">
        <w:rPr>
          <w:sz w:val="24"/>
          <w:szCs w:val="24"/>
        </w:rPr>
        <w:fldChar w:fldCharType="end"/>
      </w:r>
      <w:r w:rsidR="00D57D0A" w:rsidRPr="002A4A29">
        <w:rPr>
          <w:sz w:val="24"/>
          <w:szCs w:val="24"/>
        </w:rPr>
        <w:t xml:space="preserve">. Настоящего договора, </w:t>
      </w:r>
      <w:r w:rsidRPr="002A4A29">
        <w:rPr>
          <w:sz w:val="24"/>
          <w:szCs w:val="24"/>
        </w:rPr>
        <w:t xml:space="preserve">либо представить мотивированное заключение об отсутствии оснований для подачи </w:t>
      </w:r>
      <w:r w:rsidR="002372DD" w:rsidRPr="002A4A29">
        <w:rPr>
          <w:sz w:val="24"/>
          <w:szCs w:val="24"/>
        </w:rPr>
        <w:t>заявления или вступлени</w:t>
      </w:r>
      <w:r w:rsidR="00F63A50" w:rsidRPr="002A4A29">
        <w:rPr>
          <w:sz w:val="24"/>
          <w:szCs w:val="24"/>
        </w:rPr>
        <w:t>я</w:t>
      </w:r>
      <w:r w:rsidR="002372DD" w:rsidRPr="002A4A29">
        <w:rPr>
          <w:sz w:val="24"/>
          <w:szCs w:val="24"/>
        </w:rPr>
        <w:t xml:space="preserve"> в</w:t>
      </w:r>
      <w:r w:rsidR="00E12AAA" w:rsidRPr="002A4A29">
        <w:rPr>
          <w:sz w:val="24"/>
          <w:szCs w:val="24"/>
        </w:rPr>
        <w:t xml:space="preserve"> возбужденное дело о</w:t>
      </w:r>
      <w:r w:rsidR="002372DD" w:rsidRPr="002A4A29">
        <w:rPr>
          <w:sz w:val="24"/>
          <w:szCs w:val="24"/>
        </w:rPr>
        <w:t xml:space="preserve"> несостоятельности (банкротстве)</w:t>
      </w:r>
      <w:r w:rsidRPr="002A4A29">
        <w:rPr>
          <w:sz w:val="24"/>
          <w:szCs w:val="24"/>
        </w:rPr>
        <w:t>.</w:t>
      </w:r>
    </w:p>
    <w:p w:rsidR="00D57D0A" w:rsidRPr="002A4A29" w:rsidRDefault="00D57D0A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После получения Перечня д</w:t>
      </w:r>
      <w:r w:rsidR="008D747B" w:rsidRPr="002A4A29">
        <w:rPr>
          <w:sz w:val="24"/>
          <w:szCs w:val="24"/>
        </w:rPr>
        <w:t>олжников</w:t>
      </w:r>
      <w:r w:rsidRPr="002A4A29">
        <w:rPr>
          <w:sz w:val="24"/>
          <w:szCs w:val="24"/>
        </w:rPr>
        <w:t xml:space="preserve"> и </w:t>
      </w:r>
      <w:r w:rsidR="00920802" w:rsidRPr="002A4A29">
        <w:rPr>
          <w:sz w:val="24"/>
          <w:szCs w:val="24"/>
        </w:rPr>
        <w:t xml:space="preserve">информации, указанных в п. </w:t>
      </w:r>
      <w:r w:rsidR="00073BE9" w:rsidRPr="002A4A29">
        <w:rPr>
          <w:sz w:val="24"/>
          <w:szCs w:val="24"/>
        </w:rPr>
        <w:fldChar w:fldCharType="begin"/>
      </w:r>
      <w:r w:rsidR="00073BE9" w:rsidRPr="002A4A29">
        <w:rPr>
          <w:sz w:val="24"/>
          <w:szCs w:val="24"/>
        </w:rPr>
        <w:instrText xml:space="preserve"> REF _Ref446007007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073BE9" w:rsidRPr="002A4A29">
        <w:rPr>
          <w:sz w:val="24"/>
          <w:szCs w:val="24"/>
        </w:rPr>
      </w:r>
      <w:r w:rsidR="00073BE9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3.1.5.2</w:t>
      </w:r>
      <w:r w:rsidR="00073BE9" w:rsidRPr="002A4A29">
        <w:rPr>
          <w:sz w:val="24"/>
          <w:szCs w:val="24"/>
        </w:rPr>
        <w:fldChar w:fldCharType="end"/>
      </w:r>
      <w:r w:rsidRPr="002A4A29">
        <w:rPr>
          <w:sz w:val="24"/>
          <w:szCs w:val="24"/>
        </w:rPr>
        <w:t>. настоящего Договора Заказчик</w:t>
      </w:r>
      <w:r w:rsidR="004C5A54" w:rsidRPr="002A4A29">
        <w:rPr>
          <w:sz w:val="24"/>
          <w:szCs w:val="24"/>
        </w:rPr>
        <w:t xml:space="preserve"> (в случае необходимости)</w:t>
      </w:r>
      <w:r w:rsidRPr="002A4A29">
        <w:rPr>
          <w:sz w:val="24"/>
          <w:szCs w:val="24"/>
        </w:rPr>
        <w:t>, в течение 10 (десяти) рабочих дней оплачивает государственную пошлину, и передает оригинал платежного поручения Исполнителю.</w:t>
      </w:r>
    </w:p>
    <w:p w:rsidR="00AD23E7" w:rsidRPr="002A4A29" w:rsidRDefault="00AD23E7" w:rsidP="004014C7">
      <w:pPr>
        <w:pStyle w:val="22"/>
        <w:ind w:left="0" w:firstLine="567"/>
        <w:rPr>
          <w:sz w:val="24"/>
          <w:szCs w:val="24"/>
        </w:rPr>
      </w:pPr>
      <w:bookmarkStart w:id="5" w:name="_Ref446007163"/>
      <w:r w:rsidRPr="002A4A29">
        <w:rPr>
          <w:sz w:val="24"/>
          <w:szCs w:val="24"/>
        </w:rPr>
        <w:t xml:space="preserve">Подача Исполнителем </w:t>
      </w:r>
      <w:r w:rsidR="008D747B" w:rsidRPr="002A4A29">
        <w:rPr>
          <w:sz w:val="24"/>
          <w:szCs w:val="24"/>
        </w:rPr>
        <w:t>заявления</w:t>
      </w:r>
      <w:r w:rsidRPr="002A4A29">
        <w:rPr>
          <w:sz w:val="24"/>
          <w:szCs w:val="24"/>
        </w:rPr>
        <w:t xml:space="preserve"> в суд осуществляется не позднее 2 (двух) </w:t>
      </w:r>
      <w:r w:rsidR="00C57957" w:rsidRPr="002A4A29">
        <w:rPr>
          <w:sz w:val="24"/>
          <w:szCs w:val="24"/>
        </w:rPr>
        <w:t xml:space="preserve">календарных </w:t>
      </w:r>
      <w:r w:rsidRPr="002A4A29">
        <w:rPr>
          <w:sz w:val="24"/>
          <w:szCs w:val="24"/>
        </w:rPr>
        <w:t>дней с момента получения от Заказчика оригинала платежного документа, подтверждающего уплату государственной пошлины.</w:t>
      </w:r>
      <w:bookmarkEnd w:id="5"/>
    </w:p>
    <w:p w:rsidR="00686B94" w:rsidRPr="002A4A29" w:rsidRDefault="00686B94" w:rsidP="00686B94">
      <w:pPr>
        <w:pStyle w:val="afd"/>
        <w:numPr>
          <w:ilvl w:val="3"/>
          <w:numId w:val="9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A4A29">
        <w:rPr>
          <w:rFonts w:ascii="Times New Roman" w:hAnsi="Times New Roman"/>
          <w:sz w:val="26"/>
          <w:szCs w:val="26"/>
        </w:rPr>
        <w:t>Исполнитель после выполнения условий указанных в п. 3.1.8. настоящего Договора представляет Заказчику копии поданных заявлений с отметкой о принятии не позднее следующего дня за днем принятия заявления.</w:t>
      </w:r>
    </w:p>
    <w:p w:rsidR="00D57D0A" w:rsidRPr="002A4A29" w:rsidRDefault="00D57D0A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Не представление Исполнителем </w:t>
      </w:r>
      <w:r w:rsidR="00AB09DC" w:rsidRPr="002A4A29">
        <w:rPr>
          <w:sz w:val="24"/>
          <w:szCs w:val="24"/>
        </w:rPr>
        <w:t>сведений, указанных</w:t>
      </w:r>
      <w:r w:rsidR="00920802" w:rsidRPr="002A4A29">
        <w:rPr>
          <w:sz w:val="24"/>
          <w:szCs w:val="24"/>
        </w:rPr>
        <w:t xml:space="preserve"> в п. </w:t>
      </w:r>
      <w:r w:rsidR="00073BE9" w:rsidRPr="002A4A29">
        <w:rPr>
          <w:sz w:val="24"/>
          <w:szCs w:val="24"/>
        </w:rPr>
        <w:fldChar w:fldCharType="begin"/>
      </w:r>
      <w:r w:rsidR="00073BE9" w:rsidRPr="002A4A29">
        <w:rPr>
          <w:sz w:val="24"/>
          <w:szCs w:val="24"/>
        </w:rPr>
        <w:instrText xml:space="preserve"> REF _Ref446006984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073BE9" w:rsidRPr="002A4A29">
        <w:rPr>
          <w:sz w:val="24"/>
          <w:szCs w:val="24"/>
        </w:rPr>
      </w:r>
      <w:r w:rsidR="00073BE9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3.1.5.1</w:t>
      </w:r>
      <w:r w:rsidR="00073BE9" w:rsidRPr="002A4A29">
        <w:rPr>
          <w:sz w:val="24"/>
          <w:szCs w:val="24"/>
        </w:rPr>
        <w:fldChar w:fldCharType="end"/>
      </w:r>
      <w:r w:rsidR="00920802" w:rsidRPr="002A4A29">
        <w:rPr>
          <w:sz w:val="24"/>
          <w:szCs w:val="24"/>
        </w:rPr>
        <w:t xml:space="preserve">, </w:t>
      </w:r>
      <w:r w:rsidR="00073BE9" w:rsidRPr="002A4A29">
        <w:rPr>
          <w:sz w:val="24"/>
          <w:szCs w:val="24"/>
        </w:rPr>
        <w:fldChar w:fldCharType="begin"/>
      </w:r>
      <w:r w:rsidR="00073BE9" w:rsidRPr="002A4A29">
        <w:rPr>
          <w:sz w:val="24"/>
          <w:szCs w:val="24"/>
        </w:rPr>
        <w:instrText xml:space="preserve"> REF _Ref446007007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073BE9" w:rsidRPr="002A4A29">
        <w:rPr>
          <w:sz w:val="24"/>
          <w:szCs w:val="24"/>
        </w:rPr>
      </w:r>
      <w:r w:rsidR="00073BE9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3.1.5.2</w:t>
      </w:r>
      <w:r w:rsidR="00073BE9" w:rsidRPr="002A4A29">
        <w:rPr>
          <w:sz w:val="24"/>
          <w:szCs w:val="24"/>
        </w:rPr>
        <w:fldChar w:fldCharType="end"/>
      </w:r>
      <w:r w:rsidRPr="002A4A29">
        <w:rPr>
          <w:sz w:val="24"/>
          <w:szCs w:val="24"/>
        </w:rPr>
        <w:t xml:space="preserve">, в сроки, установленные в п. </w:t>
      </w:r>
      <w:r w:rsidR="00073BE9" w:rsidRPr="002A4A29">
        <w:rPr>
          <w:sz w:val="24"/>
          <w:szCs w:val="24"/>
        </w:rPr>
        <w:fldChar w:fldCharType="begin"/>
      </w:r>
      <w:r w:rsidR="00073BE9" w:rsidRPr="002A4A29">
        <w:rPr>
          <w:sz w:val="24"/>
          <w:szCs w:val="24"/>
        </w:rPr>
        <w:instrText xml:space="preserve"> REF _Ref446007082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073BE9" w:rsidRPr="002A4A29">
        <w:rPr>
          <w:sz w:val="24"/>
          <w:szCs w:val="24"/>
        </w:rPr>
      </w:r>
      <w:r w:rsidR="00073BE9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3.1.5</w:t>
      </w:r>
      <w:r w:rsidR="00073BE9" w:rsidRPr="002A4A29">
        <w:rPr>
          <w:sz w:val="24"/>
          <w:szCs w:val="24"/>
        </w:rPr>
        <w:fldChar w:fldCharType="end"/>
      </w:r>
      <w:r w:rsidR="00073BE9" w:rsidRPr="002A4A29">
        <w:rPr>
          <w:sz w:val="24"/>
          <w:szCs w:val="24"/>
        </w:rPr>
        <w:t xml:space="preserve">. </w:t>
      </w:r>
      <w:r w:rsidRPr="002A4A29">
        <w:rPr>
          <w:sz w:val="24"/>
          <w:szCs w:val="24"/>
        </w:rPr>
        <w:t>настоящего Договора</w:t>
      </w:r>
      <w:r w:rsidR="00AB09DC" w:rsidRPr="002A4A29">
        <w:rPr>
          <w:sz w:val="24"/>
          <w:szCs w:val="24"/>
        </w:rPr>
        <w:t>, по какому-либо д</w:t>
      </w:r>
      <w:r w:rsidR="008D747B" w:rsidRPr="002A4A29">
        <w:rPr>
          <w:sz w:val="24"/>
          <w:szCs w:val="24"/>
        </w:rPr>
        <w:t>олжнику</w:t>
      </w:r>
      <w:r w:rsidR="00AB09DC" w:rsidRPr="002A4A29">
        <w:rPr>
          <w:sz w:val="24"/>
          <w:szCs w:val="24"/>
        </w:rPr>
        <w:t>, передан</w:t>
      </w:r>
      <w:r w:rsidR="008D747B" w:rsidRPr="002A4A29">
        <w:rPr>
          <w:sz w:val="24"/>
          <w:szCs w:val="24"/>
        </w:rPr>
        <w:t>н</w:t>
      </w:r>
      <w:r w:rsidR="00AB09DC" w:rsidRPr="002A4A29">
        <w:rPr>
          <w:sz w:val="24"/>
          <w:szCs w:val="24"/>
        </w:rPr>
        <w:t>о</w:t>
      </w:r>
      <w:r w:rsidR="008D747B" w:rsidRPr="002A4A29">
        <w:rPr>
          <w:sz w:val="24"/>
          <w:szCs w:val="24"/>
        </w:rPr>
        <w:t>го</w:t>
      </w:r>
      <w:r w:rsidR="00AB09DC" w:rsidRPr="002A4A29">
        <w:rPr>
          <w:sz w:val="24"/>
          <w:szCs w:val="24"/>
        </w:rPr>
        <w:t xml:space="preserve"> по Дополнительному соглашению, </w:t>
      </w:r>
      <w:r w:rsidRPr="002A4A29">
        <w:rPr>
          <w:sz w:val="24"/>
          <w:szCs w:val="24"/>
        </w:rPr>
        <w:t>является существенным нарушение</w:t>
      </w:r>
      <w:r w:rsidR="00AB09DC" w:rsidRPr="002A4A29">
        <w:rPr>
          <w:sz w:val="24"/>
          <w:szCs w:val="24"/>
        </w:rPr>
        <w:t>м Исполнителем условий договора, и дает право Заказчику расторгнуть данное Дополнительное соглашение, целиком или частично, без какой-либо оплаты услуг по данному соглашению, и без компенсации затрат и расходов Исполнителя.</w:t>
      </w:r>
    </w:p>
    <w:p w:rsidR="00AD23E7" w:rsidRPr="002A4A29" w:rsidRDefault="00AB09DC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Нарушение</w:t>
      </w:r>
      <w:r w:rsidR="00AD23E7" w:rsidRPr="002A4A29">
        <w:rPr>
          <w:sz w:val="24"/>
          <w:szCs w:val="24"/>
        </w:rPr>
        <w:t xml:space="preserve"> Исполнителем </w:t>
      </w:r>
      <w:r w:rsidRPr="002A4A29">
        <w:rPr>
          <w:sz w:val="24"/>
          <w:szCs w:val="24"/>
        </w:rPr>
        <w:t>срока подачи заявле</w:t>
      </w:r>
      <w:r w:rsidR="00920802" w:rsidRPr="002A4A29">
        <w:rPr>
          <w:sz w:val="24"/>
          <w:szCs w:val="24"/>
        </w:rPr>
        <w:t xml:space="preserve">ния в суд, указанного в п. </w:t>
      </w:r>
      <w:r w:rsidR="00073BE9" w:rsidRPr="002A4A29">
        <w:rPr>
          <w:sz w:val="24"/>
          <w:szCs w:val="24"/>
        </w:rPr>
        <w:fldChar w:fldCharType="begin"/>
      </w:r>
      <w:r w:rsidR="00073BE9" w:rsidRPr="002A4A29">
        <w:rPr>
          <w:sz w:val="24"/>
          <w:szCs w:val="24"/>
        </w:rPr>
        <w:instrText xml:space="preserve"> REF _Ref446007163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073BE9" w:rsidRPr="002A4A29">
        <w:rPr>
          <w:sz w:val="24"/>
          <w:szCs w:val="24"/>
        </w:rPr>
      </w:r>
      <w:r w:rsidR="00073BE9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3.1.8</w:t>
      </w:r>
      <w:r w:rsidR="00073BE9" w:rsidRPr="002A4A29">
        <w:rPr>
          <w:sz w:val="24"/>
          <w:szCs w:val="24"/>
        </w:rPr>
        <w:fldChar w:fldCharType="end"/>
      </w:r>
      <w:r w:rsidR="00AD23E7" w:rsidRPr="002A4A29">
        <w:rPr>
          <w:sz w:val="24"/>
          <w:szCs w:val="24"/>
        </w:rPr>
        <w:t>.</w:t>
      </w:r>
      <w:r w:rsidR="00327BDD" w:rsidRPr="002A4A29">
        <w:rPr>
          <w:sz w:val="24"/>
          <w:szCs w:val="24"/>
        </w:rPr>
        <w:t>, настоящего Договора являю</w:t>
      </w:r>
      <w:r w:rsidR="00AD23E7" w:rsidRPr="002A4A29">
        <w:rPr>
          <w:sz w:val="24"/>
          <w:szCs w:val="24"/>
        </w:rPr>
        <w:t xml:space="preserve">тся существенным нарушением Исполнителем условий договора. </w:t>
      </w:r>
    </w:p>
    <w:p w:rsidR="004A0ADF" w:rsidRPr="002A4A29" w:rsidRDefault="004A0ADF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Услуги актируются в следующем порядке:</w:t>
      </w:r>
    </w:p>
    <w:p w:rsidR="005A1B6A" w:rsidRPr="002A4A29" w:rsidRDefault="004A0ADF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6" w:name="_Ref446007602"/>
      <w:r w:rsidR="00073BE9" w:rsidRPr="002A4A29">
        <w:rPr>
          <w:sz w:val="24"/>
          <w:szCs w:val="24"/>
        </w:rPr>
        <w:t>Первый</w:t>
      </w:r>
      <w:r w:rsidR="002756D7" w:rsidRPr="002A4A29">
        <w:rPr>
          <w:sz w:val="24"/>
          <w:szCs w:val="24"/>
        </w:rPr>
        <w:t xml:space="preserve"> этап оказания услуг заключается в сопровождении процедуры наблюдения Должника. </w:t>
      </w:r>
      <w:r w:rsidR="00073BE9" w:rsidRPr="002A4A29">
        <w:rPr>
          <w:sz w:val="24"/>
          <w:szCs w:val="24"/>
        </w:rPr>
        <w:t>Первый</w:t>
      </w:r>
      <w:r w:rsidR="002756D7" w:rsidRPr="002A4A29">
        <w:rPr>
          <w:sz w:val="24"/>
          <w:szCs w:val="24"/>
        </w:rPr>
        <w:t xml:space="preserve"> этап начинается с момента передачи Заказчиком документов, необходимых для обращения в Арбитражный суд с заявлением о признании должника банкротом, либо о включении требований Заказчика в реестр требований кредиторов (на стадии наблюдения). </w:t>
      </w:r>
      <w:r w:rsidR="00E45248" w:rsidRPr="002A4A29">
        <w:rPr>
          <w:sz w:val="24"/>
          <w:szCs w:val="24"/>
        </w:rPr>
        <w:t xml:space="preserve">В случае, если Исполнитель привлекается после возбуждения дела о банкротстве и/или вынесении определения о включении требований Заказчика в реестр кредиторов, первый </w:t>
      </w:r>
      <w:r w:rsidR="00E45248" w:rsidRPr="002A4A29">
        <w:rPr>
          <w:sz w:val="24"/>
          <w:szCs w:val="24"/>
        </w:rPr>
        <w:lastRenderedPageBreak/>
        <w:t xml:space="preserve">этап оказания услуг начинается после передачи Заказчиком документов, необходимых для оказания услуг и выдачи Исполнителю соответствующей доверенности. </w:t>
      </w:r>
      <w:r w:rsidR="00073BE9" w:rsidRPr="002A4A29">
        <w:rPr>
          <w:sz w:val="24"/>
          <w:szCs w:val="24"/>
        </w:rPr>
        <w:t>Первый</w:t>
      </w:r>
      <w:r w:rsidR="002756D7" w:rsidRPr="002A4A29">
        <w:rPr>
          <w:sz w:val="24"/>
          <w:szCs w:val="24"/>
        </w:rPr>
        <w:t xml:space="preserve"> этап завершается после окончания процедуры наблюдения на основании вступившего в законную силу определения Арбитражного суда</w:t>
      </w:r>
      <w:r w:rsidR="00AF0718" w:rsidRPr="002A4A29">
        <w:rPr>
          <w:sz w:val="24"/>
          <w:szCs w:val="24"/>
        </w:rPr>
        <w:t>.</w:t>
      </w:r>
      <w:bookmarkEnd w:id="6"/>
    </w:p>
    <w:p w:rsidR="005A1B6A" w:rsidRPr="002A4A29" w:rsidRDefault="005A1B6A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7" w:name="_Ref446007613"/>
      <w:r w:rsidR="00C46256" w:rsidRPr="002A4A29">
        <w:rPr>
          <w:sz w:val="24"/>
          <w:szCs w:val="24"/>
        </w:rPr>
        <w:t>Второй</w:t>
      </w:r>
      <w:r w:rsidR="00AF0718" w:rsidRPr="002A4A29">
        <w:rPr>
          <w:sz w:val="24"/>
          <w:szCs w:val="24"/>
        </w:rPr>
        <w:t xml:space="preserve"> этап оказания услуг заключается в сопровождении процедур несостоятельности (банкротства), следующих за процедурой наблюдения. </w:t>
      </w:r>
      <w:r w:rsidR="00A528B5" w:rsidRPr="002A4A29">
        <w:rPr>
          <w:sz w:val="24"/>
          <w:szCs w:val="24"/>
        </w:rPr>
        <w:t>Второй</w:t>
      </w:r>
      <w:r w:rsidR="00AF0718" w:rsidRPr="002A4A29">
        <w:rPr>
          <w:sz w:val="24"/>
          <w:szCs w:val="24"/>
        </w:rPr>
        <w:t xml:space="preserve"> этап начинается после вынесения арбитражным судом определения о введении процедуры несостоятельности (банкротства), следующей за процедурой наблюдения. </w:t>
      </w:r>
      <w:r w:rsidR="00E45248" w:rsidRPr="002A4A29">
        <w:rPr>
          <w:sz w:val="24"/>
          <w:szCs w:val="24"/>
        </w:rPr>
        <w:t xml:space="preserve">В случае применения упрощенной процедуры банкротства, второй этап начинается после вынесения судебного акта о признании должника банкротом и открытии конкурсного производства. В случае, если Исполнитель привлекается после начала процедуры банкротства, следующей за процедурой наблюдения (при применении упрощенной процедуры банкротства – после вынесения судом акта о признании должника банкротом), второй этап оказания услуг начинается после передачи Заказчиком документов, необходимых для оказания услуг и выдачи Исполнителю соответствующей доверенности. </w:t>
      </w:r>
      <w:r w:rsidR="00A528B5" w:rsidRPr="002A4A29">
        <w:rPr>
          <w:sz w:val="24"/>
          <w:szCs w:val="24"/>
        </w:rPr>
        <w:t>Второй</w:t>
      </w:r>
      <w:r w:rsidR="00AF0718" w:rsidRPr="002A4A29">
        <w:rPr>
          <w:sz w:val="24"/>
          <w:szCs w:val="24"/>
        </w:rPr>
        <w:t xml:space="preserve"> этап завершается после прекращения/завершения  процедуры несостоятельности (банкротства) должника (конкурсное производство) на основании вступившего в законную силу определения Арбитражного суда</w:t>
      </w:r>
      <w:r w:rsidRPr="002A4A29">
        <w:rPr>
          <w:sz w:val="24"/>
          <w:szCs w:val="24"/>
        </w:rPr>
        <w:t>.</w:t>
      </w:r>
      <w:bookmarkEnd w:id="7"/>
    </w:p>
    <w:p w:rsidR="004A0ADF" w:rsidRPr="002A4A29" w:rsidRDefault="005A1B6A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8" w:name="_Ref446007639"/>
      <w:r w:rsidR="00A528B5" w:rsidRPr="002A4A29">
        <w:rPr>
          <w:sz w:val="24"/>
          <w:szCs w:val="24"/>
        </w:rPr>
        <w:t xml:space="preserve">Третий </w:t>
      </w:r>
      <w:r w:rsidR="00AF0718" w:rsidRPr="002A4A29">
        <w:rPr>
          <w:sz w:val="24"/>
          <w:szCs w:val="24"/>
        </w:rPr>
        <w:t>этап оказания услуг заключается в обеспечении поступления от должника (или третьих лиц) денежных средств, в счет погашения требований Заказчика, если инициирование и/или сопровождение процедуры несостоятельности (банкротства) указанного должника были предме</w:t>
      </w:r>
      <w:r w:rsidR="00F35410" w:rsidRPr="002A4A29">
        <w:rPr>
          <w:sz w:val="24"/>
          <w:szCs w:val="24"/>
        </w:rPr>
        <w:t xml:space="preserve">том оказания услуг Исполнителем, либо в </w:t>
      </w:r>
      <w:r w:rsidR="0055607A" w:rsidRPr="002A4A29">
        <w:rPr>
          <w:sz w:val="24"/>
          <w:szCs w:val="24"/>
        </w:rPr>
        <w:t>содействии</w:t>
      </w:r>
      <w:r w:rsidR="00F35410" w:rsidRPr="002A4A29">
        <w:rPr>
          <w:sz w:val="24"/>
          <w:szCs w:val="24"/>
        </w:rPr>
        <w:t xml:space="preserve"> поступления денежных средств от третьих лиц по договору цессии, в результате которого третье лицо приобретает право требования Исполнителя к Должнику в полном объеме.</w:t>
      </w:r>
      <w:r w:rsidR="00AF0718" w:rsidRPr="002A4A29">
        <w:rPr>
          <w:sz w:val="24"/>
          <w:szCs w:val="24"/>
        </w:rPr>
        <w:t xml:space="preserve"> </w:t>
      </w:r>
      <w:r w:rsidR="00A528B5" w:rsidRPr="002A4A29">
        <w:rPr>
          <w:sz w:val="24"/>
          <w:szCs w:val="24"/>
        </w:rPr>
        <w:t>Третий</w:t>
      </w:r>
      <w:r w:rsidR="00AF0718" w:rsidRPr="002A4A29">
        <w:rPr>
          <w:sz w:val="24"/>
          <w:szCs w:val="24"/>
        </w:rPr>
        <w:t xml:space="preserve"> этап завершается после поступления денежных средств на расче</w:t>
      </w:r>
      <w:r w:rsidR="00E45248" w:rsidRPr="002A4A29">
        <w:rPr>
          <w:sz w:val="24"/>
          <w:szCs w:val="24"/>
        </w:rPr>
        <w:t>тный счет Заказчика от должника</w:t>
      </w:r>
      <w:r w:rsidR="00AF0718" w:rsidRPr="002A4A29">
        <w:rPr>
          <w:sz w:val="24"/>
          <w:szCs w:val="24"/>
        </w:rPr>
        <w:t xml:space="preserve"> (или третьих лиц</w:t>
      </w:r>
      <w:r w:rsidR="00F35410" w:rsidRPr="002A4A29">
        <w:rPr>
          <w:sz w:val="24"/>
          <w:szCs w:val="24"/>
        </w:rPr>
        <w:t>)</w:t>
      </w:r>
      <w:r w:rsidR="00AF0718" w:rsidRPr="002A4A29">
        <w:rPr>
          <w:sz w:val="24"/>
          <w:szCs w:val="24"/>
        </w:rPr>
        <w:t xml:space="preserve"> в счет погашения требований Заказчика к должник</w:t>
      </w:r>
      <w:bookmarkEnd w:id="8"/>
      <w:r w:rsidR="00F35410" w:rsidRPr="002A4A29">
        <w:rPr>
          <w:sz w:val="24"/>
          <w:szCs w:val="24"/>
        </w:rPr>
        <w:t>у, либо поступлением денежных средств от третьих лиц по договору цессии</w:t>
      </w:r>
      <w:r w:rsidR="00CB3DD7" w:rsidRPr="002A4A29">
        <w:rPr>
          <w:sz w:val="24"/>
          <w:szCs w:val="24"/>
        </w:rPr>
        <w:t xml:space="preserve"> в полном объеме, согласно условий договора</w:t>
      </w:r>
      <w:r w:rsidR="00F35410" w:rsidRPr="002A4A29">
        <w:rPr>
          <w:sz w:val="24"/>
          <w:szCs w:val="24"/>
        </w:rPr>
        <w:t xml:space="preserve">. </w:t>
      </w:r>
    </w:p>
    <w:p w:rsidR="0083751C" w:rsidRPr="002A4A29" w:rsidRDefault="00544EB2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83751C" w:rsidRPr="002A4A29">
        <w:rPr>
          <w:sz w:val="24"/>
          <w:szCs w:val="24"/>
        </w:rPr>
        <w:t>Приемка оказанных услуг осуществляется по факту оказания услуг в следующем порядке:</w:t>
      </w:r>
    </w:p>
    <w:p w:rsidR="005A1B6A" w:rsidRPr="002A4A29" w:rsidRDefault="005B3A26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9" w:name="_Ref446007411"/>
      <w:r w:rsidR="00A528B5" w:rsidRPr="002A4A29">
        <w:rPr>
          <w:sz w:val="24"/>
          <w:szCs w:val="24"/>
        </w:rPr>
        <w:t xml:space="preserve">При приемке услуг по первому и </w:t>
      </w:r>
      <w:r w:rsidR="00E45248" w:rsidRPr="002A4A29">
        <w:rPr>
          <w:sz w:val="24"/>
          <w:szCs w:val="24"/>
        </w:rPr>
        <w:t>второму этапам</w:t>
      </w:r>
      <w:r w:rsidR="00AF0718" w:rsidRPr="002A4A29">
        <w:rPr>
          <w:sz w:val="24"/>
          <w:szCs w:val="24"/>
        </w:rPr>
        <w:t xml:space="preserve"> </w:t>
      </w:r>
      <w:r w:rsidR="00E45248" w:rsidRPr="002A4A29">
        <w:rPr>
          <w:sz w:val="24"/>
          <w:szCs w:val="24"/>
        </w:rPr>
        <w:t>н</w:t>
      </w:r>
      <w:r w:rsidR="005A1B6A" w:rsidRPr="002A4A29">
        <w:rPr>
          <w:sz w:val="24"/>
          <w:szCs w:val="24"/>
        </w:rPr>
        <w:t xml:space="preserve">е позднее 5 рабочих дней после оказания </w:t>
      </w:r>
      <w:r w:rsidR="00E45248" w:rsidRPr="002A4A29">
        <w:rPr>
          <w:sz w:val="24"/>
          <w:szCs w:val="24"/>
        </w:rPr>
        <w:t>услуг по соответствующему этапу</w:t>
      </w:r>
      <w:r w:rsidR="005A1B6A" w:rsidRPr="002A4A29">
        <w:rPr>
          <w:sz w:val="24"/>
          <w:szCs w:val="24"/>
        </w:rPr>
        <w:t xml:space="preserve"> Исполнитель направляет Заказчику в двух экземплярах Акт об оказании услуг. К Акту об оказании услуг прикладываются документы, подтверждающие окончание того или иного этапа</w:t>
      </w:r>
      <w:r w:rsidR="00E45248" w:rsidRPr="002A4A29">
        <w:rPr>
          <w:sz w:val="24"/>
          <w:szCs w:val="24"/>
        </w:rPr>
        <w:t xml:space="preserve"> </w:t>
      </w:r>
      <w:r w:rsidR="005A1B6A" w:rsidRPr="002A4A29">
        <w:rPr>
          <w:sz w:val="24"/>
          <w:szCs w:val="24"/>
        </w:rPr>
        <w:t>оказания услуг и отчет</w:t>
      </w:r>
      <w:r w:rsidR="00E45248" w:rsidRPr="002A4A29">
        <w:rPr>
          <w:sz w:val="24"/>
          <w:szCs w:val="24"/>
        </w:rPr>
        <w:t>, подтверждающий</w:t>
      </w:r>
      <w:r w:rsidR="005A1B6A" w:rsidRPr="002A4A29">
        <w:rPr>
          <w:sz w:val="24"/>
          <w:szCs w:val="24"/>
        </w:rPr>
        <w:t xml:space="preserve"> данные, указанные в Акте. При отсутствии документов, подтверждающих оказание услуг, данные услуги Заказчиком не принимаются и не оплачиваются.</w:t>
      </w:r>
      <w:bookmarkEnd w:id="9"/>
      <w:r w:rsidR="005A1B6A" w:rsidRPr="002A4A29">
        <w:rPr>
          <w:sz w:val="24"/>
          <w:szCs w:val="24"/>
        </w:rPr>
        <w:t xml:space="preserve"> </w:t>
      </w:r>
    </w:p>
    <w:p w:rsidR="00E45248" w:rsidRPr="002A4A29" w:rsidRDefault="00EF4EEF" w:rsidP="00E45248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10" w:name="_Ref446007382"/>
      <w:r w:rsidR="00A528B5" w:rsidRPr="002A4A29">
        <w:rPr>
          <w:sz w:val="24"/>
          <w:szCs w:val="24"/>
        </w:rPr>
        <w:t>При приемке услуг по третьему</w:t>
      </w:r>
      <w:r w:rsidR="00AF0718" w:rsidRPr="002A4A29">
        <w:rPr>
          <w:sz w:val="24"/>
          <w:szCs w:val="24"/>
        </w:rPr>
        <w:t xml:space="preserve"> этапу</w:t>
      </w:r>
      <w:r w:rsidR="00E45248" w:rsidRPr="002A4A29">
        <w:rPr>
          <w:sz w:val="24"/>
          <w:szCs w:val="24"/>
        </w:rPr>
        <w:t xml:space="preserve">: </w:t>
      </w:r>
    </w:p>
    <w:p w:rsidR="0083751C" w:rsidRPr="002A4A29" w:rsidRDefault="00AF0718" w:rsidP="00E45248">
      <w:pPr>
        <w:pStyle w:val="22"/>
        <w:numPr>
          <w:ilvl w:val="3"/>
          <w:numId w:val="9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83751C" w:rsidRPr="002A4A29">
        <w:rPr>
          <w:sz w:val="24"/>
          <w:szCs w:val="24"/>
        </w:rPr>
        <w:t>Заказчик ежемесячно до 15 (Пятнадцатого) числа месяца, следующего за отчетным периодом</w:t>
      </w:r>
      <w:r w:rsidRPr="002A4A29">
        <w:rPr>
          <w:sz w:val="24"/>
          <w:szCs w:val="24"/>
        </w:rPr>
        <w:t xml:space="preserve"> (месяцем)</w:t>
      </w:r>
      <w:r w:rsidR="0083751C" w:rsidRPr="002A4A29">
        <w:rPr>
          <w:sz w:val="24"/>
          <w:szCs w:val="24"/>
        </w:rPr>
        <w:t>, информирует Исполнителя о погашенных задолженностях либо частично погашенных задолженностях за отчетный период, включая сумму, дату и вид платежа, посредством направления Исполнителю уведомления о платежах по адресу эл. почты:________________.</w:t>
      </w:r>
      <w:bookmarkEnd w:id="10"/>
    </w:p>
    <w:p w:rsidR="00EF4EEF" w:rsidRPr="002A4A29" w:rsidRDefault="00EF4EEF" w:rsidP="00E45248">
      <w:pPr>
        <w:pStyle w:val="22"/>
        <w:numPr>
          <w:ilvl w:val="3"/>
          <w:numId w:val="9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83751C" w:rsidRPr="002A4A29">
        <w:rPr>
          <w:sz w:val="24"/>
          <w:szCs w:val="24"/>
        </w:rPr>
        <w:t xml:space="preserve">Исполнитель после получения уведомления по 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_Ref446007382 \r \h </w:instrText>
      </w:r>
      <w:r w:rsidR="00E45248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3.4.2</w:t>
      </w:r>
      <w:r w:rsidR="00A528B5" w:rsidRPr="002A4A29">
        <w:rPr>
          <w:sz w:val="24"/>
          <w:szCs w:val="24"/>
        </w:rPr>
        <w:fldChar w:fldCharType="end"/>
      </w:r>
      <w:r w:rsidR="009212A6">
        <w:rPr>
          <w:sz w:val="24"/>
          <w:szCs w:val="24"/>
        </w:rPr>
        <w:t>.1</w:t>
      </w:r>
      <w:r w:rsidR="0083751C" w:rsidRPr="002A4A29">
        <w:rPr>
          <w:sz w:val="24"/>
          <w:szCs w:val="24"/>
        </w:rPr>
        <w:t xml:space="preserve"> настоящего Договора  обязан рассмотреть представленные Заказчиком уведомления и представить Заказчику документы в соответствии с п. 3.4.</w:t>
      </w:r>
      <w:r w:rsidR="00AC70C8">
        <w:rPr>
          <w:sz w:val="24"/>
          <w:szCs w:val="24"/>
        </w:rPr>
        <w:t>1</w:t>
      </w:r>
      <w:bookmarkStart w:id="11" w:name="_GoBack"/>
      <w:bookmarkEnd w:id="11"/>
      <w:r w:rsidR="0083751C" w:rsidRPr="002A4A29">
        <w:rPr>
          <w:sz w:val="24"/>
          <w:szCs w:val="24"/>
        </w:rPr>
        <w:t>. настоящего Догов</w:t>
      </w:r>
      <w:r w:rsidR="004D4DBB" w:rsidRPr="002A4A29">
        <w:rPr>
          <w:sz w:val="24"/>
          <w:szCs w:val="24"/>
        </w:rPr>
        <w:t>ора</w:t>
      </w:r>
      <w:r w:rsidRPr="002A4A29">
        <w:rPr>
          <w:sz w:val="24"/>
          <w:szCs w:val="24"/>
        </w:rPr>
        <w:t>.</w:t>
      </w:r>
    </w:p>
    <w:p w:rsidR="0083751C" w:rsidRPr="002A4A29" w:rsidRDefault="00544EB2" w:rsidP="0055607A">
      <w:pPr>
        <w:pStyle w:val="22"/>
        <w:numPr>
          <w:ilvl w:val="3"/>
          <w:numId w:val="9"/>
        </w:numPr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12" w:name="_Ref446007430"/>
      <w:r w:rsidR="0083751C" w:rsidRPr="002A4A29">
        <w:rPr>
          <w:sz w:val="24"/>
          <w:szCs w:val="24"/>
        </w:rPr>
        <w:t xml:space="preserve">В срок до </w:t>
      </w:r>
      <w:r w:rsidR="00B138BF" w:rsidRPr="002A4A29">
        <w:rPr>
          <w:sz w:val="24"/>
          <w:szCs w:val="24"/>
        </w:rPr>
        <w:t>5</w:t>
      </w:r>
      <w:r w:rsidR="0083751C" w:rsidRPr="002A4A29">
        <w:rPr>
          <w:sz w:val="24"/>
          <w:szCs w:val="24"/>
        </w:rPr>
        <w:t xml:space="preserve"> числа месяца, следующего за отчетным Исполнитель представляет Заказчику акт приемки оказанных услуг с приложением к нему подтверждающих документов, счета, счета-фактуры, письменный отчет об оказанных услугах, вступившие в силу судебные акты, иные документы.</w:t>
      </w:r>
      <w:bookmarkEnd w:id="12"/>
    </w:p>
    <w:p w:rsidR="00AF6802" w:rsidRPr="002A4A29" w:rsidRDefault="005B3A26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AF6802" w:rsidRPr="002A4A29">
        <w:rPr>
          <w:sz w:val="24"/>
          <w:szCs w:val="24"/>
        </w:rPr>
        <w:t>Заказчик подписывает Акт об оказан</w:t>
      </w:r>
      <w:r w:rsidR="008A7DD5" w:rsidRPr="002A4A29">
        <w:rPr>
          <w:sz w:val="24"/>
          <w:szCs w:val="24"/>
        </w:rPr>
        <w:t>ных</w:t>
      </w:r>
      <w:r w:rsidR="00AF6802" w:rsidRPr="002A4A29">
        <w:rPr>
          <w:sz w:val="24"/>
          <w:szCs w:val="24"/>
        </w:rPr>
        <w:t xml:space="preserve"> услуг</w:t>
      </w:r>
      <w:r w:rsidR="008A7DD5" w:rsidRPr="002A4A29">
        <w:rPr>
          <w:sz w:val="24"/>
          <w:szCs w:val="24"/>
        </w:rPr>
        <w:t>ах</w:t>
      </w:r>
      <w:r w:rsidR="00AF6802" w:rsidRPr="002A4A29">
        <w:rPr>
          <w:sz w:val="24"/>
          <w:szCs w:val="24"/>
        </w:rPr>
        <w:t xml:space="preserve"> </w:t>
      </w:r>
      <w:r w:rsidR="00AF0718" w:rsidRPr="002A4A29">
        <w:rPr>
          <w:sz w:val="24"/>
          <w:szCs w:val="24"/>
        </w:rPr>
        <w:t xml:space="preserve">(п.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_Ref446007411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3.4.1</w:t>
      </w:r>
      <w:r w:rsidR="00A528B5" w:rsidRPr="002A4A29">
        <w:rPr>
          <w:sz w:val="24"/>
          <w:szCs w:val="24"/>
        </w:rPr>
        <w:fldChar w:fldCharType="end"/>
      </w:r>
      <w:r w:rsidR="00AF0718" w:rsidRPr="002A4A29">
        <w:rPr>
          <w:sz w:val="24"/>
          <w:szCs w:val="24"/>
        </w:rPr>
        <w:t xml:space="preserve">, и/или п. </w:t>
      </w:r>
      <w:r w:rsidR="00E45248" w:rsidRPr="002A4A29">
        <w:rPr>
          <w:sz w:val="24"/>
          <w:szCs w:val="24"/>
        </w:rPr>
        <w:fldChar w:fldCharType="begin"/>
      </w:r>
      <w:r w:rsidR="00E45248" w:rsidRPr="002A4A29">
        <w:rPr>
          <w:sz w:val="24"/>
          <w:szCs w:val="24"/>
        </w:rPr>
        <w:instrText xml:space="preserve"> REF _Ref446007430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E45248" w:rsidRPr="002A4A29">
        <w:rPr>
          <w:sz w:val="24"/>
          <w:szCs w:val="24"/>
        </w:rPr>
      </w:r>
      <w:r w:rsidR="00E45248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3.4.2.3</w:t>
      </w:r>
      <w:r w:rsidR="00E45248" w:rsidRPr="002A4A29">
        <w:rPr>
          <w:sz w:val="24"/>
          <w:szCs w:val="24"/>
        </w:rPr>
        <w:fldChar w:fldCharType="end"/>
      </w:r>
      <w:r w:rsidR="00E45248" w:rsidRPr="002A4A29">
        <w:rPr>
          <w:sz w:val="24"/>
          <w:szCs w:val="24"/>
        </w:rPr>
        <w:t xml:space="preserve">. </w:t>
      </w:r>
      <w:r w:rsidR="00AF0718" w:rsidRPr="002A4A29">
        <w:rPr>
          <w:sz w:val="24"/>
          <w:szCs w:val="24"/>
        </w:rPr>
        <w:t xml:space="preserve">настоящего Договора) </w:t>
      </w:r>
      <w:r w:rsidR="00AF6802" w:rsidRPr="002A4A29">
        <w:rPr>
          <w:sz w:val="24"/>
          <w:szCs w:val="24"/>
        </w:rPr>
        <w:t>или представляет мотивированный отказ</w:t>
      </w:r>
      <w:r w:rsidR="000D3227" w:rsidRPr="002A4A29">
        <w:rPr>
          <w:sz w:val="24"/>
          <w:szCs w:val="24"/>
        </w:rPr>
        <w:t xml:space="preserve"> в его подписании</w:t>
      </w:r>
      <w:r w:rsidR="00AF6802" w:rsidRPr="002A4A29">
        <w:rPr>
          <w:sz w:val="24"/>
          <w:szCs w:val="24"/>
        </w:rPr>
        <w:t xml:space="preserve"> не позднее </w:t>
      </w:r>
      <w:r w:rsidR="00337A00" w:rsidRPr="002A4A29">
        <w:rPr>
          <w:sz w:val="24"/>
          <w:szCs w:val="24"/>
        </w:rPr>
        <w:t>5</w:t>
      </w:r>
      <w:r w:rsidR="00445BAE" w:rsidRPr="002A4A29">
        <w:rPr>
          <w:sz w:val="24"/>
          <w:szCs w:val="24"/>
        </w:rPr>
        <w:t xml:space="preserve"> (</w:t>
      </w:r>
      <w:r w:rsidR="00337A00" w:rsidRPr="002A4A29">
        <w:rPr>
          <w:sz w:val="24"/>
          <w:szCs w:val="24"/>
        </w:rPr>
        <w:t>пяти</w:t>
      </w:r>
      <w:r w:rsidR="0059405D" w:rsidRPr="002A4A29">
        <w:rPr>
          <w:sz w:val="24"/>
          <w:szCs w:val="24"/>
        </w:rPr>
        <w:t>)</w:t>
      </w:r>
      <w:r w:rsidR="00AF6802" w:rsidRPr="002A4A29">
        <w:rPr>
          <w:sz w:val="24"/>
          <w:szCs w:val="24"/>
        </w:rPr>
        <w:t xml:space="preserve"> </w:t>
      </w:r>
      <w:r w:rsidR="008E74BA" w:rsidRPr="002A4A29">
        <w:rPr>
          <w:sz w:val="24"/>
          <w:szCs w:val="24"/>
        </w:rPr>
        <w:t>рабочих</w:t>
      </w:r>
      <w:r w:rsidR="00AF6802" w:rsidRPr="002A4A29">
        <w:rPr>
          <w:sz w:val="24"/>
          <w:szCs w:val="24"/>
        </w:rPr>
        <w:t xml:space="preserve"> дней с даты его получения от Исполнителя. Все доработки по мотивированному отказу производятся Исполнителем за свой счёт, если они не выходят за пределы содержания и объ</w:t>
      </w:r>
      <w:r w:rsidR="00BF02B8" w:rsidRPr="002A4A29">
        <w:rPr>
          <w:sz w:val="24"/>
          <w:szCs w:val="24"/>
        </w:rPr>
        <w:t>ё</w:t>
      </w:r>
      <w:r w:rsidR="00AF6802" w:rsidRPr="002A4A29">
        <w:rPr>
          <w:sz w:val="24"/>
          <w:szCs w:val="24"/>
        </w:rPr>
        <w:t xml:space="preserve">ма обязательств Исполнителя по настоящему Договору. </w:t>
      </w:r>
    </w:p>
    <w:p w:rsidR="00E45248" w:rsidRPr="002A4A29" w:rsidRDefault="00E45248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lastRenderedPageBreak/>
        <w:t>Отказ Заказчика от приемки оказанных услуг составляется в письменной форме и содержит перечень необходимых доработок и сроков их выполнения. Доработка производится за счет Исполнителя.</w:t>
      </w:r>
    </w:p>
    <w:p w:rsidR="00F77EF4" w:rsidRPr="002A4A29" w:rsidRDefault="00A1186F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BA7D62" w:rsidRPr="002A4A29">
        <w:rPr>
          <w:sz w:val="24"/>
          <w:szCs w:val="24"/>
        </w:rPr>
        <w:t>В случае если во исполнение договора осуществляется передача документов, такая передача осуществляется только в офисе Заказчика</w:t>
      </w:r>
      <w:r w:rsidR="00F77EF4" w:rsidRPr="002A4A29">
        <w:rPr>
          <w:sz w:val="24"/>
          <w:szCs w:val="24"/>
        </w:rPr>
        <w:t>.</w:t>
      </w:r>
    </w:p>
    <w:p w:rsidR="00F77EF4" w:rsidRPr="002A4A29" w:rsidRDefault="00F77EF4" w:rsidP="004014C7">
      <w:pPr>
        <w:ind w:firstLine="567"/>
        <w:jc w:val="both"/>
        <w:rPr>
          <w:color w:val="auto"/>
          <w:spacing w:val="0"/>
          <w:sz w:val="24"/>
          <w:szCs w:val="24"/>
        </w:rPr>
      </w:pPr>
    </w:p>
    <w:p w:rsidR="00E62794" w:rsidRPr="002A4A29" w:rsidRDefault="00E62794" w:rsidP="004014C7">
      <w:pPr>
        <w:pStyle w:val="3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ЦЕНА ДОГОВОРА И ПОРЯДОК ОПЛАТЫ</w:t>
      </w:r>
      <w:r w:rsidR="00445BAE" w:rsidRPr="002A4A29">
        <w:rPr>
          <w:sz w:val="24"/>
          <w:szCs w:val="24"/>
        </w:rPr>
        <w:t>.</w:t>
      </w:r>
    </w:p>
    <w:p w:rsidR="00E060DA" w:rsidRPr="002A4A29" w:rsidRDefault="006E2C00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Предельная стоимость Договора составляет </w:t>
      </w:r>
      <w:r w:rsidR="00B138BF" w:rsidRPr="002A4A29">
        <w:rPr>
          <w:sz w:val="24"/>
          <w:szCs w:val="24"/>
        </w:rPr>
        <w:t>____________</w:t>
      </w:r>
      <w:r w:rsidRPr="002A4A29">
        <w:rPr>
          <w:sz w:val="24"/>
          <w:szCs w:val="24"/>
        </w:rPr>
        <w:t xml:space="preserve"> руб. (без учета НДС)</w:t>
      </w:r>
      <w:r w:rsidR="00763367" w:rsidRPr="002A4A29">
        <w:rPr>
          <w:sz w:val="24"/>
          <w:szCs w:val="24"/>
        </w:rPr>
        <w:t xml:space="preserve"> (</w:t>
      </w:r>
      <w:r w:rsidR="00763367" w:rsidRPr="002A4A29">
        <w:rPr>
          <w:i/>
          <w:sz w:val="24"/>
          <w:szCs w:val="24"/>
        </w:rPr>
        <w:t>применени</w:t>
      </w:r>
      <w:r w:rsidR="00046B65" w:rsidRPr="002A4A29">
        <w:rPr>
          <w:i/>
          <w:sz w:val="24"/>
          <w:szCs w:val="24"/>
        </w:rPr>
        <w:t>е</w:t>
      </w:r>
      <w:r w:rsidR="00763367" w:rsidRPr="002A4A29">
        <w:rPr>
          <w:i/>
          <w:sz w:val="24"/>
          <w:szCs w:val="24"/>
        </w:rPr>
        <w:t xml:space="preserve"> ставки налога на добавленную стоимость подлежит в соответствии с законодательством РФ</w:t>
      </w:r>
      <w:r w:rsidR="00763367" w:rsidRPr="002A4A29">
        <w:rPr>
          <w:sz w:val="24"/>
          <w:szCs w:val="24"/>
        </w:rPr>
        <w:t>)</w:t>
      </w:r>
      <w:r w:rsidRPr="002A4A29">
        <w:rPr>
          <w:sz w:val="24"/>
          <w:szCs w:val="24"/>
        </w:rPr>
        <w:t xml:space="preserve">, </w:t>
      </w:r>
      <w:r w:rsidR="00E060DA" w:rsidRPr="002A4A29">
        <w:rPr>
          <w:sz w:val="24"/>
          <w:szCs w:val="24"/>
        </w:rPr>
        <w:t xml:space="preserve">которая состоит из: </w:t>
      </w:r>
    </w:p>
    <w:p w:rsidR="00B42210" w:rsidRPr="002A4A29" w:rsidRDefault="00B42210" w:rsidP="0055607A">
      <w:pPr>
        <w:pStyle w:val="10"/>
        <w:numPr>
          <w:ilvl w:val="0"/>
          <w:numId w:val="0"/>
        </w:numPr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Фактическая стоимость оказанных услуг определяется </w:t>
      </w:r>
      <w:r w:rsidR="009D164A" w:rsidRPr="002A4A29">
        <w:rPr>
          <w:sz w:val="24"/>
          <w:szCs w:val="24"/>
        </w:rPr>
        <w:t xml:space="preserve">на основании всех </w:t>
      </w:r>
      <w:r w:rsidR="007751C2" w:rsidRPr="002A4A29">
        <w:rPr>
          <w:sz w:val="24"/>
          <w:szCs w:val="24"/>
        </w:rPr>
        <w:t>подписанных</w:t>
      </w:r>
      <w:r w:rsidR="009D164A" w:rsidRPr="002A4A29">
        <w:rPr>
          <w:sz w:val="24"/>
          <w:szCs w:val="24"/>
        </w:rPr>
        <w:t xml:space="preserve"> </w:t>
      </w:r>
      <w:r w:rsidRPr="002A4A29">
        <w:rPr>
          <w:sz w:val="24"/>
          <w:szCs w:val="24"/>
        </w:rPr>
        <w:t>Дополнительны</w:t>
      </w:r>
      <w:r w:rsidR="009D164A" w:rsidRPr="002A4A29">
        <w:rPr>
          <w:sz w:val="24"/>
          <w:szCs w:val="24"/>
        </w:rPr>
        <w:t>х</w:t>
      </w:r>
      <w:r w:rsidRPr="002A4A29">
        <w:rPr>
          <w:sz w:val="24"/>
          <w:szCs w:val="24"/>
        </w:rPr>
        <w:t xml:space="preserve"> соглашени</w:t>
      </w:r>
      <w:r w:rsidR="009D164A" w:rsidRPr="002A4A29">
        <w:rPr>
          <w:sz w:val="24"/>
          <w:szCs w:val="24"/>
        </w:rPr>
        <w:t>й и подписанных актов об оказании услуг</w:t>
      </w:r>
      <w:r w:rsidRPr="002A4A29">
        <w:rPr>
          <w:sz w:val="24"/>
          <w:szCs w:val="24"/>
        </w:rPr>
        <w:t>.</w:t>
      </w:r>
    </w:p>
    <w:p w:rsidR="005650F5" w:rsidRPr="002A4A29" w:rsidRDefault="005650F5" w:rsidP="0055607A">
      <w:pPr>
        <w:pStyle w:val="10"/>
        <w:numPr>
          <w:ilvl w:val="0"/>
          <w:numId w:val="0"/>
        </w:numPr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После достижения </w:t>
      </w:r>
      <w:r w:rsidR="004A677C" w:rsidRPr="002A4A29">
        <w:rPr>
          <w:sz w:val="24"/>
          <w:szCs w:val="24"/>
        </w:rPr>
        <w:t>предельной стоимости</w:t>
      </w:r>
      <w:r w:rsidRPr="002A4A29">
        <w:rPr>
          <w:sz w:val="24"/>
          <w:szCs w:val="24"/>
        </w:rPr>
        <w:t xml:space="preserve"> </w:t>
      </w:r>
      <w:r w:rsidR="00DD24BD" w:rsidRPr="002A4A29">
        <w:rPr>
          <w:sz w:val="24"/>
          <w:szCs w:val="24"/>
        </w:rPr>
        <w:t>Договора, указанного в п. 4.1., подписания Дополнительных</w:t>
      </w:r>
      <w:r w:rsidR="007751C2" w:rsidRPr="002A4A29">
        <w:rPr>
          <w:sz w:val="24"/>
          <w:szCs w:val="24"/>
        </w:rPr>
        <w:t xml:space="preserve"> согл</w:t>
      </w:r>
      <w:r w:rsidR="00DD24BD" w:rsidRPr="002A4A29">
        <w:rPr>
          <w:sz w:val="24"/>
          <w:szCs w:val="24"/>
        </w:rPr>
        <w:t>ашений</w:t>
      </w:r>
      <w:r w:rsidR="007751C2" w:rsidRPr="002A4A29">
        <w:rPr>
          <w:sz w:val="24"/>
          <w:szCs w:val="24"/>
        </w:rPr>
        <w:t xml:space="preserve"> </w:t>
      </w:r>
      <w:r w:rsidR="00B42210" w:rsidRPr="002A4A29">
        <w:rPr>
          <w:sz w:val="24"/>
          <w:szCs w:val="24"/>
        </w:rPr>
        <w:t xml:space="preserve">не </w:t>
      </w:r>
      <w:r w:rsidR="007751C2" w:rsidRPr="002A4A29">
        <w:rPr>
          <w:sz w:val="24"/>
          <w:szCs w:val="24"/>
        </w:rPr>
        <w:t>допускается</w:t>
      </w:r>
      <w:r w:rsidRPr="002A4A29">
        <w:rPr>
          <w:sz w:val="24"/>
          <w:szCs w:val="24"/>
        </w:rPr>
        <w:t xml:space="preserve">. </w:t>
      </w:r>
    </w:p>
    <w:p w:rsidR="004A0ADF" w:rsidRPr="002A4A29" w:rsidRDefault="004A0ADF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Оплата оказанных услуг состоит из двух частей: фиксированн</w:t>
      </w:r>
      <w:r w:rsidR="001B26A3" w:rsidRPr="002A4A29">
        <w:rPr>
          <w:sz w:val="24"/>
          <w:szCs w:val="24"/>
        </w:rPr>
        <w:t>ой</w:t>
      </w:r>
      <w:r w:rsidRPr="002A4A29">
        <w:rPr>
          <w:sz w:val="24"/>
          <w:szCs w:val="24"/>
        </w:rPr>
        <w:t xml:space="preserve"> </w:t>
      </w:r>
      <w:r w:rsidR="001B26A3" w:rsidRPr="002A4A29">
        <w:rPr>
          <w:sz w:val="24"/>
          <w:szCs w:val="24"/>
        </w:rPr>
        <w:t xml:space="preserve">(за проведение определенного этапа) </w:t>
      </w:r>
      <w:r w:rsidRPr="002A4A29">
        <w:rPr>
          <w:sz w:val="24"/>
          <w:szCs w:val="24"/>
        </w:rPr>
        <w:t>и переменн</w:t>
      </w:r>
      <w:r w:rsidR="001B26A3" w:rsidRPr="002A4A29">
        <w:rPr>
          <w:sz w:val="24"/>
          <w:szCs w:val="24"/>
        </w:rPr>
        <w:t>ой</w:t>
      </w:r>
      <w:r w:rsidRPr="002A4A29">
        <w:rPr>
          <w:sz w:val="24"/>
          <w:szCs w:val="24"/>
        </w:rPr>
        <w:t xml:space="preserve"> (за достигнутый результат).</w:t>
      </w:r>
    </w:p>
    <w:p w:rsidR="004A0ADF" w:rsidRPr="002A4A29" w:rsidRDefault="004A0ADF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Фиксированная часть уплачивается за качественное выполнение первого</w:t>
      </w:r>
      <w:r w:rsidR="00A528B5" w:rsidRPr="002A4A29">
        <w:rPr>
          <w:sz w:val="24"/>
          <w:szCs w:val="24"/>
        </w:rPr>
        <w:t xml:space="preserve"> и </w:t>
      </w:r>
      <w:r w:rsidR="00E24949" w:rsidRPr="002A4A29">
        <w:rPr>
          <w:sz w:val="24"/>
          <w:szCs w:val="24"/>
        </w:rPr>
        <w:t xml:space="preserve"> второго</w:t>
      </w:r>
      <w:r w:rsidRPr="002A4A29">
        <w:rPr>
          <w:sz w:val="24"/>
          <w:szCs w:val="24"/>
        </w:rPr>
        <w:t xml:space="preserve"> этап</w:t>
      </w:r>
      <w:r w:rsidR="002A2655" w:rsidRPr="002A4A29">
        <w:rPr>
          <w:sz w:val="24"/>
          <w:szCs w:val="24"/>
        </w:rPr>
        <w:t>ов</w:t>
      </w:r>
      <w:r w:rsidRPr="002A4A29">
        <w:rPr>
          <w:sz w:val="24"/>
          <w:szCs w:val="24"/>
        </w:rPr>
        <w:t xml:space="preserve"> оказания услуг (п.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_Ref446007602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3.3.1</w:t>
      </w:r>
      <w:r w:rsidR="00A528B5" w:rsidRPr="002A4A29">
        <w:rPr>
          <w:sz w:val="24"/>
          <w:szCs w:val="24"/>
        </w:rPr>
        <w:fldChar w:fldCharType="end"/>
      </w:r>
      <w:r w:rsidR="00A528B5" w:rsidRPr="002A4A29">
        <w:rPr>
          <w:sz w:val="24"/>
          <w:szCs w:val="24"/>
        </w:rPr>
        <w:t xml:space="preserve">. и </w:t>
      </w:r>
      <w:r w:rsidR="00AF0718" w:rsidRPr="002A4A29">
        <w:rPr>
          <w:sz w:val="24"/>
          <w:szCs w:val="24"/>
        </w:rPr>
        <w:t xml:space="preserve">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_Ref446007613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3.3.2</w:t>
      </w:r>
      <w:r w:rsidR="00A528B5" w:rsidRPr="002A4A29">
        <w:rPr>
          <w:sz w:val="24"/>
          <w:szCs w:val="24"/>
        </w:rPr>
        <w:fldChar w:fldCharType="end"/>
      </w:r>
      <w:r w:rsidRPr="002A4A29">
        <w:rPr>
          <w:sz w:val="24"/>
          <w:szCs w:val="24"/>
        </w:rPr>
        <w:t xml:space="preserve"> настоящего Договора), в соответствии с заданиями Заказчика;</w:t>
      </w:r>
    </w:p>
    <w:p w:rsidR="004A0ADF" w:rsidRPr="002A4A29" w:rsidRDefault="004A0ADF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Переменная часть уплачивается за достижение результата по </w:t>
      </w:r>
      <w:r w:rsidR="002800CA" w:rsidRPr="002A4A29">
        <w:rPr>
          <w:sz w:val="24"/>
          <w:szCs w:val="24"/>
        </w:rPr>
        <w:t>третьему</w:t>
      </w:r>
      <w:r w:rsidR="005A1B6A" w:rsidRPr="002A4A29">
        <w:rPr>
          <w:sz w:val="24"/>
          <w:szCs w:val="24"/>
        </w:rPr>
        <w:t xml:space="preserve"> этапу</w:t>
      </w:r>
      <w:r w:rsidRPr="002A4A29">
        <w:rPr>
          <w:sz w:val="24"/>
          <w:szCs w:val="24"/>
        </w:rPr>
        <w:t xml:space="preserve"> оказания услуг (п.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_Ref446007639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3.3.3</w:t>
      </w:r>
      <w:r w:rsidR="00A528B5" w:rsidRPr="002A4A29">
        <w:rPr>
          <w:sz w:val="24"/>
          <w:szCs w:val="24"/>
        </w:rPr>
        <w:fldChar w:fldCharType="end"/>
      </w:r>
      <w:r w:rsidR="00A528B5" w:rsidRPr="002A4A29">
        <w:rPr>
          <w:sz w:val="24"/>
          <w:szCs w:val="24"/>
        </w:rPr>
        <w:t>.</w:t>
      </w:r>
      <w:r w:rsidRPr="002A4A29">
        <w:rPr>
          <w:sz w:val="24"/>
          <w:szCs w:val="24"/>
        </w:rPr>
        <w:t xml:space="preserve"> настоящего Договора).</w:t>
      </w:r>
    </w:p>
    <w:p w:rsidR="004A0ADF" w:rsidRPr="002A4A29" w:rsidRDefault="004A0ADF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Стоимость услуг определяется в следующих размерах:</w:t>
      </w:r>
    </w:p>
    <w:p w:rsidR="001B26A3" w:rsidRPr="002A4A29" w:rsidRDefault="004A0ADF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13" w:name="_Ref446007957"/>
      <w:r w:rsidR="005A1B6A" w:rsidRPr="002A4A29">
        <w:rPr>
          <w:sz w:val="24"/>
          <w:szCs w:val="24"/>
        </w:rPr>
        <w:t xml:space="preserve">Стоимость </w:t>
      </w:r>
      <w:r w:rsidR="00A528B5" w:rsidRPr="002A4A29">
        <w:rPr>
          <w:sz w:val="24"/>
          <w:szCs w:val="24"/>
        </w:rPr>
        <w:t>первого</w:t>
      </w:r>
      <w:r w:rsidR="005A1B6A" w:rsidRPr="002A4A29">
        <w:rPr>
          <w:sz w:val="24"/>
          <w:szCs w:val="24"/>
        </w:rPr>
        <w:t xml:space="preserve"> этапа оказания услуг (п.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_Ref446007602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3.3.1</w:t>
      </w:r>
      <w:r w:rsidR="00A528B5" w:rsidRPr="002A4A29">
        <w:rPr>
          <w:sz w:val="24"/>
          <w:szCs w:val="24"/>
        </w:rPr>
        <w:fldChar w:fldCharType="end"/>
      </w:r>
      <w:r w:rsidR="005A1B6A" w:rsidRPr="002A4A29">
        <w:rPr>
          <w:sz w:val="24"/>
          <w:szCs w:val="24"/>
        </w:rPr>
        <w:t xml:space="preserve"> настоящего Договора) составляет</w:t>
      </w:r>
      <w:r w:rsidR="002B71C7" w:rsidRPr="002A4A29">
        <w:rPr>
          <w:sz w:val="24"/>
          <w:szCs w:val="24"/>
        </w:rPr>
        <w:t>: 200 000</w:t>
      </w:r>
      <w:r w:rsidR="00871747" w:rsidRPr="002A4A29">
        <w:rPr>
          <w:sz w:val="24"/>
          <w:szCs w:val="24"/>
        </w:rPr>
        <w:t xml:space="preserve"> руб. без учета НДС и оплачивае</w:t>
      </w:r>
      <w:r w:rsidR="005A1B6A" w:rsidRPr="002A4A29">
        <w:rPr>
          <w:sz w:val="24"/>
          <w:szCs w:val="24"/>
        </w:rPr>
        <w:t>тся За</w:t>
      </w:r>
      <w:r w:rsidR="004D5977" w:rsidRPr="002A4A29">
        <w:rPr>
          <w:sz w:val="24"/>
          <w:szCs w:val="24"/>
        </w:rPr>
        <w:t>казчиком авансом в размере 100%</w:t>
      </w:r>
      <w:r w:rsidR="00A97ECD" w:rsidRPr="002A4A29">
        <w:rPr>
          <w:sz w:val="24"/>
          <w:szCs w:val="24"/>
        </w:rPr>
        <w:t xml:space="preserve">, на основании </w:t>
      </w:r>
      <w:r w:rsidR="00871747" w:rsidRPr="002A4A29">
        <w:rPr>
          <w:sz w:val="24"/>
          <w:szCs w:val="24"/>
        </w:rPr>
        <w:t>выставленного Исполнителем счета</w:t>
      </w:r>
      <w:r w:rsidR="00A97ECD" w:rsidRPr="002A4A29">
        <w:rPr>
          <w:sz w:val="24"/>
          <w:szCs w:val="24"/>
        </w:rPr>
        <w:t xml:space="preserve"> </w:t>
      </w:r>
      <w:r w:rsidR="005A1B6A" w:rsidRPr="002A4A29">
        <w:rPr>
          <w:sz w:val="24"/>
          <w:szCs w:val="24"/>
        </w:rPr>
        <w:t xml:space="preserve">после </w:t>
      </w:r>
      <w:r w:rsidR="002B71C7" w:rsidRPr="002A4A29">
        <w:rPr>
          <w:sz w:val="24"/>
          <w:szCs w:val="24"/>
        </w:rPr>
        <w:t xml:space="preserve">вынесения Арбитражным судом определения о возбуждении дела о несостоятельности (банкротстве) должника </w:t>
      </w:r>
      <w:r w:rsidR="001B26A3" w:rsidRPr="002A4A29">
        <w:rPr>
          <w:sz w:val="24"/>
          <w:szCs w:val="24"/>
        </w:rPr>
        <w:t xml:space="preserve"> (при инициирования процедуры банкротства Исполнителем) или определения о включении требований Заказчика в реестр кредиторов (при инициировании процедуры банкротства должника третьим лицом) при условии, что соответствующий судебный акт вынесен по заявлению, пода</w:t>
      </w:r>
      <w:r w:rsidR="00AF0718" w:rsidRPr="002A4A29">
        <w:rPr>
          <w:sz w:val="24"/>
          <w:szCs w:val="24"/>
        </w:rPr>
        <w:t>нному Исполнителем во исполнение</w:t>
      </w:r>
      <w:r w:rsidR="001B26A3" w:rsidRPr="002A4A29">
        <w:rPr>
          <w:sz w:val="24"/>
          <w:szCs w:val="24"/>
        </w:rPr>
        <w:t xml:space="preserve"> </w:t>
      </w:r>
      <w:r w:rsidR="00AF0718" w:rsidRPr="002A4A29">
        <w:rPr>
          <w:sz w:val="24"/>
          <w:szCs w:val="24"/>
        </w:rPr>
        <w:t>настоящего</w:t>
      </w:r>
      <w:r w:rsidR="001B26A3" w:rsidRPr="002A4A29">
        <w:rPr>
          <w:sz w:val="24"/>
          <w:szCs w:val="24"/>
        </w:rPr>
        <w:t xml:space="preserve"> договора. В случае, если Исполнитель привлекается после возбуждения дела о банкротстве и/или вынесении определения о включении требований Заказчика в реестр кредиторов, аванс за </w:t>
      </w:r>
      <w:r w:rsidR="00A528B5" w:rsidRPr="002A4A29">
        <w:rPr>
          <w:sz w:val="24"/>
          <w:szCs w:val="24"/>
        </w:rPr>
        <w:t>первый</w:t>
      </w:r>
      <w:r w:rsidR="001B26A3" w:rsidRPr="002A4A29">
        <w:rPr>
          <w:sz w:val="24"/>
          <w:szCs w:val="24"/>
        </w:rPr>
        <w:t xml:space="preserve"> этап выплачивается после передачи Заказчиком документов, необходимых для оказания услуг и выдачи Исполнителю соответствующей доверенности.</w:t>
      </w:r>
      <w:bookmarkEnd w:id="13"/>
    </w:p>
    <w:p w:rsidR="001B26A3" w:rsidRPr="002A4A29" w:rsidRDefault="005A1B6A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14" w:name="_Ref446058576"/>
      <w:r w:rsidRPr="002A4A29">
        <w:rPr>
          <w:sz w:val="24"/>
          <w:szCs w:val="24"/>
        </w:rPr>
        <w:t xml:space="preserve">Стоимость </w:t>
      </w:r>
      <w:r w:rsidR="00A528B5" w:rsidRPr="002A4A29">
        <w:rPr>
          <w:sz w:val="24"/>
          <w:szCs w:val="24"/>
        </w:rPr>
        <w:t>второго</w:t>
      </w:r>
      <w:r w:rsidRPr="002A4A29">
        <w:rPr>
          <w:sz w:val="24"/>
          <w:szCs w:val="24"/>
        </w:rPr>
        <w:t xml:space="preserve"> этапа оказания услуг (п.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_Ref446007613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3.3.2</w:t>
      </w:r>
      <w:r w:rsidR="00A528B5" w:rsidRPr="002A4A29">
        <w:rPr>
          <w:sz w:val="24"/>
          <w:szCs w:val="24"/>
        </w:rPr>
        <w:fldChar w:fldCharType="end"/>
      </w:r>
      <w:r w:rsidRPr="002A4A29">
        <w:rPr>
          <w:sz w:val="24"/>
          <w:szCs w:val="24"/>
        </w:rPr>
        <w:t>. настоящего Договора) составляет</w:t>
      </w:r>
      <w:r w:rsidR="002B71C7" w:rsidRPr="002A4A29">
        <w:rPr>
          <w:sz w:val="24"/>
          <w:szCs w:val="24"/>
        </w:rPr>
        <w:t>: 200 000</w:t>
      </w:r>
      <w:r w:rsidRPr="002A4A29">
        <w:rPr>
          <w:sz w:val="24"/>
          <w:szCs w:val="24"/>
        </w:rPr>
        <w:t xml:space="preserve"> руб. без учета НДС и оплачиваются За</w:t>
      </w:r>
      <w:r w:rsidR="00A97ECD" w:rsidRPr="002A4A29">
        <w:rPr>
          <w:sz w:val="24"/>
          <w:szCs w:val="24"/>
        </w:rPr>
        <w:t>казчиком авансом в размере 100%, на основании</w:t>
      </w:r>
      <w:r w:rsidRPr="002A4A29">
        <w:rPr>
          <w:sz w:val="24"/>
          <w:szCs w:val="24"/>
        </w:rPr>
        <w:t xml:space="preserve"> счет</w:t>
      </w:r>
      <w:r w:rsidR="00871747" w:rsidRPr="002A4A29">
        <w:rPr>
          <w:sz w:val="24"/>
          <w:szCs w:val="24"/>
        </w:rPr>
        <w:t>а</w:t>
      </w:r>
      <w:r w:rsidRPr="002A4A29">
        <w:rPr>
          <w:sz w:val="24"/>
          <w:szCs w:val="24"/>
        </w:rPr>
        <w:t xml:space="preserve"> после завершения </w:t>
      </w:r>
      <w:r w:rsidR="00A528B5" w:rsidRPr="002A4A29">
        <w:rPr>
          <w:sz w:val="24"/>
          <w:szCs w:val="24"/>
        </w:rPr>
        <w:t>первого</w:t>
      </w:r>
      <w:r w:rsidRPr="002A4A29">
        <w:rPr>
          <w:sz w:val="24"/>
          <w:szCs w:val="24"/>
        </w:rPr>
        <w:t xml:space="preserve"> этапа.</w:t>
      </w:r>
      <w:r w:rsidR="001B26A3" w:rsidRPr="002A4A29">
        <w:rPr>
          <w:sz w:val="24"/>
          <w:szCs w:val="24"/>
        </w:rPr>
        <w:t xml:space="preserve"> </w:t>
      </w:r>
      <w:r w:rsidR="00871747" w:rsidRPr="002A4A29">
        <w:rPr>
          <w:sz w:val="24"/>
          <w:szCs w:val="24"/>
        </w:rPr>
        <w:t xml:space="preserve">В случае применения упрощенной процедуры банкротства, второй этап оплачивается авансом в размере 100% на основании выставленного Исполнителем счета после вынесения судебного акта о признании должника банкротом и открытии конкурсного производства. </w:t>
      </w:r>
      <w:r w:rsidR="001B26A3" w:rsidRPr="002A4A29">
        <w:rPr>
          <w:sz w:val="24"/>
          <w:szCs w:val="24"/>
        </w:rPr>
        <w:t xml:space="preserve">В случае если Исполнитель привлекается после назначения стадии несостоятельности (банкротства), следующей за стадией наблюдения </w:t>
      </w:r>
      <w:r w:rsidR="00871747" w:rsidRPr="002A4A29">
        <w:rPr>
          <w:sz w:val="24"/>
          <w:szCs w:val="24"/>
        </w:rPr>
        <w:t xml:space="preserve">(при применения упрощенной процедуры банкротства – после вынесения судебного акта о признании должника банкротом) </w:t>
      </w:r>
      <w:r w:rsidR="001B26A3" w:rsidRPr="002A4A29">
        <w:rPr>
          <w:sz w:val="24"/>
          <w:szCs w:val="24"/>
        </w:rPr>
        <w:t>и/или вынесении определения о включении требований Заказчика в ре</w:t>
      </w:r>
      <w:r w:rsidR="00A528B5" w:rsidRPr="002A4A29">
        <w:rPr>
          <w:sz w:val="24"/>
          <w:szCs w:val="24"/>
        </w:rPr>
        <w:t>естр кредиторов, аванс за второй</w:t>
      </w:r>
      <w:r w:rsidR="001B26A3" w:rsidRPr="002A4A29">
        <w:rPr>
          <w:sz w:val="24"/>
          <w:szCs w:val="24"/>
        </w:rPr>
        <w:t xml:space="preserve"> этап выплачивается после передачи Заказчиком документов необходимых для оказания услуг и выдачи Исполнителю соответствующей доверенности.</w:t>
      </w:r>
      <w:bookmarkEnd w:id="14"/>
    </w:p>
    <w:p w:rsidR="00815477" w:rsidRPr="002A4A29" w:rsidRDefault="00987921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bookmarkStart w:id="15" w:name="_Ref446055494"/>
      <w:r w:rsidR="00001766" w:rsidRPr="002A4A29">
        <w:rPr>
          <w:sz w:val="24"/>
          <w:szCs w:val="24"/>
        </w:rPr>
        <w:t xml:space="preserve">Стоимость </w:t>
      </w:r>
      <w:r w:rsidR="00A528B5" w:rsidRPr="002A4A29">
        <w:rPr>
          <w:sz w:val="24"/>
          <w:szCs w:val="24"/>
        </w:rPr>
        <w:t>третьего</w:t>
      </w:r>
      <w:r w:rsidR="004A0ADF" w:rsidRPr="002A4A29">
        <w:rPr>
          <w:sz w:val="24"/>
          <w:szCs w:val="24"/>
        </w:rPr>
        <w:t xml:space="preserve"> этапа </w:t>
      </w:r>
      <w:r w:rsidR="00001766" w:rsidRPr="002A4A29">
        <w:rPr>
          <w:sz w:val="24"/>
          <w:szCs w:val="24"/>
        </w:rPr>
        <w:t xml:space="preserve">оказанных услуг (п.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_Ref446007639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3.3.3</w:t>
      </w:r>
      <w:r w:rsidR="00A528B5" w:rsidRPr="002A4A29">
        <w:rPr>
          <w:sz w:val="24"/>
          <w:szCs w:val="24"/>
        </w:rPr>
        <w:fldChar w:fldCharType="end"/>
      </w:r>
      <w:r w:rsidR="00A528B5" w:rsidRPr="002A4A29">
        <w:rPr>
          <w:sz w:val="24"/>
          <w:szCs w:val="24"/>
        </w:rPr>
        <w:t>.</w:t>
      </w:r>
      <w:r w:rsidR="00001766" w:rsidRPr="002A4A29">
        <w:rPr>
          <w:sz w:val="24"/>
          <w:szCs w:val="24"/>
        </w:rPr>
        <w:t xml:space="preserve"> настоящего </w:t>
      </w:r>
      <w:r w:rsidR="00780BA3" w:rsidRPr="002A4A29">
        <w:rPr>
          <w:sz w:val="24"/>
          <w:szCs w:val="24"/>
        </w:rPr>
        <w:t>Договора</w:t>
      </w:r>
      <w:r w:rsidR="00001766" w:rsidRPr="002A4A29">
        <w:rPr>
          <w:sz w:val="24"/>
          <w:szCs w:val="24"/>
        </w:rPr>
        <w:t>) определяется в процентах от суммы денежных средств, поступивших на расчетный счет Заказчика от должника (или третьих лиц</w:t>
      </w:r>
      <w:r w:rsidR="00F35410" w:rsidRPr="002A4A29">
        <w:rPr>
          <w:sz w:val="24"/>
          <w:szCs w:val="24"/>
        </w:rPr>
        <w:t>)</w:t>
      </w:r>
      <w:r w:rsidR="00EF5487" w:rsidRPr="002A4A29">
        <w:rPr>
          <w:sz w:val="24"/>
          <w:szCs w:val="24"/>
        </w:rPr>
        <w:t xml:space="preserve"> </w:t>
      </w:r>
      <w:r w:rsidR="00001766" w:rsidRPr="002A4A29">
        <w:rPr>
          <w:sz w:val="24"/>
          <w:szCs w:val="24"/>
        </w:rPr>
        <w:t xml:space="preserve">в счет погашения требований Заказчика к должнику, </w:t>
      </w:r>
      <w:r w:rsidR="001B26A3" w:rsidRPr="002A4A29">
        <w:rPr>
          <w:sz w:val="24"/>
          <w:szCs w:val="24"/>
        </w:rPr>
        <w:t xml:space="preserve">указанной в соответствующем Дополнительном соглашении и не должна превышать </w:t>
      </w:r>
      <w:r w:rsidR="00AF0718" w:rsidRPr="002A4A29">
        <w:rPr>
          <w:sz w:val="24"/>
          <w:szCs w:val="24"/>
        </w:rPr>
        <w:t>___</w:t>
      </w:r>
      <w:r w:rsidR="00761237" w:rsidRPr="002A4A29">
        <w:rPr>
          <w:sz w:val="24"/>
          <w:szCs w:val="24"/>
        </w:rPr>
        <w:t>____________ %</w:t>
      </w:r>
      <w:r w:rsidR="00AF0718" w:rsidRPr="002A4A29">
        <w:rPr>
          <w:sz w:val="24"/>
          <w:szCs w:val="24"/>
        </w:rPr>
        <w:t xml:space="preserve"> от указанной суммы</w:t>
      </w:r>
      <w:r w:rsidR="007C234D" w:rsidRPr="002A4A29">
        <w:rPr>
          <w:sz w:val="24"/>
          <w:szCs w:val="24"/>
        </w:rPr>
        <w:t xml:space="preserve"> (без учета НДС)</w:t>
      </w:r>
      <w:r w:rsidR="001B26A3" w:rsidRPr="002A4A29">
        <w:rPr>
          <w:sz w:val="24"/>
          <w:szCs w:val="24"/>
        </w:rPr>
        <w:t xml:space="preserve">. </w:t>
      </w:r>
    </w:p>
    <w:p w:rsidR="00815477" w:rsidRPr="002A4A29" w:rsidRDefault="00327BDD" w:rsidP="00FA03C6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 xml:space="preserve">Если </w:t>
      </w:r>
      <w:r w:rsidR="00FA03C6" w:rsidRPr="002A4A29">
        <w:rPr>
          <w:color w:val="auto"/>
          <w:spacing w:val="0"/>
          <w:sz w:val="24"/>
          <w:szCs w:val="24"/>
        </w:rPr>
        <w:t>Заказчик инициирует и заключает договор уступки прав требования (цессии), в результате которого уступается право требования к Должнику</w:t>
      </w:r>
      <w:r w:rsidR="0036522B" w:rsidRPr="002A4A29">
        <w:rPr>
          <w:color w:val="auto"/>
          <w:spacing w:val="0"/>
          <w:sz w:val="24"/>
          <w:szCs w:val="24"/>
        </w:rPr>
        <w:t xml:space="preserve">, </w:t>
      </w:r>
      <w:r w:rsidR="00FA03C6" w:rsidRPr="002A4A29">
        <w:rPr>
          <w:color w:val="auto"/>
          <w:spacing w:val="0"/>
          <w:sz w:val="24"/>
          <w:szCs w:val="24"/>
        </w:rPr>
        <w:t xml:space="preserve">в полном объеме, стоимость оказанных услуг Исполнителя по третьему этапу определяется </w:t>
      </w:r>
      <w:r w:rsidR="0055607A" w:rsidRPr="002A4A29">
        <w:rPr>
          <w:color w:val="auto"/>
          <w:spacing w:val="0"/>
          <w:sz w:val="24"/>
          <w:szCs w:val="24"/>
        </w:rPr>
        <w:t xml:space="preserve">порядке, установленном </w:t>
      </w:r>
      <w:r w:rsidR="00FA03C6" w:rsidRPr="002A4A29">
        <w:rPr>
          <w:color w:val="auto"/>
          <w:spacing w:val="0"/>
          <w:sz w:val="24"/>
          <w:szCs w:val="24"/>
        </w:rPr>
        <w:t>перв</w:t>
      </w:r>
      <w:r w:rsidR="0055607A" w:rsidRPr="002A4A29">
        <w:rPr>
          <w:color w:val="auto"/>
          <w:spacing w:val="0"/>
          <w:sz w:val="24"/>
          <w:szCs w:val="24"/>
        </w:rPr>
        <w:t>ым абзацем</w:t>
      </w:r>
      <w:r w:rsidR="00FA03C6" w:rsidRPr="002A4A29">
        <w:rPr>
          <w:color w:val="auto"/>
          <w:spacing w:val="0"/>
          <w:sz w:val="24"/>
          <w:szCs w:val="24"/>
        </w:rPr>
        <w:t xml:space="preserve"> п. 4.3.3. Договора. </w:t>
      </w:r>
    </w:p>
    <w:p w:rsidR="001B26A3" w:rsidRPr="002A4A29" w:rsidRDefault="001B26A3" w:rsidP="00815477">
      <w:pPr>
        <w:pStyle w:val="22"/>
        <w:numPr>
          <w:ilvl w:val="0"/>
          <w:numId w:val="0"/>
        </w:numPr>
        <w:ind w:left="567"/>
        <w:rPr>
          <w:sz w:val="24"/>
          <w:szCs w:val="24"/>
        </w:rPr>
      </w:pPr>
      <w:r w:rsidRPr="002A4A29">
        <w:rPr>
          <w:sz w:val="24"/>
          <w:szCs w:val="24"/>
        </w:rPr>
        <w:lastRenderedPageBreak/>
        <w:t xml:space="preserve">Оплата </w:t>
      </w:r>
      <w:r w:rsidR="006953EA" w:rsidRPr="002A4A29">
        <w:rPr>
          <w:sz w:val="24"/>
          <w:szCs w:val="24"/>
        </w:rPr>
        <w:t>третьего</w:t>
      </w:r>
      <w:r w:rsidRPr="002A4A29">
        <w:rPr>
          <w:sz w:val="24"/>
          <w:szCs w:val="24"/>
        </w:rPr>
        <w:t xml:space="preserve"> этапа производится при одновременном соблюдении следующих условий:</w:t>
      </w:r>
      <w:bookmarkEnd w:id="15"/>
      <w:r w:rsidRPr="002A4A29">
        <w:rPr>
          <w:sz w:val="24"/>
          <w:szCs w:val="24"/>
        </w:rPr>
        <w:t xml:space="preserve"> </w:t>
      </w:r>
    </w:p>
    <w:p w:rsidR="001B26A3" w:rsidRPr="002A4A29" w:rsidRDefault="001B26A3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- инициирование и/или сопровождение процедуры несостоятельности (банкротства) указанного должника были предметом оказания услуг Исполнителем;</w:t>
      </w:r>
    </w:p>
    <w:p w:rsidR="001B26A3" w:rsidRPr="002A4A29" w:rsidRDefault="001B26A3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- возбуждение дела о несостоятельности (банкротстве) и/или включение требований Заказчика в реестр кредиторов произведено Арбитражным судом по заявлению, поданному Исполнителем, по поручению Заказчика. В случае привлечения Исполнителя после возбуждения дела о несостоятельности (банкротстве) и включения требований Заказчика в реестр кредиторов – при услов</w:t>
      </w:r>
      <w:r w:rsidR="00871747" w:rsidRPr="002A4A29">
        <w:rPr>
          <w:color w:val="auto"/>
          <w:spacing w:val="0"/>
          <w:sz w:val="24"/>
          <w:szCs w:val="24"/>
        </w:rPr>
        <w:t>ии заключения соответствующего Д</w:t>
      </w:r>
      <w:r w:rsidRPr="002A4A29">
        <w:rPr>
          <w:color w:val="auto"/>
          <w:spacing w:val="0"/>
          <w:sz w:val="24"/>
          <w:szCs w:val="24"/>
        </w:rPr>
        <w:t>ополнительного соглашения к договору</w:t>
      </w:r>
      <w:r w:rsidR="00815477" w:rsidRPr="002A4A29">
        <w:rPr>
          <w:color w:val="auto"/>
          <w:spacing w:val="0"/>
          <w:sz w:val="24"/>
          <w:szCs w:val="24"/>
        </w:rPr>
        <w:t>.</w:t>
      </w:r>
    </w:p>
    <w:p w:rsidR="00815477" w:rsidRPr="002A4A29" w:rsidRDefault="00815477" w:rsidP="004014C7">
      <w:pPr>
        <w:ind w:firstLine="567"/>
        <w:jc w:val="both"/>
        <w:rPr>
          <w:color w:val="auto"/>
          <w:spacing w:val="0"/>
          <w:sz w:val="24"/>
          <w:szCs w:val="24"/>
        </w:rPr>
      </w:pPr>
    </w:p>
    <w:p w:rsidR="0066137E" w:rsidRPr="002A4A29" w:rsidRDefault="00B42210" w:rsidP="004014C7">
      <w:pPr>
        <w:pStyle w:val="10"/>
        <w:rPr>
          <w:sz w:val="24"/>
          <w:szCs w:val="24"/>
        </w:rPr>
      </w:pPr>
      <w:r w:rsidRPr="002A4A29">
        <w:rPr>
          <w:sz w:val="24"/>
          <w:szCs w:val="24"/>
        </w:rPr>
        <w:t xml:space="preserve"> Оплата за оказанные Услуги </w:t>
      </w:r>
      <w:r w:rsidR="0066137E" w:rsidRPr="002A4A29">
        <w:rPr>
          <w:sz w:val="24"/>
          <w:szCs w:val="24"/>
        </w:rPr>
        <w:t>производится в след</w:t>
      </w:r>
      <w:r w:rsidR="00A97ECD" w:rsidRPr="002A4A29">
        <w:rPr>
          <w:sz w:val="24"/>
          <w:szCs w:val="24"/>
        </w:rPr>
        <w:t>у</w:t>
      </w:r>
      <w:r w:rsidR="0066137E" w:rsidRPr="002A4A29">
        <w:rPr>
          <w:sz w:val="24"/>
          <w:szCs w:val="24"/>
        </w:rPr>
        <w:t xml:space="preserve">ющем порядке: </w:t>
      </w:r>
    </w:p>
    <w:p w:rsidR="001B26A3" w:rsidRPr="002A4A29" w:rsidRDefault="0066137E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5B3A26" w:rsidRPr="002A4A29">
        <w:rPr>
          <w:sz w:val="24"/>
          <w:szCs w:val="24"/>
        </w:rPr>
        <w:t>по</w:t>
      </w:r>
      <w:r w:rsidR="00A97ECD" w:rsidRPr="002A4A29">
        <w:rPr>
          <w:sz w:val="24"/>
          <w:szCs w:val="24"/>
        </w:rPr>
        <w:t xml:space="preserve"> </w:t>
      </w:r>
      <w:r w:rsidR="00A528B5" w:rsidRPr="002A4A29">
        <w:rPr>
          <w:sz w:val="24"/>
          <w:szCs w:val="24"/>
        </w:rPr>
        <w:t>первому</w:t>
      </w:r>
      <w:r w:rsidRPr="002A4A29">
        <w:rPr>
          <w:sz w:val="24"/>
          <w:szCs w:val="24"/>
        </w:rPr>
        <w:t xml:space="preserve"> </w:t>
      </w:r>
      <w:r w:rsidR="005B3A26" w:rsidRPr="002A4A29">
        <w:rPr>
          <w:sz w:val="24"/>
          <w:szCs w:val="24"/>
        </w:rPr>
        <w:t xml:space="preserve">этапу </w:t>
      </w:r>
      <w:r w:rsidRPr="002A4A29">
        <w:rPr>
          <w:sz w:val="24"/>
          <w:szCs w:val="24"/>
        </w:rPr>
        <w:t xml:space="preserve">(п.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_Ref446007602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3.3.1</w:t>
      </w:r>
      <w:r w:rsidR="00A528B5" w:rsidRPr="002A4A29">
        <w:rPr>
          <w:sz w:val="24"/>
          <w:szCs w:val="24"/>
        </w:rPr>
        <w:fldChar w:fldCharType="end"/>
      </w:r>
      <w:r w:rsidRPr="002A4A29">
        <w:rPr>
          <w:sz w:val="24"/>
          <w:szCs w:val="24"/>
        </w:rPr>
        <w:t xml:space="preserve">. настоящего Договора) </w:t>
      </w:r>
      <w:r w:rsidR="001B26A3" w:rsidRPr="002A4A29">
        <w:rPr>
          <w:sz w:val="24"/>
          <w:szCs w:val="24"/>
        </w:rPr>
        <w:t>оплата производится авансом в порядке</w:t>
      </w:r>
      <w:r w:rsidR="00A528B5" w:rsidRPr="002A4A29">
        <w:rPr>
          <w:sz w:val="24"/>
          <w:szCs w:val="24"/>
        </w:rPr>
        <w:t>,</w:t>
      </w:r>
      <w:r w:rsidR="001B26A3" w:rsidRPr="002A4A29">
        <w:rPr>
          <w:sz w:val="24"/>
          <w:szCs w:val="24"/>
        </w:rPr>
        <w:t xml:space="preserve"> предусмотренном 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_Ref446007957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4.3.1</w:t>
      </w:r>
      <w:r w:rsidR="00A528B5" w:rsidRPr="002A4A29">
        <w:rPr>
          <w:sz w:val="24"/>
          <w:szCs w:val="24"/>
        </w:rPr>
        <w:fldChar w:fldCharType="end"/>
      </w:r>
      <w:r w:rsidR="00C17306" w:rsidRPr="002A4A29">
        <w:rPr>
          <w:sz w:val="24"/>
          <w:szCs w:val="24"/>
        </w:rPr>
        <w:t>. настоящего Договора в течение</w:t>
      </w:r>
      <w:r w:rsidR="001B26A3" w:rsidRPr="002A4A29">
        <w:rPr>
          <w:sz w:val="24"/>
          <w:szCs w:val="24"/>
        </w:rPr>
        <w:t xml:space="preserve"> 14 (четырнадцати) календарных дней после представления Исполнителем </w:t>
      </w:r>
      <w:r w:rsidR="00871747" w:rsidRPr="002A4A29">
        <w:rPr>
          <w:sz w:val="24"/>
          <w:szCs w:val="24"/>
        </w:rPr>
        <w:t>счета</w:t>
      </w:r>
      <w:r w:rsidR="001B26A3" w:rsidRPr="002A4A29">
        <w:rPr>
          <w:sz w:val="24"/>
          <w:szCs w:val="24"/>
        </w:rPr>
        <w:t xml:space="preserve">. </w:t>
      </w:r>
    </w:p>
    <w:p w:rsidR="001B26A3" w:rsidRPr="002A4A29" w:rsidRDefault="005B3A26" w:rsidP="004014C7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по</w:t>
      </w:r>
      <w:r w:rsidR="0066137E" w:rsidRPr="002A4A29">
        <w:rPr>
          <w:sz w:val="24"/>
          <w:szCs w:val="24"/>
        </w:rPr>
        <w:t xml:space="preserve"> </w:t>
      </w:r>
      <w:r w:rsidR="00A528B5" w:rsidRPr="002A4A29">
        <w:rPr>
          <w:sz w:val="24"/>
          <w:szCs w:val="24"/>
        </w:rPr>
        <w:t>второму</w:t>
      </w:r>
      <w:r w:rsidR="0066137E" w:rsidRPr="002A4A29">
        <w:rPr>
          <w:sz w:val="24"/>
          <w:szCs w:val="24"/>
        </w:rPr>
        <w:t xml:space="preserve"> </w:t>
      </w:r>
      <w:r w:rsidRPr="002A4A29">
        <w:rPr>
          <w:sz w:val="24"/>
          <w:szCs w:val="24"/>
        </w:rPr>
        <w:t xml:space="preserve">этапу </w:t>
      </w:r>
      <w:r w:rsidR="0066137E" w:rsidRPr="002A4A29">
        <w:rPr>
          <w:sz w:val="24"/>
          <w:szCs w:val="24"/>
        </w:rPr>
        <w:t xml:space="preserve">(п.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_Ref446007613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3.3.2</w:t>
      </w:r>
      <w:r w:rsidR="00A528B5" w:rsidRPr="002A4A29">
        <w:rPr>
          <w:sz w:val="24"/>
          <w:szCs w:val="24"/>
        </w:rPr>
        <w:fldChar w:fldCharType="end"/>
      </w:r>
      <w:r w:rsidR="0066137E" w:rsidRPr="002A4A29">
        <w:rPr>
          <w:sz w:val="24"/>
          <w:szCs w:val="24"/>
        </w:rPr>
        <w:t>. настоящего Договора), оплат</w:t>
      </w:r>
      <w:r w:rsidR="00C17306" w:rsidRPr="002A4A29">
        <w:rPr>
          <w:sz w:val="24"/>
          <w:szCs w:val="24"/>
        </w:rPr>
        <w:t xml:space="preserve">а производится авансом </w:t>
      </w:r>
      <w:r w:rsidR="006953EA" w:rsidRPr="002A4A29">
        <w:rPr>
          <w:sz w:val="24"/>
          <w:szCs w:val="24"/>
        </w:rPr>
        <w:t xml:space="preserve">в порядке, предусмотренном п. </w:t>
      </w:r>
      <w:r w:rsidR="007B6A58" w:rsidRPr="002A4A29">
        <w:rPr>
          <w:sz w:val="24"/>
          <w:szCs w:val="24"/>
        </w:rPr>
        <w:fldChar w:fldCharType="begin"/>
      </w:r>
      <w:r w:rsidR="007B6A58" w:rsidRPr="002A4A29">
        <w:rPr>
          <w:sz w:val="24"/>
          <w:szCs w:val="24"/>
        </w:rPr>
        <w:instrText xml:space="preserve"> REF _Ref446058576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7B6A58" w:rsidRPr="002A4A29">
        <w:rPr>
          <w:sz w:val="24"/>
          <w:szCs w:val="24"/>
        </w:rPr>
      </w:r>
      <w:r w:rsidR="007B6A58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4.3.2</w:t>
      </w:r>
      <w:r w:rsidR="007B6A58" w:rsidRPr="002A4A29">
        <w:rPr>
          <w:sz w:val="24"/>
          <w:szCs w:val="24"/>
        </w:rPr>
        <w:fldChar w:fldCharType="end"/>
      </w:r>
      <w:r w:rsidR="006953EA" w:rsidRPr="002A4A29">
        <w:rPr>
          <w:sz w:val="24"/>
          <w:szCs w:val="24"/>
        </w:rPr>
        <w:t xml:space="preserve">. настоящего Договора </w:t>
      </w:r>
      <w:r w:rsidR="00C17306" w:rsidRPr="002A4A29">
        <w:rPr>
          <w:sz w:val="24"/>
          <w:szCs w:val="24"/>
        </w:rPr>
        <w:t>в течение</w:t>
      </w:r>
      <w:r w:rsidR="0066137E" w:rsidRPr="002A4A29">
        <w:rPr>
          <w:sz w:val="24"/>
          <w:szCs w:val="24"/>
        </w:rPr>
        <w:t xml:space="preserve"> </w:t>
      </w:r>
      <w:r w:rsidR="00761237" w:rsidRPr="002A4A29">
        <w:rPr>
          <w:sz w:val="24"/>
          <w:szCs w:val="24"/>
        </w:rPr>
        <w:t>14 (четырнадцати) календарных дней</w:t>
      </w:r>
      <w:r w:rsidR="0066137E" w:rsidRPr="002A4A29">
        <w:rPr>
          <w:sz w:val="24"/>
          <w:szCs w:val="24"/>
        </w:rPr>
        <w:t xml:space="preserve"> после </w:t>
      </w:r>
      <w:r w:rsidR="00871747" w:rsidRPr="002A4A29">
        <w:rPr>
          <w:sz w:val="24"/>
          <w:szCs w:val="24"/>
        </w:rPr>
        <w:t>представления Исполнителем счета</w:t>
      </w:r>
      <w:r w:rsidR="001B26A3" w:rsidRPr="002A4A29">
        <w:rPr>
          <w:sz w:val="24"/>
          <w:szCs w:val="24"/>
        </w:rPr>
        <w:t xml:space="preserve">. </w:t>
      </w:r>
    </w:p>
    <w:p w:rsidR="00A528B5" w:rsidRPr="002A4A29" w:rsidRDefault="00A528B5" w:rsidP="004014C7">
      <w:pPr>
        <w:pStyle w:val="22"/>
        <w:ind w:left="0" w:firstLine="567"/>
        <w:rPr>
          <w:sz w:val="24"/>
          <w:szCs w:val="24"/>
        </w:rPr>
      </w:pPr>
      <w:bookmarkStart w:id="16" w:name="_Ref446008103"/>
      <w:r w:rsidRPr="002A4A29">
        <w:rPr>
          <w:sz w:val="24"/>
          <w:szCs w:val="24"/>
        </w:rPr>
        <w:t xml:space="preserve">по третьему этапу (п. </w:t>
      </w:r>
      <w:r w:rsidRPr="002A4A29">
        <w:rPr>
          <w:sz w:val="24"/>
          <w:szCs w:val="24"/>
        </w:rPr>
        <w:fldChar w:fldCharType="begin"/>
      </w:r>
      <w:r w:rsidRPr="002A4A29">
        <w:rPr>
          <w:sz w:val="24"/>
          <w:szCs w:val="24"/>
        </w:rPr>
        <w:instrText xml:space="preserve"> REF _Ref446007639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Pr="002A4A29">
        <w:rPr>
          <w:sz w:val="24"/>
          <w:szCs w:val="24"/>
        </w:rPr>
      </w:r>
      <w:r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3.3.3</w:t>
      </w:r>
      <w:r w:rsidRPr="002A4A29">
        <w:rPr>
          <w:sz w:val="24"/>
          <w:szCs w:val="24"/>
        </w:rPr>
        <w:fldChar w:fldCharType="end"/>
      </w:r>
      <w:r w:rsidRPr="002A4A29">
        <w:rPr>
          <w:sz w:val="24"/>
          <w:szCs w:val="24"/>
        </w:rPr>
        <w:t xml:space="preserve">. настоящего Договора) производится Заказчиком на основании подписанного сторонами Акта об оказании услуг и представленных Исполнителем счёта и счёта-фактуры  путем перечисления денежных средств на расчётный счёт Исполнителя в течение </w:t>
      </w:r>
      <w:r w:rsidR="00081275" w:rsidRPr="002A4A29">
        <w:rPr>
          <w:sz w:val="24"/>
          <w:szCs w:val="24"/>
          <w:u w:val="single"/>
        </w:rPr>
        <w:t xml:space="preserve"> 30</w:t>
      </w:r>
      <w:r w:rsidRPr="002A4A29">
        <w:rPr>
          <w:sz w:val="24"/>
          <w:szCs w:val="24"/>
        </w:rPr>
        <w:t xml:space="preserve"> (</w:t>
      </w:r>
      <w:r w:rsidR="00081275" w:rsidRPr="002A4A29">
        <w:rPr>
          <w:sz w:val="24"/>
          <w:szCs w:val="24"/>
        </w:rPr>
        <w:t xml:space="preserve"> тридцати</w:t>
      </w:r>
      <w:r w:rsidRPr="002A4A29">
        <w:rPr>
          <w:sz w:val="24"/>
          <w:szCs w:val="24"/>
        </w:rPr>
        <w:t>) календарных дней с даты подписания Акта об оказании услуг.</w:t>
      </w:r>
      <w:bookmarkEnd w:id="16"/>
    </w:p>
    <w:p w:rsidR="00C17306" w:rsidRPr="002A4A29" w:rsidRDefault="001D7ABA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д</w:t>
      </w:r>
      <w:r w:rsidR="00C17306" w:rsidRPr="002A4A29">
        <w:rPr>
          <w:sz w:val="24"/>
          <w:szCs w:val="24"/>
        </w:rPr>
        <w:t>атой оплаты услуг Исполнителя считается дата списания денежных средств с расчетного счета Заказчика.</w:t>
      </w:r>
    </w:p>
    <w:p w:rsidR="001D7ABA" w:rsidRPr="002A4A29" w:rsidRDefault="003758EB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сумма незакрытого аванса в течении срока действия настоящего Договора не должна превышать 5 млн. руб</w:t>
      </w:r>
      <w:r w:rsidR="001D7ABA" w:rsidRPr="002A4A29">
        <w:rPr>
          <w:sz w:val="24"/>
          <w:szCs w:val="24"/>
        </w:rPr>
        <w:t>.</w:t>
      </w:r>
    </w:p>
    <w:p w:rsidR="00984FD1" w:rsidRPr="002A4A29" w:rsidRDefault="00984FD1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Вне зависимости от количества произведенных оплат должником (третьим лицом</w:t>
      </w:r>
      <w:r w:rsidR="00F35410" w:rsidRPr="002A4A29">
        <w:rPr>
          <w:sz w:val="24"/>
          <w:szCs w:val="24"/>
        </w:rPr>
        <w:t xml:space="preserve">) </w:t>
      </w:r>
      <w:r w:rsidRPr="002A4A29">
        <w:rPr>
          <w:sz w:val="24"/>
          <w:szCs w:val="24"/>
        </w:rPr>
        <w:t xml:space="preserve">в счет погашения требований Заказчика в отчетном месяце, </w:t>
      </w:r>
      <w:r w:rsidR="00F35410" w:rsidRPr="002A4A29">
        <w:rPr>
          <w:sz w:val="24"/>
          <w:szCs w:val="24"/>
        </w:rPr>
        <w:t xml:space="preserve">либо оплат третьим лицом по договору цессии, </w:t>
      </w:r>
      <w:r w:rsidRPr="002A4A29">
        <w:rPr>
          <w:sz w:val="24"/>
          <w:szCs w:val="24"/>
        </w:rPr>
        <w:t xml:space="preserve">оплата услуг Исполнителю производится </w:t>
      </w:r>
      <w:r w:rsidR="00780BA3" w:rsidRPr="002A4A29">
        <w:rPr>
          <w:sz w:val="24"/>
          <w:szCs w:val="24"/>
        </w:rPr>
        <w:t>однократно</w:t>
      </w:r>
      <w:r w:rsidRPr="002A4A29">
        <w:rPr>
          <w:sz w:val="24"/>
          <w:szCs w:val="24"/>
        </w:rPr>
        <w:t xml:space="preserve"> за отчетный период.</w:t>
      </w:r>
    </w:p>
    <w:p w:rsidR="00780BA3" w:rsidRPr="002A4A29" w:rsidRDefault="00064359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Стоимость услуг по п. </w:t>
      </w:r>
      <w:r w:rsidR="00A528B5" w:rsidRPr="002A4A29">
        <w:rPr>
          <w:sz w:val="24"/>
          <w:szCs w:val="24"/>
        </w:rPr>
        <w:fldChar w:fldCharType="begin"/>
      </w:r>
      <w:r w:rsidR="00A528B5" w:rsidRPr="002A4A29">
        <w:rPr>
          <w:sz w:val="24"/>
          <w:szCs w:val="24"/>
        </w:rPr>
        <w:instrText xml:space="preserve"> REF _Ref446008103 \r \h </w:instrText>
      </w:r>
      <w:r w:rsidR="00067FAE" w:rsidRPr="002A4A29">
        <w:rPr>
          <w:sz w:val="24"/>
          <w:szCs w:val="24"/>
        </w:rPr>
        <w:instrText xml:space="preserve"> \* MERGEFORMAT </w:instrText>
      </w:r>
      <w:r w:rsidR="00A528B5" w:rsidRPr="002A4A29">
        <w:rPr>
          <w:sz w:val="24"/>
          <w:szCs w:val="24"/>
        </w:rPr>
      </w:r>
      <w:r w:rsidR="00A528B5" w:rsidRPr="002A4A29">
        <w:rPr>
          <w:sz w:val="24"/>
          <w:szCs w:val="24"/>
        </w:rPr>
        <w:fldChar w:fldCharType="separate"/>
      </w:r>
      <w:r w:rsidR="00A93D54" w:rsidRPr="002A4A29">
        <w:rPr>
          <w:sz w:val="24"/>
          <w:szCs w:val="24"/>
        </w:rPr>
        <w:t>4.4.3</w:t>
      </w:r>
      <w:r w:rsidR="00A528B5" w:rsidRPr="002A4A29">
        <w:rPr>
          <w:sz w:val="24"/>
          <w:szCs w:val="24"/>
        </w:rPr>
        <w:fldChar w:fldCharType="end"/>
      </w:r>
      <w:r w:rsidRPr="002A4A29">
        <w:rPr>
          <w:sz w:val="24"/>
          <w:szCs w:val="24"/>
        </w:rPr>
        <w:t>.</w:t>
      </w:r>
      <w:r w:rsidR="00780BA3" w:rsidRPr="002A4A29">
        <w:rPr>
          <w:sz w:val="24"/>
          <w:szCs w:val="24"/>
        </w:rPr>
        <w:t xml:space="preserve"> не подлежит оплате до тех пор, пока не будет установлено (подтверждено), что денежные средства, поступившие от должника (или третьих лиц</w:t>
      </w:r>
      <w:r w:rsidR="00F35410" w:rsidRPr="002A4A29">
        <w:rPr>
          <w:sz w:val="24"/>
          <w:szCs w:val="24"/>
        </w:rPr>
        <w:t>)</w:t>
      </w:r>
      <w:r w:rsidR="00780BA3" w:rsidRPr="002A4A29">
        <w:rPr>
          <w:sz w:val="24"/>
          <w:szCs w:val="24"/>
        </w:rPr>
        <w:t xml:space="preserve"> на расчетный счет Заказчика перечислены в счет оплаты требований Заказчика, </w:t>
      </w:r>
      <w:r w:rsidR="00815477" w:rsidRPr="002A4A29">
        <w:rPr>
          <w:sz w:val="24"/>
          <w:szCs w:val="24"/>
        </w:rPr>
        <w:t>и во исполнение настоящего Договора, либо денежные средства от третьих лиц поступили по договору цессии, в результате которого к третьему лицу перешло право требования Исполнителя к Должнику в полном объеме</w:t>
      </w:r>
      <w:r w:rsidR="0055607A" w:rsidRPr="002A4A29">
        <w:rPr>
          <w:sz w:val="24"/>
          <w:szCs w:val="24"/>
        </w:rPr>
        <w:t>, согласно у</w:t>
      </w:r>
      <w:r w:rsidR="00FC37AE" w:rsidRPr="002A4A29">
        <w:rPr>
          <w:sz w:val="24"/>
          <w:szCs w:val="24"/>
        </w:rPr>
        <w:t>с</w:t>
      </w:r>
      <w:r w:rsidR="0055607A" w:rsidRPr="002A4A29">
        <w:rPr>
          <w:sz w:val="24"/>
          <w:szCs w:val="24"/>
        </w:rPr>
        <w:t>ловиям договора цесси</w:t>
      </w:r>
      <w:r w:rsidR="00FC37AE" w:rsidRPr="002A4A29">
        <w:rPr>
          <w:sz w:val="24"/>
          <w:szCs w:val="24"/>
        </w:rPr>
        <w:t>и</w:t>
      </w:r>
      <w:r w:rsidR="00815477" w:rsidRPr="002A4A29">
        <w:rPr>
          <w:sz w:val="24"/>
          <w:szCs w:val="24"/>
        </w:rPr>
        <w:t xml:space="preserve">. </w:t>
      </w:r>
    </w:p>
    <w:p w:rsidR="00780BA3" w:rsidRPr="002A4A29" w:rsidRDefault="00780BA3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>В случае инициирования процедуры несостоят</w:t>
      </w:r>
      <w:r w:rsidR="00871747" w:rsidRPr="002A4A29">
        <w:rPr>
          <w:sz w:val="24"/>
          <w:szCs w:val="24"/>
        </w:rPr>
        <w:t>ельности (банкротства) должника</w:t>
      </w:r>
      <w:r w:rsidRPr="002A4A29">
        <w:rPr>
          <w:sz w:val="24"/>
          <w:szCs w:val="24"/>
        </w:rPr>
        <w:t xml:space="preserve"> по заявлению, поданному Исполнителем на основании задания Заказчика, оплата услуг производится только при условии возбуждения судом дела о несостоятельности (банкротстве) данного должника</w:t>
      </w:r>
      <w:r w:rsidR="00644985" w:rsidRPr="002A4A29">
        <w:rPr>
          <w:sz w:val="24"/>
          <w:szCs w:val="24"/>
        </w:rPr>
        <w:t>, по заявлению, поданному Исполнителем.</w:t>
      </w:r>
      <w:r w:rsidR="00C17306" w:rsidRPr="002A4A29">
        <w:rPr>
          <w:sz w:val="24"/>
          <w:szCs w:val="24"/>
        </w:rPr>
        <w:t xml:space="preserve"> </w:t>
      </w:r>
    </w:p>
    <w:p w:rsidR="00780BA3" w:rsidRPr="002A4A29" w:rsidRDefault="00780BA3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Порядок распределения расходов, связанных с оказанием услуг</w:t>
      </w:r>
      <w:r w:rsidR="00871747" w:rsidRPr="002A4A29">
        <w:rPr>
          <w:sz w:val="24"/>
          <w:szCs w:val="24"/>
        </w:rPr>
        <w:t>,</w:t>
      </w:r>
      <w:r w:rsidRPr="002A4A29">
        <w:rPr>
          <w:sz w:val="24"/>
          <w:szCs w:val="24"/>
        </w:rPr>
        <w:t xml:space="preserve"> определяется следующим образом:</w:t>
      </w:r>
    </w:p>
    <w:p w:rsidR="00780BA3" w:rsidRPr="002A4A29" w:rsidRDefault="00780BA3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Расходы по оплате госпошлины, связанные с рассмотрением судом заявлений и требований Заказчика как заявителя в деле о несостоятельности (банкротстве), </w:t>
      </w:r>
      <w:r w:rsidR="00951509" w:rsidRPr="002A4A29">
        <w:rPr>
          <w:sz w:val="24"/>
          <w:szCs w:val="24"/>
        </w:rPr>
        <w:t>а также расходы по оплате госпошлины за обжалование судебных актов, осуществляются Заказчиком.</w:t>
      </w:r>
      <w:r w:rsidR="00987CF0" w:rsidRPr="002A4A29">
        <w:rPr>
          <w:sz w:val="24"/>
          <w:szCs w:val="24"/>
        </w:rPr>
        <w:t xml:space="preserve"> </w:t>
      </w:r>
    </w:p>
    <w:p w:rsidR="00780BA3" w:rsidRPr="002A4A29" w:rsidRDefault="00780BA3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Расходы на вознаграждение арбитражному управляющему, отнесенные судом и/или законом на Заказчика, как заявителя в деле о </w:t>
      </w:r>
      <w:r w:rsidR="00EF4EEF" w:rsidRPr="002A4A29">
        <w:rPr>
          <w:sz w:val="24"/>
          <w:szCs w:val="24"/>
        </w:rPr>
        <w:t xml:space="preserve">несостоятельности (банкротстве) осуществляются </w:t>
      </w:r>
      <w:r w:rsidR="00106DBF" w:rsidRPr="002A4A29">
        <w:rPr>
          <w:sz w:val="24"/>
          <w:szCs w:val="24"/>
        </w:rPr>
        <w:t xml:space="preserve">за счет </w:t>
      </w:r>
      <w:r w:rsidR="006E2C00" w:rsidRPr="002A4A29">
        <w:rPr>
          <w:sz w:val="24"/>
          <w:szCs w:val="24"/>
        </w:rPr>
        <w:t xml:space="preserve">должника, а при невозможности за счет </w:t>
      </w:r>
      <w:r w:rsidR="00EF4EEF" w:rsidRPr="002A4A29">
        <w:rPr>
          <w:sz w:val="24"/>
          <w:szCs w:val="24"/>
        </w:rPr>
        <w:t>Заказчик</w:t>
      </w:r>
      <w:r w:rsidR="00106DBF" w:rsidRPr="002A4A29">
        <w:rPr>
          <w:sz w:val="24"/>
          <w:szCs w:val="24"/>
        </w:rPr>
        <w:t>а</w:t>
      </w:r>
      <w:r w:rsidRPr="002A4A29">
        <w:rPr>
          <w:sz w:val="24"/>
          <w:szCs w:val="24"/>
        </w:rPr>
        <w:t>.</w:t>
      </w:r>
    </w:p>
    <w:p w:rsidR="00780BA3" w:rsidRPr="002A4A29" w:rsidRDefault="00780BA3" w:rsidP="0055607A">
      <w:pPr>
        <w:pStyle w:val="22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Иные расходы Исполнителя, связанные с оказанием услуг, но не предусмотренные настоящим Договором, в том числе командировочные расходы, накладные и прочие расходы, возмещению Заказчиком не подлежат</w:t>
      </w:r>
      <w:r w:rsidR="00494192" w:rsidRPr="002A4A29">
        <w:rPr>
          <w:sz w:val="24"/>
          <w:szCs w:val="24"/>
        </w:rPr>
        <w:t xml:space="preserve">, если иное не предусмотрено дополнительным соглашением сторон. </w:t>
      </w:r>
    </w:p>
    <w:p w:rsidR="009D164A" w:rsidRPr="002A4A29" w:rsidRDefault="001612BA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 </w:t>
      </w:r>
      <w:r w:rsidR="009D164A" w:rsidRPr="002A4A29">
        <w:rPr>
          <w:sz w:val="24"/>
          <w:szCs w:val="24"/>
        </w:rPr>
        <w:t>Штрафные санкции, наложенные на Заказчика в связи с ненадлежащим оказанием услуг Исполнителем, подлежат удержанию из стоимости Услуг Исполнителя при совершении расчетов за отчетный период.</w:t>
      </w:r>
    </w:p>
    <w:p w:rsidR="00A604DC" w:rsidRPr="002A4A29" w:rsidRDefault="009D164A" w:rsidP="0055607A">
      <w:pPr>
        <w:pStyle w:val="10"/>
        <w:ind w:left="0" w:firstLine="567"/>
        <w:rPr>
          <w:sz w:val="24"/>
          <w:szCs w:val="24"/>
        </w:rPr>
      </w:pPr>
      <w:r w:rsidRPr="002A4A29">
        <w:rPr>
          <w:sz w:val="24"/>
          <w:szCs w:val="24"/>
        </w:rPr>
        <w:lastRenderedPageBreak/>
        <w:t xml:space="preserve"> Штрафные санкции, наложенные на Заказчика в связи с ненадлежащим оказанием услуг Исполнителем, уплаченные </w:t>
      </w:r>
      <w:r w:rsidR="00167030" w:rsidRPr="002A4A29">
        <w:rPr>
          <w:sz w:val="24"/>
          <w:szCs w:val="24"/>
        </w:rPr>
        <w:t>Исполнителем</w:t>
      </w:r>
      <w:r w:rsidRPr="002A4A29">
        <w:rPr>
          <w:sz w:val="24"/>
          <w:szCs w:val="24"/>
        </w:rPr>
        <w:t xml:space="preserve"> за Заказчика возмещению не подлежат.</w:t>
      </w:r>
    </w:p>
    <w:p w:rsidR="00E62794" w:rsidRPr="002A4A29" w:rsidRDefault="00E62794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  <w:r w:rsidRPr="002A4A29">
        <w:rPr>
          <w:b/>
          <w:color w:val="auto"/>
          <w:spacing w:val="0"/>
          <w:sz w:val="24"/>
          <w:szCs w:val="24"/>
        </w:rPr>
        <w:t>5. ОТВЕТСТВЕННОСТЬ СТОРОН</w:t>
      </w:r>
      <w:r w:rsidR="00445BAE" w:rsidRPr="002A4A29">
        <w:rPr>
          <w:b/>
          <w:color w:val="auto"/>
          <w:spacing w:val="0"/>
          <w:sz w:val="24"/>
          <w:szCs w:val="24"/>
        </w:rPr>
        <w:t>.</w:t>
      </w:r>
    </w:p>
    <w:p w:rsidR="00E62794" w:rsidRPr="002A4A29" w:rsidRDefault="004015CB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 xml:space="preserve">5.1. В случае порчи </w:t>
      </w:r>
      <w:r w:rsidR="00E62794" w:rsidRPr="002A4A29">
        <w:rPr>
          <w:color w:val="auto"/>
          <w:spacing w:val="0"/>
          <w:sz w:val="24"/>
          <w:szCs w:val="24"/>
        </w:rPr>
        <w:t xml:space="preserve">или утери </w:t>
      </w:r>
      <w:r w:rsidR="00B42210" w:rsidRPr="002A4A29">
        <w:rPr>
          <w:color w:val="auto"/>
          <w:spacing w:val="0"/>
          <w:sz w:val="24"/>
          <w:szCs w:val="24"/>
        </w:rPr>
        <w:t xml:space="preserve">оригиналов </w:t>
      </w:r>
      <w:r w:rsidR="00E62794" w:rsidRPr="002A4A29">
        <w:rPr>
          <w:color w:val="auto"/>
          <w:spacing w:val="0"/>
          <w:sz w:val="24"/>
          <w:szCs w:val="24"/>
        </w:rPr>
        <w:t>документации Заказчика по неосторожности или по причине действий</w:t>
      </w:r>
      <w:r w:rsidR="008E74BA" w:rsidRPr="002A4A29">
        <w:rPr>
          <w:color w:val="auto"/>
          <w:spacing w:val="0"/>
          <w:sz w:val="24"/>
          <w:szCs w:val="24"/>
        </w:rPr>
        <w:t xml:space="preserve"> и бездействия</w:t>
      </w:r>
      <w:r w:rsidR="00E62794" w:rsidRPr="002A4A29">
        <w:rPr>
          <w:color w:val="auto"/>
          <w:spacing w:val="0"/>
          <w:sz w:val="24"/>
          <w:szCs w:val="24"/>
        </w:rPr>
        <w:t xml:space="preserve"> Исполнителя последний обязан возместить возникшие в связи с такой утерей или порчей убытки в полном объ</w:t>
      </w:r>
      <w:r w:rsidR="00C245D0" w:rsidRPr="002A4A29">
        <w:rPr>
          <w:color w:val="auto"/>
          <w:spacing w:val="0"/>
          <w:sz w:val="24"/>
          <w:szCs w:val="24"/>
        </w:rPr>
        <w:t>ё</w:t>
      </w:r>
      <w:r w:rsidR="00E62794" w:rsidRPr="002A4A29">
        <w:rPr>
          <w:color w:val="auto"/>
          <w:spacing w:val="0"/>
          <w:sz w:val="24"/>
          <w:szCs w:val="24"/>
        </w:rPr>
        <w:t>ме.</w:t>
      </w:r>
    </w:p>
    <w:p w:rsidR="00E62794" w:rsidRPr="002A4A29" w:rsidRDefault="00E62794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 xml:space="preserve">5.2. При неисполнении </w:t>
      </w:r>
      <w:r w:rsidR="00D92A58" w:rsidRPr="002A4A29">
        <w:rPr>
          <w:color w:val="auto"/>
          <w:spacing w:val="0"/>
          <w:sz w:val="24"/>
          <w:szCs w:val="24"/>
        </w:rPr>
        <w:t>или ненадлежащем исполнении</w:t>
      </w:r>
      <w:r w:rsidR="00B0771D" w:rsidRPr="002A4A29">
        <w:rPr>
          <w:color w:val="auto"/>
          <w:spacing w:val="0"/>
          <w:sz w:val="24"/>
          <w:szCs w:val="24"/>
        </w:rPr>
        <w:t xml:space="preserve"> принятых на себя обязательств по</w:t>
      </w:r>
      <w:r w:rsidRPr="002A4A29">
        <w:rPr>
          <w:color w:val="auto"/>
          <w:spacing w:val="0"/>
          <w:sz w:val="24"/>
          <w:szCs w:val="24"/>
        </w:rPr>
        <w:t xml:space="preserve"> настояще</w:t>
      </w:r>
      <w:r w:rsidR="00B0771D" w:rsidRPr="002A4A29">
        <w:rPr>
          <w:color w:val="auto"/>
          <w:spacing w:val="0"/>
          <w:sz w:val="24"/>
          <w:szCs w:val="24"/>
        </w:rPr>
        <w:t>му</w:t>
      </w:r>
      <w:r w:rsidRPr="002A4A29">
        <w:rPr>
          <w:color w:val="auto"/>
          <w:spacing w:val="0"/>
          <w:sz w:val="24"/>
          <w:szCs w:val="24"/>
        </w:rPr>
        <w:t xml:space="preserve"> Договор</w:t>
      </w:r>
      <w:r w:rsidR="00B0771D" w:rsidRPr="002A4A29">
        <w:rPr>
          <w:color w:val="auto"/>
          <w:spacing w:val="0"/>
          <w:sz w:val="24"/>
          <w:szCs w:val="24"/>
        </w:rPr>
        <w:t>у</w:t>
      </w:r>
      <w:r w:rsidRPr="002A4A29">
        <w:rPr>
          <w:color w:val="auto"/>
          <w:spacing w:val="0"/>
          <w:sz w:val="24"/>
          <w:szCs w:val="24"/>
        </w:rPr>
        <w:t xml:space="preserve"> </w:t>
      </w:r>
      <w:r w:rsidR="002A244B" w:rsidRPr="002A4A29">
        <w:rPr>
          <w:color w:val="auto"/>
          <w:spacing w:val="0"/>
          <w:sz w:val="24"/>
          <w:szCs w:val="24"/>
        </w:rPr>
        <w:t>И</w:t>
      </w:r>
      <w:r w:rsidRPr="002A4A29">
        <w:rPr>
          <w:color w:val="auto"/>
          <w:spacing w:val="0"/>
          <w:sz w:val="24"/>
          <w:szCs w:val="24"/>
        </w:rPr>
        <w:t>сполнитель обязан возместить Заказчику все возникшие в связи с этим убытки.</w:t>
      </w:r>
    </w:p>
    <w:p w:rsidR="00D55096" w:rsidRPr="002A4A29" w:rsidRDefault="00FA5030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5</w:t>
      </w:r>
      <w:r w:rsidR="00A32AE8" w:rsidRPr="002A4A29">
        <w:rPr>
          <w:color w:val="auto"/>
          <w:spacing w:val="0"/>
          <w:sz w:val="24"/>
          <w:szCs w:val="24"/>
        </w:rPr>
        <w:t>.3</w:t>
      </w:r>
      <w:r w:rsidRPr="002A4A29">
        <w:rPr>
          <w:color w:val="auto"/>
          <w:spacing w:val="0"/>
          <w:sz w:val="24"/>
          <w:szCs w:val="24"/>
        </w:rPr>
        <w:t>.</w:t>
      </w:r>
      <w:r w:rsidR="00FA03C6" w:rsidRPr="002A4A29">
        <w:rPr>
          <w:color w:val="auto"/>
          <w:spacing w:val="0"/>
          <w:sz w:val="24"/>
          <w:szCs w:val="24"/>
        </w:rPr>
        <w:t xml:space="preserve"> За нарушение сро</w:t>
      </w:r>
      <w:r w:rsidR="001D608E" w:rsidRPr="002A4A29">
        <w:rPr>
          <w:color w:val="auto"/>
          <w:spacing w:val="0"/>
          <w:sz w:val="24"/>
          <w:szCs w:val="24"/>
        </w:rPr>
        <w:t>к</w:t>
      </w:r>
      <w:r w:rsidR="007C0A40" w:rsidRPr="002A4A29">
        <w:rPr>
          <w:color w:val="auto"/>
          <w:spacing w:val="0"/>
          <w:sz w:val="24"/>
          <w:szCs w:val="24"/>
        </w:rPr>
        <w:t>ов</w:t>
      </w:r>
      <w:r w:rsidR="00FA03C6" w:rsidRPr="002A4A29">
        <w:rPr>
          <w:color w:val="auto"/>
          <w:spacing w:val="0"/>
          <w:sz w:val="24"/>
          <w:szCs w:val="24"/>
        </w:rPr>
        <w:t>,</w:t>
      </w:r>
      <w:r w:rsidR="001D608E" w:rsidRPr="002A4A29">
        <w:rPr>
          <w:color w:val="auto"/>
          <w:spacing w:val="0"/>
          <w:sz w:val="24"/>
          <w:szCs w:val="24"/>
        </w:rPr>
        <w:t xml:space="preserve"> </w:t>
      </w:r>
      <w:r w:rsidR="00B42210" w:rsidRPr="002A4A29">
        <w:rPr>
          <w:color w:val="auto"/>
          <w:spacing w:val="0"/>
          <w:sz w:val="24"/>
          <w:szCs w:val="24"/>
        </w:rPr>
        <w:t>указанных в п. 3.1.</w:t>
      </w:r>
      <w:r w:rsidR="008D747B" w:rsidRPr="002A4A29">
        <w:rPr>
          <w:color w:val="auto"/>
          <w:spacing w:val="0"/>
          <w:sz w:val="24"/>
          <w:szCs w:val="24"/>
        </w:rPr>
        <w:t>8</w:t>
      </w:r>
      <w:r w:rsidR="00B42210" w:rsidRPr="002A4A29">
        <w:rPr>
          <w:color w:val="auto"/>
          <w:spacing w:val="0"/>
          <w:sz w:val="24"/>
          <w:szCs w:val="24"/>
        </w:rPr>
        <w:t xml:space="preserve">. </w:t>
      </w:r>
      <w:r w:rsidR="00103103" w:rsidRPr="002A4A29">
        <w:rPr>
          <w:color w:val="auto"/>
          <w:spacing w:val="0"/>
          <w:sz w:val="24"/>
          <w:szCs w:val="24"/>
        </w:rPr>
        <w:t>настояще</w:t>
      </w:r>
      <w:r w:rsidR="00B42210" w:rsidRPr="002A4A29">
        <w:rPr>
          <w:color w:val="auto"/>
          <w:spacing w:val="0"/>
          <w:sz w:val="24"/>
          <w:szCs w:val="24"/>
        </w:rPr>
        <w:t>го</w:t>
      </w:r>
      <w:r w:rsidR="00103103" w:rsidRPr="002A4A29">
        <w:rPr>
          <w:color w:val="auto"/>
          <w:spacing w:val="0"/>
          <w:sz w:val="24"/>
          <w:szCs w:val="24"/>
        </w:rPr>
        <w:t xml:space="preserve"> Договор</w:t>
      </w:r>
      <w:r w:rsidR="00B42210" w:rsidRPr="002A4A29">
        <w:rPr>
          <w:color w:val="auto"/>
          <w:spacing w:val="0"/>
          <w:sz w:val="24"/>
          <w:szCs w:val="24"/>
        </w:rPr>
        <w:t>а</w:t>
      </w:r>
      <w:r w:rsidR="007C0A40" w:rsidRPr="002A4A29">
        <w:rPr>
          <w:color w:val="auto"/>
          <w:spacing w:val="0"/>
          <w:sz w:val="24"/>
          <w:szCs w:val="24"/>
        </w:rPr>
        <w:t>,</w:t>
      </w:r>
      <w:r w:rsidR="001D608E" w:rsidRPr="002A4A29">
        <w:rPr>
          <w:color w:val="auto"/>
          <w:spacing w:val="0"/>
          <w:sz w:val="24"/>
          <w:szCs w:val="24"/>
        </w:rPr>
        <w:t xml:space="preserve"> </w:t>
      </w:r>
      <w:r w:rsidR="00D55096" w:rsidRPr="002A4A29">
        <w:rPr>
          <w:color w:val="auto"/>
          <w:spacing w:val="0"/>
          <w:sz w:val="24"/>
          <w:szCs w:val="24"/>
        </w:rPr>
        <w:t xml:space="preserve">Исполнитель уплачивает Заказчику </w:t>
      </w:r>
      <w:r w:rsidR="00B0771D" w:rsidRPr="002A4A29">
        <w:rPr>
          <w:color w:val="auto"/>
          <w:spacing w:val="0"/>
          <w:sz w:val="24"/>
          <w:szCs w:val="24"/>
        </w:rPr>
        <w:t>пени</w:t>
      </w:r>
      <w:r w:rsidR="001D608E" w:rsidRPr="002A4A29">
        <w:rPr>
          <w:color w:val="auto"/>
          <w:spacing w:val="0"/>
          <w:sz w:val="24"/>
          <w:szCs w:val="24"/>
        </w:rPr>
        <w:t xml:space="preserve"> из расчёта </w:t>
      </w:r>
      <w:r w:rsidR="007C0A40" w:rsidRPr="002A4A29">
        <w:rPr>
          <w:color w:val="auto"/>
          <w:spacing w:val="0"/>
          <w:sz w:val="24"/>
          <w:szCs w:val="24"/>
        </w:rPr>
        <w:t>0,1</w:t>
      </w:r>
      <w:r w:rsidR="001D608E" w:rsidRPr="002A4A29">
        <w:rPr>
          <w:color w:val="auto"/>
          <w:spacing w:val="0"/>
          <w:sz w:val="24"/>
          <w:szCs w:val="24"/>
        </w:rPr>
        <w:t xml:space="preserve">% </w:t>
      </w:r>
      <w:r w:rsidR="00445BAE" w:rsidRPr="002A4A29">
        <w:rPr>
          <w:color w:val="auto"/>
          <w:spacing w:val="0"/>
          <w:sz w:val="24"/>
          <w:szCs w:val="24"/>
        </w:rPr>
        <w:t xml:space="preserve">(Ноль целых одну десятую процента) </w:t>
      </w:r>
      <w:r w:rsidR="001D608E" w:rsidRPr="002A4A29">
        <w:rPr>
          <w:color w:val="auto"/>
          <w:spacing w:val="0"/>
          <w:sz w:val="24"/>
          <w:szCs w:val="24"/>
        </w:rPr>
        <w:t xml:space="preserve">от </w:t>
      </w:r>
      <w:r w:rsidR="00167030" w:rsidRPr="002A4A29">
        <w:rPr>
          <w:color w:val="auto"/>
          <w:spacing w:val="0"/>
          <w:sz w:val="24"/>
          <w:szCs w:val="24"/>
        </w:rPr>
        <w:t>стоимости неисполненного обязательства</w:t>
      </w:r>
      <w:r w:rsidR="001D608E" w:rsidRPr="002A4A29">
        <w:rPr>
          <w:color w:val="auto"/>
          <w:spacing w:val="0"/>
          <w:sz w:val="24"/>
          <w:szCs w:val="24"/>
        </w:rPr>
        <w:t xml:space="preserve"> за каждый день просрочки.</w:t>
      </w:r>
      <w:r w:rsidR="00B0771D" w:rsidRPr="002A4A29">
        <w:rPr>
          <w:color w:val="auto"/>
          <w:spacing w:val="0"/>
          <w:sz w:val="24"/>
          <w:szCs w:val="24"/>
        </w:rPr>
        <w:t xml:space="preserve"> </w:t>
      </w:r>
    </w:p>
    <w:p w:rsidR="00FA5030" w:rsidRPr="002A4A29" w:rsidRDefault="00013C1B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В случае, если пропуск срока</w:t>
      </w:r>
      <w:r w:rsidR="00D55096" w:rsidRPr="002A4A29">
        <w:rPr>
          <w:color w:val="auto"/>
          <w:spacing w:val="0"/>
          <w:sz w:val="24"/>
          <w:szCs w:val="24"/>
        </w:rPr>
        <w:t xml:space="preserve"> </w:t>
      </w:r>
      <w:r w:rsidRPr="002A4A29">
        <w:rPr>
          <w:color w:val="auto"/>
          <w:spacing w:val="0"/>
          <w:sz w:val="24"/>
          <w:szCs w:val="24"/>
        </w:rPr>
        <w:t>подачи заявления в арбитражный суд (п. 3.1.</w:t>
      </w:r>
      <w:r w:rsidR="008D747B" w:rsidRPr="002A4A29">
        <w:rPr>
          <w:color w:val="auto"/>
          <w:spacing w:val="0"/>
          <w:sz w:val="24"/>
          <w:szCs w:val="24"/>
        </w:rPr>
        <w:t>8</w:t>
      </w:r>
      <w:r w:rsidRPr="002A4A29">
        <w:rPr>
          <w:color w:val="auto"/>
          <w:spacing w:val="0"/>
          <w:sz w:val="24"/>
          <w:szCs w:val="24"/>
        </w:rPr>
        <w:t xml:space="preserve">. настоящего Договора) </w:t>
      </w:r>
      <w:r w:rsidR="00D55096" w:rsidRPr="002A4A29">
        <w:rPr>
          <w:color w:val="auto"/>
          <w:spacing w:val="0"/>
          <w:sz w:val="24"/>
          <w:szCs w:val="24"/>
        </w:rPr>
        <w:t>превысит срок</w:t>
      </w:r>
      <w:r w:rsidR="008E69EE" w:rsidRPr="002A4A29">
        <w:rPr>
          <w:color w:val="auto"/>
          <w:spacing w:val="0"/>
          <w:sz w:val="24"/>
          <w:szCs w:val="24"/>
        </w:rPr>
        <w:t xml:space="preserve"> более чем на</w:t>
      </w:r>
      <w:r w:rsidR="00B0771D" w:rsidRPr="002A4A29">
        <w:rPr>
          <w:color w:val="auto"/>
          <w:spacing w:val="0"/>
          <w:sz w:val="24"/>
          <w:szCs w:val="24"/>
        </w:rPr>
        <w:t xml:space="preserve"> </w:t>
      </w:r>
      <w:r w:rsidR="00B42210" w:rsidRPr="002A4A29">
        <w:rPr>
          <w:color w:val="auto"/>
          <w:spacing w:val="0"/>
          <w:sz w:val="24"/>
          <w:szCs w:val="24"/>
        </w:rPr>
        <w:t>20</w:t>
      </w:r>
      <w:r w:rsidR="00B0771D" w:rsidRPr="002A4A29">
        <w:rPr>
          <w:color w:val="auto"/>
          <w:spacing w:val="0"/>
          <w:sz w:val="24"/>
          <w:szCs w:val="24"/>
        </w:rPr>
        <w:t xml:space="preserve"> </w:t>
      </w:r>
      <w:r w:rsidR="00445BAE" w:rsidRPr="002A4A29">
        <w:rPr>
          <w:color w:val="auto"/>
          <w:spacing w:val="0"/>
          <w:sz w:val="24"/>
          <w:szCs w:val="24"/>
        </w:rPr>
        <w:t>(</w:t>
      </w:r>
      <w:r w:rsidR="00B42210" w:rsidRPr="002A4A29">
        <w:rPr>
          <w:color w:val="auto"/>
          <w:spacing w:val="0"/>
          <w:sz w:val="24"/>
          <w:szCs w:val="24"/>
        </w:rPr>
        <w:t>Двадцать</w:t>
      </w:r>
      <w:r w:rsidR="00C245D0" w:rsidRPr="002A4A29">
        <w:rPr>
          <w:color w:val="auto"/>
          <w:spacing w:val="0"/>
          <w:sz w:val="24"/>
          <w:szCs w:val="24"/>
        </w:rPr>
        <w:t xml:space="preserve">) </w:t>
      </w:r>
      <w:r w:rsidR="00C57957" w:rsidRPr="002A4A29">
        <w:rPr>
          <w:color w:val="auto"/>
          <w:spacing w:val="0"/>
          <w:sz w:val="24"/>
          <w:szCs w:val="24"/>
        </w:rPr>
        <w:t xml:space="preserve">календарных </w:t>
      </w:r>
      <w:r w:rsidR="00B0771D" w:rsidRPr="002A4A29">
        <w:rPr>
          <w:color w:val="auto"/>
          <w:spacing w:val="0"/>
          <w:sz w:val="24"/>
          <w:szCs w:val="24"/>
        </w:rPr>
        <w:t>дней</w:t>
      </w:r>
      <w:r w:rsidR="008E69EE" w:rsidRPr="002A4A29">
        <w:rPr>
          <w:color w:val="auto"/>
          <w:spacing w:val="0"/>
          <w:sz w:val="24"/>
          <w:szCs w:val="24"/>
        </w:rPr>
        <w:t>,</w:t>
      </w:r>
      <w:r w:rsidR="00B0771D" w:rsidRPr="002A4A29">
        <w:rPr>
          <w:color w:val="auto"/>
          <w:spacing w:val="0"/>
          <w:sz w:val="24"/>
          <w:szCs w:val="24"/>
        </w:rPr>
        <w:t xml:space="preserve"> Заказчик вправе в одностороннем </w:t>
      </w:r>
      <w:r w:rsidRPr="002A4A29">
        <w:rPr>
          <w:color w:val="auto"/>
          <w:spacing w:val="0"/>
          <w:sz w:val="24"/>
          <w:szCs w:val="24"/>
        </w:rPr>
        <w:t xml:space="preserve">внесудебном </w:t>
      </w:r>
      <w:r w:rsidR="00B0771D" w:rsidRPr="002A4A29">
        <w:rPr>
          <w:color w:val="auto"/>
          <w:spacing w:val="0"/>
          <w:sz w:val="24"/>
          <w:szCs w:val="24"/>
        </w:rPr>
        <w:t xml:space="preserve">порядке </w:t>
      </w:r>
      <w:r w:rsidR="00D55096" w:rsidRPr="002A4A29">
        <w:rPr>
          <w:color w:val="auto"/>
          <w:spacing w:val="0"/>
          <w:sz w:val="24"/>
          <w:szCs w:val="24"/>
        </w:rPr>
        <w:t xml:space="preserve">отказаться от исполнения </w:t>
      </w:r>
      <w:r w:rsidR="00B0771D" w:rsidRPr="002A4A29">
        <w:rPr>
          <w:color w:val="auto"/>
          <w:spacing w:val="0"/>
          <w:sz w:val="24"/>
          <w:szCs w:val="24"/>
        </w:rPr>
        <w:t>настоящ</w:t>
      </w:r>
      <w:r w:rsidR="00D55096" w:rsidRPr="002A4A29">
        <w:rPr>
          <w:color w:val="auto"/>
          <w:spacing w:val="0"/>
          <w:sz w:val="24"/>
          <w:szCs w:val="24"/>
        </w:rPr>
        <w:t>его</w:t>
      </w:r>
      <w:r w:rsidR="00B0771D" w:rsidRPr="002A4A29">
        <w:rPr>
          <w:color w:val="auto"/>
          <w:spacing w:val="0"/>
          <w:sz w:val="24"/>
          <w:szCs w:val="24"/>
        </w:rPr>
        <w:t xml:space="preserve"> Договор</w:t>
      </w:r>
      <w:r w:rsidR="00D55096" w:rsidRPr="002A4A29">
        <w:rPr>
          <w:color w:val="auto"/>
          <w:spacing w:val="0"/>
          <w:sz w:val="24"/>
          <w:szCs w:val="24"/>
        </w:rPr>
        <w:t>а без возмещения Исполнителю</w:t>
      </w:r>
      <w:r w:rsidR="008E69EE" w:rsidRPr="002A4A29">
        <w:rPr>
          <w:color w:val="auto"/>
          <w:spacing w:val="0"/>
          <w:sz w:val="24"/>
          <w:szCs w:val="24"/>
        </w:rPr>
        <w:t xml:space="preserve"> понесенных затрат и убытков</w:t>
      </w:r>
      <w:r w:rsidR="00B0771D" w:rsidRPr="002A4A29">
        <w:rPr>
          <w:color w:val="auto"/>
          <w:spacing w:val="0"/>
          <w:sz w:val="24"/>
          <w:szCs w:val="24"/>
        </w:rPr>
        <w:t>.</w:t>
      </w:r>
    </w:p>
    <w:p w:rsidR="001D608E" w:rsidRPr="002A4A29" w:rsidRDefault="00A32AE8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5.4</w:t>
      </w:r>
      <w:r w:rsidR="001D608E" w:rsidRPr="002A4A29">
        <w:rPr>
          <w:color w:val="auto"/>
          <w:spacing w:val="0"/>
          <w:sz w:val="24"/>
          <w:szCs w:val="24"/>
        </w:rPr>
        <w:t>. Уплата неустойки не освобождает Исполнителя от выполнения лежащих на нём обязательств</w:t>
      </w:r>
      <w:r w:rsidR="00D92A58" w:rsidRPr="002A4A29">
        <w:rPr>
          <w:color w:val="auto"/>
          <w:spacing w:val="0"/>
          <w:sz w:val="24"/>
          <w:szCs w:val="24"/>
        </w:rPr>
        <w:t xml:space="preserve"> по настоящему Договору</w:t>
      </w:r>
      <w:r w:rsidR="00B0771D" w:rsidRPr="002A4A29">
        <w:rPr>
          <w:color w:val="auto"/>
          <w:spacing w:val="0"/>
          <w:sz w:val="24"/>
          <w:szCs w:val="24"/>
        </w:rPr>
        <w:t xml:space="preserve"> и</w:t>
      </w:r>
      <w:r w:rsidR="0059405D" w:rsidRPr="002A4A29">
        <w:rPr>
          <w:color w:val="auto"/>
          <w:spacing w:val="0"/>
          <w:sz w:val="24"/>
          <w:szCs w:val="24"/>
        </w:rPr>
        <w:t>/</w:t>
      </w:r>
      <w:r w:rsidR="001D608E" w:rsidRPr="002A4A29">
        <w:rPr>
          <w:color w:val="auto"/>
          <w:spacing w:val="0"/>
          <w:sz w:val="24"/>
          <w:szCs w:val="24"/>
        </w:rPr>
        <w:t>или устранения нарушений.</w:t>
      </w:r>
    </w:p>
    <w:p w:rsidR="00B4589D" w:rsidRPr="002A4A29" w:rsidRDefault="00B4589D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5.</w:t>
      </w:r>
      <w:r w:rsidR="008E69EE" w:rsidRPr="002A4A29">
        <w:rPr>
          <w:color w:val="auto"/>
          <w:spacing w:val="0"/>
          <w:sz w:val="24"/>
          <w:szCs w:val="24"/>
        </w:rPr>
        <w:t>5</w:t>
      </w:r>
      <w:r w:rsidRPr="002A4A29">
        <w:rPr>
          <w:color w:val="auto"/>
          <w:spacing w:val="0"/>
          <w:sz w:val="24"/>
          <w:szCs w:val="24"/>
        </w:rPr>
        <w:t xml:space="preserve">. За нарушение Заказчиком сроков оплаты, указанных в п. </w:t>
      </w:r>
      <w:r w:rsidR="005C68A3" w:rsidRPr="002A4A29">
        <w:rPr>
          <w:color w:val="auto"/>
          <w:spacing w:val="0"/>
          <w:sz w:val="24"/>
          <w:szCs w:val="24"/>
        </w:rPr>
        <w:t>4.</w:t>
      </w:r>
      <w:r w:rsidR="00C17306" w:rsidRPr="002A4A29">
        <w:rPr>
          <w:color w:val="auto"/>
          <w:spacing w:val="0"/>
          <w:sz w:val="24"/>
          <w:szCs w:val="24"/>
        </w:rPr>
        <w:t>4.1</w:t>
      </w:r>
      <w:r w:rsidR="00DD7A96" w:rsidRPr="002A4A29">
        <w:rPr>
          <w:color w:val="auto"/>
          <w:spacing w:val="0"/>
          <w:sz w:val="24"/>
          <w:szCs w:val="24"/>
        </w:rPr>
        <w:t xml:space="preserve">. </w:t>
      </w:r>
      <w:r w:rsidRPr="002A4A29">
        <w:rPr>
          <w:color w:val="auto"/>
          <w:spacing w:val="0"/>
          <w:sz w:val="24"/>
          <w:szCs w:val="24"/>
        </w:rPr>
        <w:t xml:space="preserve">настоящего Договора, </w:t>
      </w:r>
      <w:r w:rsidR="00E64D44" w:rsidRPr="002A4A29">
        <w:rPr>
          <w:color w:val="auto"/>
          <w:spacing w:val="0"/>
          <w:sz w:val="24"/>
          <w:szCs w:val="24"/>
        </w:rPr>
        <w:t>Исполнитель вправе взыскать неустойку в размере 0,01% от суммы задолженности за каждый день просрочки, но не более 5% от суммы задолженности.</w:t>
      </w:r>
    </w:p>
    <w:p w:rsidR="00D67DFC" w:rsidRPr="002A4A29" w:rsidRDefault="00D67DFC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5.</w:t>
      </w:r>
      <w:r w:rsidR="00CB3DD7" w:rsidRPr="002A4A29">
        <w:rPr>
          <w:color w:val="auto"/>
          <w:spacing w:val="0"/>
          <w:sz w:val="24"/>
          <w:szCs w:val="24"/>
        </w:rPr>
        <w:t>6</w:t>
      </w:r>
      <w:r w:rsidRPr="002A4A29">
        <w:rPr>
          <w:color w:val="auto"/>
          <w:spacing w:val="0"/>
          <w:sz w:val="24"/>
          <w:szCs w:val="24"/>
        </w:rPr>
        <w:t>. Исполнитель не вправе осуществить уступку прав (требований) по Договору без письменного согласия Заказчика. В случае нарушения Исполнителем требований (в том числе денежных требований по договорам цессии и факторинга) по настоящему Договору Исполнитель уплачивает Заказчику штраф в размере 20% от общей цены настоящего Договора.</w:t>
      </w:r>
    </w:p>
    <w:p w:rsidR="008E69EE" w:rsidRPr="002A4A29" w:rsidRDefault="008E69EE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5.</w:t>
      </w:r>
      <w:r w:rsidR="00CB3DD7" w:rsidRPr="002A4A29">
        <w:rPr>
          <w:color w:val="auto"/>
          <w:spacing w:val="0"/>
          <w:sz w:val="24"/>
          <w:szCs w:val="24"/>
        </w:rPr>
        <w:t>7</w:t>
      </w:r>
      <w:r w:rsidRPr="002A4A29">
        <w:rPr>
          <w:color w:val="auto"/>
          <w:spacing w:val="0"/>
          <w:sz w:val="24"/>
          <w:szCs w:val="24"/>
        </w:rPr>
        <w:t xml:space="preserve">. Во всех иных случаях при неисполнении или ненадлежащем исполнении своих обязательств по настоящему Договору Стороны несут ответственность в порядке, установленном действующим законодательством Российской Федерации. </w:t>
      </w:r>
    </w:p>
    <w:p w:rsidR="003174BD" w:rsidRPr="002A4A29" w:rsidRDefault="003174BD" w:rsidP="004014C7">
      <w:pPr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5.</w:t>
      </w:r>
      <w:r w:rsidR="00CB3DD7" w:rsidRPr="002A4A29">
        <w:rPr>
          <w:color w:val="auto"/>
          <w:spacing w:val="0"/>
          <w:sz w:val="24"/>
          <w:szCs w:val="24"/>
        </w:rPr>
        <w:t>8</w:t>
      </w:r>
      <w:r w:rsidRPr="002A4A29">
        <w:rPr>
          <w:color w:val="auto"/>
          <w:spacing w:val="0"/>
          <w:sz w:val="24"/>
          <w:szCs w:val="24"/>
        </w:rPr>
        <w:t>. Стороны пришли к соглашению, что к их отношениям по данному Договору положения статьи 317.1 Гражданского Кодекса Российской Федерации не применяются, проценты на сумму долга за период пользования денежными средствами не начисляются и не выплачиваются.</w:t>
      </w:r>
    </w:p>
    <w:p w:rsidR="00B4589D" w:rsidRPr="002A4A29" w:rsidRDefault="00B4589D" w:rsidP="004014C7">
      <w:pPr>
        <w:ind w:firstLine="567"/>
        <w:jc w:val="both"/>
        <w:rPr>
          <w:color w:val="auto"/>
          <w:spacing w:val="0"/>
          <w:sz w:val="24"/>
          <w:szCs w:val="24"/>
        </w:rPr>
      </w:pPr>
    </w:p>
    <w:p w:rsidR="000119D6" w:rsidRPr="002A4A29" w:rsidRDefault="000119D6" w:rsidP="004014C7">
      <w:pPr>
        <w:pStyle w:val="2"/>
        <w:tabs>
          <w:tab w:val="left" w:pos="708"/>
        </w:tabs>
        <w:spacing w:before="0" w:after="0"/>
        <w:ind w:left="0" w:firstLine="567"/>
        <w:jc w:val="center"/>
        <w:rPr>
          <w:sz w:val="24"/>
          <w:szCs w:val="24"/>
        </w:rPr>
      </w:pPr>
      <w:bookmarkStart w:id="17" w:name="_Toc90385038"/>
      <w:bookmarkStart w:id="18" w:name="_Toc98253844"/>
      <w:r w:rsidRPr="002A4A29">
        <w:rPr>
          <w:sz w:val="24"/>
          <w:szCs w:val="24"/>
        </w:rPr>
        <w:t>6. ОБСТОЯТЕЛЬСТВА НЕПРЕОДОЛИМОЙ СИЛЫ.</w:t>
      </w:r>
    </w:p>
    <w:p w:rsidR="000119D6" w:rsidRPr="002A4A29" w:rsidRDefault="000119D6" w:rsidP="004014C7">
      <w:pPr>
        <w:tabs>
          <w:tab w:val="left" w:pos="0"/>
          <w:tab w:val="left" w:pos="9501"/>
        </w:tabs>
        <w:ind w:right="-15" w:firstLine="567"/>
        <w:jc w:val="both"/>
        <w:rPr>
          <w:bCs/>
          <w:color w:val="auto"/>
          <w:spacing w:val="0"/>
          <w:sz w:val="24"/>
          <w:szCs w:val="24"/>
        </w:rPr>
      </w:pPr>
      <w:r w:rsidRPr="002A4A29">
        <w:rPr>
          <w:bCs/>
          <w:color w:val="auto"/>
          <w:spacing w:val="0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обстоятельств непреодолимой силы.</w:t>
      </w:r>
    </w:p>
    <w:p w:rsidR="000119D6" w:rsidRPr="002A4A29" w:rsidRDefault="000119D6" w:rsidP="004014C7">
      <w:pPr>
        <w:tabs>
          <w:tab w:val="left" w:pos="0"/>
          <w:tab w:val="left" w:pos="9501"/>
        </w:tabs>
        <w:ind w:right="-15" w:firstLine="567"/>
        <w:jc w:val="both"/>
        <w:rPr>
          <w:bCs/>
          <w:color w:val="auto"/>
          <w:spacing w:val="0"/>
          <w:sz w:val="24"/>
          <w:szCs w:val="24"/>
        </w:rPr>
      </w:pPr>
      <w:r w:rsidRPr="002A4A29">
        <w:rPr>
          <w:bCs/>
          <w:color w:val="auto"/>
          <w:spacing w:val="0"/>
          <w:sz w:val="24"/>
          <w:szCs w:val="24"/>
        </w:rPr>
        <w:t>6.2. Под обстоятельствами непреодолимой силы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запретительные меры государства,  война, военные действия, террористический акт и др.  при условии, что эти обстоятельства оказывают  непосредственное воздействие на выполнение Сторонами  обязательств по настоящему Договору.</w:t>
      </w:r>
    </w:p>
    <w:p w:rsidR="000119D6" w:rsidRPr="002A4A29" w:rsidRDefault="000119D6" w:rsidP="004014C7">
      <w:pPr>
        <w:tabs>
          <w:tab w:val="left" w:pos="0"/>
          <w:tab w:val="left" w:pos="9501"/>
        </w:tabs>
        <w:ind w:right="-15" w:firstLine="567"/>
        <w:jc w:val="both"/>
        <w:rPr>
          <w:bCs/>
          <w:color w:val="auto"/>
          <w:spacing w:val="0"/>
          <w:sz w:val="24"/>
          <w:szCs w:val="24"/>
        </w:rPr>
      </w:pPr>
      <w:r w:rsidRPr="002A4A29">
        <w:rPr>
          <w:bCs/>
          <w:color w:val="auto"/>
          <w:spacing w:val="0"/>
          <w:sz w:val="24"/>
          <w:szCs w:val="24"/>
        </w:rPr>
        <w:t>6.3. Если какое-либо из обстоятельств непреодолимой силы непосредственно повлияет на выполнение каких-либо обязательств по настоящему Договору, период их выполнения будет продлён на срок действия обстоятельств непреодолимой силы.</w:t>
      </w:r>
    </w:p>
    <w:p w:rsidR="000119D6" w:rsidRPr="002A4A29" w:rsidRDefault="000119D6" w:rsidP="004014C7">
      <w:pPr>
        <w:tabs>
          <w:tab w:val="left" w:pos="0"/>
          <w:tab w:val="left" w:pos="9501"/>
        </w:tabs>
        <w:ind w:right="-15" w:firstLine="567"/>
        <w:jc w:val="both"/>
        <w:rPr>
          <w:bCs/>
          <w:color w:val="auto"/>
          <w:spacing w:val="0"/>
          <w:sz w:val="24"/>
          <w:szCs w:val="24"/>
        </w:rPr>
      </w:pPr>
      <w:r w:rsidRPr="002A4A29">
        <w:rPr>
          <w:bCs/>
          <w:color w:val="auto"/>
          <w:spacing w:val="0"/>
          <w:sz w:val="24"/>
          <w:szCs w:val="24"/>
        </w:rPr>
        <w:t xml:space="preserve">6.4. Сторона, у которой возникли обстоятельства непреодолимой силы, обязана в </w:t>
      </w:r>
      <w:r w:rsidRPr="002A4A29">
        <w:rPr>
          <w:bCs/>
          <w:color w:val="auto"/>
          <w:spacing w:val="0"/>
          <w:sz w:val="24"/>
          <w:szCs w:val="24"/>
        </w:rPr>
        <w:br/>
      </w:r>
      <w:r w:rsidR="00303510" w:rsidRPr="002A4A29">
        <w:rPr>
          <w:bCs/>
          <w:color w:val="auto"/>
          <w:spacing w:val="0"/>
          <w:sz w:val="24"/>
          <w:szCs w:val="24"/>
        </w:rPr>
        <w:t>т</w:t>
      </w:r>
      <w:r w:rsidRPr="002A4A29">
        <w:rPr>
          <w:bCs/>
          <w:color w:val="auto"/>
          <w:spacing w:val="0"/>
          <w:sz w:val="24"/>
          <w:szCs w:val="24"/>
        </w:rPr>
        <w:t xml:space="preserve">рехдневный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:rsidR="000119D6" w:rsidRPr="002A4A29" w:rsidRDefault="000119D6" w:rsidP="004014C7">
      <w:pPr>
        <w:tabs>
          <w:tab w:val="left" w:pos="0"/>
          <w:tab w:val="left" w:pos="9501"/>
        </w:tabs>
        <w:ind w:right="-15" w:firstLine="567"/>
        <w:jc w:val="both"/>
        <w:rPr>
          <w:bCs/>
          <w:color w:val="auto"/>
          <w:spacing w:val="0"/>
          <w:sz w:val="24"/>
          <w:szCs w:val="24"/>
        </w:rPr>
      </w:pPr>
      <w:r w:rsidRPr="002A4A29">
        <w:rPr>
          <w:bCs/>
          <w:color w:val="auto"/>
          <w:spacing w:val="0"/>
          <w:sz w:val="24"/>
          <w:szCs w:val="24"/>
        </w:rPr>
        <w:t xml:space="preserve">6.5. Надлежащим доказательством наличия указанных выше обстоятельств и их продолжительности будут служить справки, выдаваемые компетентным уполномоченным органом (организацией) Российской Федерации. Не уведомление или несвоевременное уведомление лишает Стороны права ссылаться на любое вышеуказанное обстоятельство как на </w:t>
      </w:r>
      <w:r w:rsidRPr="002A4A29">
        <w:rPr>
          <w:bCs/>
          <w:color w:val="auto"/>
          <w:spacing w:val="0"/>
          <w:sz w:val="24"/>
          <w:szCs w:val="24"/>
        </w:rPr>
        <w:lastRenderedPageBreak/>
        <w:t>основание, освобождающее от ответственности за неисполнение Стороной обязательств по настоящему Договору.</w:t>
      </w:r>
    </w:p>
    <w:p w:rsidR="00DD7A96" w:rsidRPr="002A4A29" w:rsidRDefault="00DD7A96" w:rsidP="004014C7">
      <w:pPr>
        <w:pStyle w:val="2"/>
        <w:tabs>
          <w:tab w:val="clear" w:pos="1134"/>
        </w:tabs>
        <w:spacing w:before="0" w:after="0"/>
        <w:ind w:left="0" w:firstLine="567"/>
        <w:jc w:val="center"/>
        <w:rPr>
          <w:sz w:val="24"/>
          <w:szCs w:val="24"/>
        </w:rPr>
      </w:pPr>
    </w:p>
    <w:p w:rsidR="00A20270" w:rsidRPr="002A4A29" w:rsidRDefault="00A20270" w:rsidP="004014C7">
      <w:pPr>
        <w:pStyle w:val="2"/>
        <w:tabs>
          <w:tab w:val="clear" w:pos="1134"/>
        </w:tabs>
        <w:spacing w:before="0" w:after="0"/>
        <w:ind w:left="0" w:firstLine="567"/>
        <w:jc w:val="center"/>
        <w:rPr>
          <w:sz w:val="24"/>
          <w:szCs w:val="24"/>
        </w:rPr>
      </w:pPr>
      <w:r w:rsidRPr="002A4A29">
        <w:rPr>
          <w:sz w:val="24"/>
          <w:szCs w:val="24"/>
        </w:rPr>
        <w:t xml:space="preserve">7. </w:t>
      </w:r>
      <w:bookmarkEnd w:id="17"/>
      <w:bookmarkEnd w:id="18"/>
      <w:r w:rsidRPr="002A4A29">
        <w:rPr>
          <w:sz w:val="24"/>
          <w:szCs w:val="24"/>
        </w:rPr>
        <w:t>ПОРЯДОК РАЗРЕШЕНИЯ СПОРОВ</w:t>
      </w:r>
      <w:r w:rsidR="00445BAE" w:rsidRPr="002A4A29">
        <w:rPr>
          <w:sz w:val="24"/>
          <w:szCs w:val="24"/>
        </w:rPr>
        <w:t>.</w:t>
      </w:r>
    </w:p>
    <w:p w:rsidR="00655CFE" w:rsidRPr="002A4A29" w:rsidRDefault="00655CFE" w:rsidP="004014C7">
      <w:pPr>
        <w:tabs>
          <w:tab w:val="left" w:pos="0"/>
          <w:tab w:val="left" w:pos="9501"/>
        </w:tabs>
        <w:ind w:right="-15" w:firstLine="567"/>
        <w:jc w:val="both"/>
        <w:rPr>
          <w:bCs/>
          <w:color w:val="auto"/>
          <w:spacing w:val="0"/>
          <w:sz w:val="24"/>
          <w:szCs w:val="24"/>
        </w:rPr>
      </w:pPr>
      <w:r w:rsidRPr="002A4A29">
        <w:rPr>
          <w:bCs/>
          <w:color w:val="auto"/>
          <w:spacing w:val="0"/>
          <w:sz w:val="24"/>
          <w:szCs w:val="24"/>
        </w:rPr>
        <w:t>7.1.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г. Москвы.</w:t>
      </w:r>
      <w:r w:rsidR="00C17306" w:rsidRPr="002A4A29">
        <w:rPr>
          <w:bCs/>
          <w:color w:val="auto"/>
          <w:spacing w:val="0"/>
          <w:sz w:val="24"/>
          <w:szCs w:val="24"/>
        </w:rPr>
        <w:t xml:space="preserve"> Претензионный (досудебный) порядок разрешения споров является обязательным.</w:t>
      </w:r>
      <w:r w:rsidR="003E38C7" w:rsidRPr="002A4A29">
        <w:rPr>
          <w:bCs/>
          <w:color w:val="auto"/>
          <w:spacing w:val="0"/>
          <w:sz w:val="24"/>
          <w:szCs w:val="24"/>
        </w:rPr>
        <w:t xml:space="preserve"> Претензия должна быть рассмотрена и по ней должен быть дан ответ в течение 15 (пятнадцати) рабочих дней с момента поступления претензии.</w:t>
      </w:r>
    </w:p>
    <w:p w:rsidR="00A93D54" w:rsidRPr="002A4A29" w:rsidRDefault="00A93D54" w:rsidP="00A93D54">
      <w:pPr>
        <w:tabs>
          <w:tab w:val="left" w:pos="0"/>
          <w:tab w:val="left" w:pos="9501"/>
        </w:tabs>
        <w:ind w:right="-15" w:firstLine="567"/>
        <w:jc w:val="both"/>
        <w:rPr>
          <w:bCs/>
          <w:color w:val="auto"/>
          <w:spacing w:val="0"/>
          <w:sz w:val="24"/>
          <w:szCs w:val="24"/>
        </w:rPr>
      </w:pPr>
      <w:r w:rsidRPr="002A4A29">
        <w:rPr>
          <w:bCs/>
          <w:color w:val="auto"/>
          <w:spacing w:val="0"/>
          <w:sz w:val="24"/>
          <w:szCs w:val="24"/>
        </w:rPr>
        <w:t>7.2. 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рабочих дней с даты получения претензии.</w:t>
      </w:r>
    </w:p>
    <w:p w:rsidR="000119D6" w:rsidRPr="002A4A29" w:rsidRDefault="000119D6" w:rsidP="004014C7">
      <w:pPr>
        <w:pStyle w:val="2"/>
        <w:tabs>
          <w:tab w:val="clear" w:pos="1134"/>
        </w:tabs>
        <w:spacing w:before="0" w:after="0"/>
        <w:ind w:left="0" w:firstLine="567"/>
        <w:jc w:val="center"/>
        <w:rPr>
          <w:sz w:val="24"/>
          <w:szCs w:val="24"/>
        </w:rPr>
      </w:pPr>
      <w:bookmarkStart w:id="19" w:name="_Toc90385039"/>
      <w:bookmarkStart w:id="20" w:name="_Toc98253845"/>
    </w:p>
    <w:p w:rsidR="00A20270" w:rsidRPr="002A4A29" w:rsidRDefault="00A20270" w:rsidP="004014C7">
      <w:pPr>
        <w:pStyle w:val="2"/>
        <w:tabs>
          <w:tab w:val="clear" w:pos="1134"/>
        </w:tabs>
        <w:spacing w:before="0" w:after="0"/>
        <w:ind w:left="0" w:firstLine="567"/>
        <w:jc w:val="center"/>
        <w:rPr>
          <w:sz w:val="24"/>
          <w:szCs w:val="24"/>
        </w:rPr>
      </w:pPr>
      <w:r w:rsidRPr="002A4A29">
        <w:rPr>
          <w:sz w:val="24"/>
          <w:szCs w:val="24"/>
        </w:rPr>
        <w:t>8. КОНФИДЕНЦИАЛЬНОСТЬ</w:t>
      </w:r>
      <w:bookmarkEnd w:id="19"/>
      <w:bookmarkEnd w:id="20"/>
      <w:r w:rsidR="00445BAE" w:rsidRPr="002A4A29">
        <w:rPr>
          <w:sz w:val="24"/>
          <w:szCs w:val="24"/>
        </w:rPr>
        <w:t>.</w:t>
      </w:r>
    </w:p>
    <w:p w:rsidR="006059BB" w:rsidRPr="002A4A29" w:rsidRDefault="00A20270" w:rsidP="004014C7">
      <w:pPr>
        <w:tabs>
          <w:tab w:val="left" w:pos="0"/>
          <w:tab w:val="left" w:pos="9501"/>
        </w:tabs>
        <w:ind w:right="-15" w:firstLine="567"/>
        <w:jc w:val="both"/>
        <w:rPr>
          <w:bCs/>
          <w:color w:val="auto"/>
          <w:spacing w:val="0"/>
          <w:sz w:val="24"/>
          <w:szCs w:val="24"/>
        </w:rPr>
      </w:pPr>
      <w:r w:rsidRPr="002A4A29">
        <w:rPr>
          <w:color w:val="auto"/>
          <w:sz w:val="24"/>
          <w:szCs w:val="24"/>
        </w:rPr>
        <w:t>8</w:t>
      </w:r>
      <w:r w:rsidRPr="002A4A29">
        <w:rPr>
          <w:color w:val="auto"/>
          <w:spacing w:val="0"/>
          <w:sz w:val="24"/>
          <w:szCs w:val="24"/>
        </w:rPr>
        <w:t xml:space="preserve">.1. </w:t>
      </w:r>
      <w:r w:rsidR="00103103" w:rsidRPr="002A4A29">
        <w:rPr>
          <w:color w:val="auto"/>
          <w:spacing w:val="0"/>
          <w:sz w:val="24"/>
          <w:szCs w:val="24"/>
        </w:rPr>
        <w:t xml:space="preserve">Условия и содержание настоящего договора являются конфиденциальной информацией. </w:t>
      </w:r>
      <w:r w:rsidR="00103103" w:rsidRPr="002A4A29">
        <w:rPr>
          <w:bCs/>
          <w:color w:val="auto"/>
          <w:spacing w:val="0"/>
          <w:sz w:val="24"/>
          <w:szCs w:val="24"/>
        </w:rPr>
        <w:t>Информация по контрагентам-д</w:t>
      </w:r>
      <w:r w:rsidR="008D747B" w:rsidRPr="002A4A29">
        <w:rPr>
          <w:bCs/>
          <w:color w:val="auto"/>
          <w:spacing w:val="0"/>
          <w:sz w:val="24"/>
          <w:szCs w:val="24"/>
        </w:rPr>
        <w:t>олжникам</w:t>
      </w:r>
      <w:r w:rsidR="00103103" w:rsidRPr="002A4A29">
        <w:rPr>
          <w:bCs/>
          <w:color w:val="auto"/>
          <w:spacing w:val="0"/>
          <w:sz w:val="24"/>
          <w:szCs w:val="24"/>
        </w:rPr>
        <w:t xml:space="preserve">, заключенным с ними договорам Заказчиком, состав и размер задолженности </w:t>
      </w:r>
      <w:r w:rsidR="006059BB" w:rsidRPr="002A4A29">
        <w:rPr>
          <w:bCs/>
          <w:color w:val="auto"/>
          <w:spacing w:val="0"/>
          <w:sz w:val="24"/>
          <w:szCs w:val="24"/>
        </w:rPr>
        <w:t>составля</w:t>
      </w:r>
      <w:r w:rsidR="00103103" w:rsidRPr="002A4A29">
        <w:rPr>
          <w:bCs/>
          <w:color w:val="auto"/>
          <w:spacing w:val="0"/>
          <w:sz w:val="24"/>
          <w:szCs w:val="24"/>
        </w:rPr>
        <w:t>ет</w:t>
      </w:r>
      <w:r w:rsidR="006059BB" w:rsidRPr="002A4A29">
        <w:rPr>
          <w:bCs/>
          <w:color w:val="auto"/>
          <w:spacing w:val="0"/>
          <w:sz w:val="24"/>
          <w:szCs w:val="24"/>
        </w:rPr>
        <w:t xml:space="preserve"> коммерческую тайну</w:t>
      </w:r>
      <w:r w:rsidR="00103103" w:rsidRPr="002A4A29">
        <w:rPr>
          <w:bCs/>
          <w:color w:val="auto"/>
          <w:spacing w:val="0"/>
          <w:sz w:val="24"/>
          <w:szCs w:val="24"/>
        </w:rPr>
        <w:t xml:space="preserve"> и не подлежит разглашению в течение 5 (пяти) лет.</w:t>
      </w:r>
    </w:p>
    <w:p w:rsidR="007A43B8" w:rsidRPr="002A4A29" w:rsidRDefault="007A43B8" w:rsidP="004014C7">
      <w:pPr>
        <w:tabs>
          <w:tab w:val="left" w:pos="0"/>
          <w:tab w:val="left" w:pos="9501"/>
        </w:tabs>
        <w:ind w:right="-15" w:firstLine="567"/>
        <w:jc w:val="both"/>
        <w:rPr>
          <w:bCs/>
          <w:color w:val="auto"/>
          <w:spacing w:val="0"/>
          <w:sz w:val="24"/>
          <w:szCs w:val="24"/>
        </w:rPr>
      </w:pPr>
    </w:p>
    <w:p w:rsidR="00E62794" w:rsidRPr="002A4A29" w:rsidRDefault="00103103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  <w:r w:rsidRPr="002A4A29">
        <w:rPr>
          <w:b/>
          <w:color w:val="auto"/>
          <w:spacing w:val="0"/>
          <w:sz w:val="24"/>
          <w:szCs w:val="24"/>
        </w:rPr>
        <w:t>9</w:t>
      </w:r>
      <w:r w:rsidR="001F045D" w:rsidRPr="002A4A29">
        <w:rPr>
          <w:b/>
          <w:color w:val="auto"/>
          <w:spacing w:val="0"/>
          <w:sz w:val="24"/>
          <w:szCs w:val="24"/>
        </w:rPr>
        <w:t xml:space="preserve">. </w:t>
      </w:r>
      <w:r w:rsidR="00E62794" w:rsidRPr="002A4A29">
        <w:rPr>
          <w:b/>
          <w:color w:val="auto"/>
          <w:spacing w:val="0"/>
          <w:sz w:val="24"/>
          <w:szCs w:val="24"/>
        </w:rPr>
        <w:t>ПРОЧИЕ УСЛОВИЯ</w:t>
      </w:r>
      <w:r w:rsidR="00445BAE" w:rsidRPr="002A4A29">
        <w:rPr>
          <w:b/>
          <w:color w:val="auto"/>
          <w:spacing w:val="0"/>
          <w:sz w:val="24"/>
          <w:szCs w:val="24"/>
        </w:rPr>
        <w:t>.</w:t>
      </w:r>
    </w:p>
    <w:p w:rsidR="00A20270" w:rsidRPr="002A4A29" w:rsidRDefault="0010310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A20270" w:rsidRPr="002A4A29">
        <w:rPr>
          <w:sz w:val="24"/>
          <w:szCs w:val="24"/>
        </w:rPr>
        <w:t xml:space="preserve">.1. </w:t>
      </w:r>
      <w:r w:rsidR="004926D3" w:rsidRPr="002A4A29">
        <w:rPr>
          <w:sz w:val="24"/>
          <w:szCs w:val="24"/>
        </w:rPr>
        <w:t>Настоящий</w:t>
      </w:r>
      <w:r w:rsidR="00D92A58" w:rsidRPr="002A4A29">
        <w:rPr>
          <w:sz w:val="24"/>
          <w:szCs w:val="24"/>
        </w:rPr>
        <w:t xml:space="preserve"> Договор вступает в силу со дня</w:t>
      </w:r>
      <w:r w:rsidR="004926D3" w:rsidRPr="002A4A29">
        <w:rPr>
          <w:sz w:val="24"/>
          <w:szCs w:val="24"/>
        </w:rPr>
        <w:t xml:space="preserve"> подписания его Сторонами и действует по </w:t>
      </w:r>
      <w:r w:rsidR="00B655C8" w:rsidRPr="002A4A29">
        <w:rPr>
          <w:sz w:val="24"/>
          <w:szCs w:val="24"/>
        </w:rPr>
        <w:t>31.08</w:t>
      </w:r>
      <w:r w:rsidR="004926D3" w:rsidRPr="002A4A29">
        <w:rPr>
          <w:sz w:val="24"/>
          <w:szCs w:val="24"/>
        </w:rPr>
        <w:t>.201</w:t>
      </w:r>
      <w:r w:rsidR="00B655C8" w:rsidRPr="002A4A29">
        <w:rPr>
          <w:sz w:val="24"/>
          <w:szCs w:val="24"/>
        </w:rPr>
        <w:t>8</w:t>
      </w:r>
      <w:r w:rsidR="008F2395" w:rsidRPr="002A4A29">
        <w:rPr>
          <w:sz w:val="24"/>
          <w:szCs w:val="24"/>
        </w:rPr>
        <w:t xml:space="preserve"> </w:t>
      </w:r>
      <w:r w:rsidR="004926D3" w:rsidRPr="002A4A29">
        <w:rPr>
          <w:sz w:val="24"/>
          <w:szCs w:val="24"/>
        </w:rPr>
        <w:t>года. Окончание срока действия Договора не</w:t>
      </w:r>
      <w:r w:rsidR="008F2395" w:rsidRPr="002A4A29">
        <w:rPr>
          <w:sz w:val="24"/>
          <w:szCs w:val="24"/>
        </w:rPr>
        <w:t xml:space="preserve"> прекращает действие </w:t>
      </w:r>
      <w:r w:rsidR="00F42BCD" w:rsidRPr="002A4A29">
        <w:rPr>
          <w:sz w:val="24"/>
          <w:szCs w:val="24"/>
        </w:rPr>
        <w:t xml:space="preserve">подписанных Дополнительных соглашений, </w:t>
      </w:r>
      <w:r w:rsidR="008F2395" w:rsidRPr="002A4A29">
        <w:rPr>
          <w:sz w:val="24"/>
          <w:szCs w:val="24"/>
        </w:rPr>
        <w:t>и не</w:t>
      </w:r>
      <w:r w:rsidR="004926D3" w:rsidRPr="002A4A29">
        <w:rPr>
          <w:sz w:val="24"/>
          <w:szCs w:val="24"/>
        </w:rPr>
        <w:t xml:space="preserve"> освобождает Стороны от ответственности за ненадл</w:t>
      </w:r>
      <w:r w:rsidR="00D92A58" w:rsidRPr="002A4A29">
        <w:rPr>
          <w:sz w:val="24"/>
          <w:szCs w:val="24"/>
        </w:rPr>
        <w:t>ежащее исполнение обязательств,</w:t>
      </w:r>
      <w:r w:rsidR="004926D3" w:rsidRPr="002A4A29">
        <w:rPr>
          <w:sz w:val="24"/>
          <w:szCs w:val="24"/>
        </w:rPr>
        <w:t xml:space="preserve"> </w:t>
      </w:r>
      <w:r w:rsidR="008F2395" w:rsidRPr="002A4A29">
        <w:rPr>
          <w:sz w:val="24"/>
          <w:szCs w:val="24"/>
        </w:rPr>
        <w:t>возникших</w:t>
      </w:r>
      <w:r w:rsidR="004926D3" w:rsidRPr="002A4A29">
        <w:rPr>
          <w:sz w:val="24"/>
          <w:szCs w:val="24"/>
        </w:rPr>
        <w:t xml:space="preserve"> в период действия Договора.</w:t>
      </w:r>
    </w:p>
    <w:p w:rsidR="00A20270" w:rsidRPr="002A4A29" w:rsidRDefault="0010310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A20270" w:rsidRPr="002A4A29">
        <w:rPr>
          <w:sz w:val="24"/>
          <w:szCs w:val="24"/>
        </w:rPr>
        <w:t xml:space="preserve">.2. Если отдельные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:rsidR="00A20270" w:rsidRPr="002A4A29" w:rsidRDefault="0010310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A20270" w:rsidRPr="002A4A29">
        <w:rPr>
          <w:sz w:val="24"/>
          <w:szCs w:val="24"/>
        </w:rPr>
        <w:t>.3. Все изменения и дополнения к настоящему Договору оформляются дополнительными соглашениями, которые подписываются уполном</w:t>
      </w:r>
      <w:r w:rsidR="00BB2BEE" w:rsidRPr="002A4A29">
        <w:rPr>
          <w:sz w:val="24"/>
          <w:szCs w:val="24"/>
        </w:rPr>
        <w:t>оченными представителями Сторон</w:t>
      </w:r>
      <w:r w:rsidR="00A20270" w:rsidRPr="002A4A29">
        <w:rPr>
          <w:sz w:val="24"/>
          <w:szCs w:val="24"/>
        </w:rPr>
        <w:t xml:space="preserve"> и являются неотъемлемой частью </w:t>
      </w:r>
      <w:r w:rsidR="00CB724C" w:rsidRPr="002A4A29">
        <w:rPr>
          <w:sz w:val="24"/>
          <w:szCs w:val="24"/>
        </w:rPr>
        <w:t>настоящего</w:t>
      </w:r>
      <w:r w:rsidR="00A20270" w:rsidRPr="002A4A29">
        <w:rPr>
          <w:sz w:val="24"/>
          <w:szCs w:val="24"/>
        </w:rPr>
        <w:t xml:space="preserve"> Договора.</w:t>
      </w:r>
    </w:p>
    <w:p w:rsidR="00A20270" w:rsidRPr="002A4A29" w:rsidRDefault="0010310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A20270" w:rsidRPr="002A4A29">
        <w:rPr>
          <w:sz w:val="24"/>
          <w:szCs w:val="24"/>
        </w:rPr>
        <w:t>.4. При изменении наименования, адреса, банковских реквизитов или реорганизации Стороны информируют друг друга в письменной форме в течение</w:t>
      </w:r>
      <w:r w:rsidR="007C0A40" w:rsidRPr="002A4A29">
        <w:rPr>
          <w:sz w:val="24"/>
          <w:szCs w:val="24"/>
        </w:rPr>
        <w:t xml:space="preserve"> </w:t>
      </w:r>
      <w:r w:rsidR="008C0CBC" w:rsidRPr="002A4A29">
        <w:rPr>
          <w:sz w:val="24"/>
          <w:szCs w:val="24"/>
        </w:rPr>
        <w:br/>
      </w:r>
      <w:r w:rsidR="007C0A40" w:rsidRPr="002A4A29">
        <w:rPr>
          <w:sz w:val="24"/>
          <w:szCs w:val="24"/>
        </w:rPr>
        <w:t>3</w:t>
      </w:r>
      <w:r w:rsidR="002259F8" w:rsidRPr="002A4A29">
        <w:rPr>
          <w:sz w:val="24"/>
          <w:szCs w:val="24"/>
        </w:rPr>
        <w:t xml:space="preserve"> </w:t>
      </w:r>
      <w:r w:rsidR="008C0CBC" w:rsidRPr="002A4A29">
        <w:rPr>
          <w:sz w:val="24"/>
          <w:szCs w:val="24"/>
        </w:rPr>
        <w:t>(трёх)</w:t>
      </w:r>
      <w:r w:rsidR="00A20270" w:rsidRPr="002A4A29">
        <w:rPr>
          <w:sz w:val="24"/>
          <w:szCs w:val="24"/>
        </w:rPr>
        <w:t xml:space="preserve">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:rsidR="00E27B84" w:rsidRPr="002A4A29" w:rsidRDefault="0010310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E27B84" w:rsidRPr="002A4A29">
        <w:rPr>
          <w:sz w:val="24"/>
          <w:szCs w:val="24"/>
        </w:rPr>
        <w:t>.5. В случае изменений в цепочке собственников Исполнителя, включая бенефициаров (в том числе конечных), и (или) в исполнительных органах Исполнителя, п</w:t>
      </w:r>
      <w:r w:rsidR="00D92A58" w:rsidRPr="002A4A29">
        <w:rPr>
          <w:sz w:val="24"/>
          <w:szCs w:val="24"/>
        </w:rPr>
        <w:t>оследний представляет Заказчику</w:t>
      </w:r>
      <w:r w:rsidR="00E27B84" w:rsidRPr="002A4A29">
        <w:rPr>
          <w:sz w:val="24"/>
          <w:szCs w:val="24"/>
        </w:rPr>
        <w:t xml:space="preserve"> информацию об изменениях по адресу электронной почты </w:t>
      </w:r>
      <w:hyperlink r:id="rId8" w:history="1">
        <w:r w:rsidR="00E266C7" w:rsidRPr="002A4A29">
          <w:rPr>
            <w:rStyle w:val="afc"/>
            <w:color w:val="auto"/>
            <w:sz w:val="24"/>
            <w:szCs w:val="24"/>
            <w:lang w:val="en-US"/>
          </w:rPr>
          <w:t>info</w:t>
        </w:r>
        <w:r w:rsidR="00E266C7" w:rsidRPr="002A4A29">
          <w:rPr>
            <w:rStyle w:val="afc"/>
            <w:color w:val="auto"/>
            <w:sz w:val="24"/>
            <w:szCs w:val="24"/>
          </w:rPr>
          <w:t>@</w:t>
        </w:r>
        <w:r w:rsidR="00E266C7" w:rsidRPr="002A4A29">
          <w:rPr>
            <w:rStyle w:val="afc"/>
            <w:color w:val="auto"/>
            <w:sz w:val="24"/>
            <w:szCs w:val="24"/>
            <w:lang w:val="en-US"/>
          </w:rPr>
          <w:t>moek</w:t>
        </w:r>
        <w:r w:rsidR="00E266C7" w:rsidRPr="002A4A29">
          <w:rPr>
            <w:rStyle w:val="afc"/>
            <w:color w:val="auto"/>
            <w:sz w:val="24"/>
            <w:szCs w:val="24"/>
          </w:rPr>
          <w:t>.</w:t>
        </w:r>
        <w:r w:rsidR="00E266C7" w:rsidRPr="002A4A29">
          <w:rPr>
            <w:rStyle w:val="afc"/>
            <w:color w:val="auto"/>
            <w:sz w:val="24"/>
            <w:szCs w:val="24"/>
            <w:lang w:val="en-US"/>
          </w:rPr>
          <w:t>ru</w:t>
        </w:r>
      </w:hyperlink>
      <w:r w:rsidR="00A30BEF" w:rsidRPr="002A4A29">
        <w:rPr>
          <w:sz w:val="24"/>
          <w:szCs w:val="24"/>
        </w:rPr>
        <w:t xml:space="preserve"> </w:t>
      </w:r>
      <w:r w:rsidR="00870AF0" w:rsidRPr="002A4A29">
        <w:rPr>
          <w:sz w:val="24"/>
          <w:szCs w:val="24"/>
        </w:rPr>
        <w:t xml:space="preserve"> </w:t>
      </w:r>
      <w:r w:rsidR="00E27B84" w:rsidRPr="002A4A29"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</w:p>
    <w:p w:rsidR="00710997" w:rsidRPr="002A4A29" w:rsidRDefault="0010310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E27B84" w:rsidRPr="002A4A29">
        <w:rPr>
          <w:sz w:val="24"/>
          <w:szCs w:val="24"/>
        </w:rPr>
        <w:t xml:space="preserve">.6.  </w:t>
      </w:r>
      <w:r w:rsidR="00D92A58" w:rsidRPr="002A4A29">
        <w:rPr>
          <w:sz w:val="24"/>
          <w:szCs w:val="24"/>
        </w:rPr>
        <w:t>Заказчик</w:t>
      </w:r>
      <w:r w:rsidR="00710997" w:rsidRPr="002A4A29">
        <w:rPr>
          <w:sz w:val="24"/>
          <w:szCs w:val="24"/>
        </w:rPr>
        <w:t xml:space="preserve"> вправе в одностороннем порядке отказаться от исполнения договора в случае неисполнения Исполнителем обязанности, предусмотренной пунктом </w:t>
      </w:r>
      <w:r w:rsidR="00BC49E1" w:rsidRPr="002A4A29">
        <w:rPr>
          <w:sz w:val="24"/>
          <w:szCs w:val="24"/>
        </w:rPr>
        <w:t>9</w:t>
      </w:r>
      <w:r w:rsidR="007120CB" w:rsidRPr="002A4A29">
        <w:rPr>
          <w:sz w:val="24"/>
          <w:szCs w:val="24"/>
        </w:rPr>
        <w:t>.5.</w:t>
      </w:r>
      <w:r w:rsidR="00710997" w:rsidRPr="002A4A29">
        <w:rPr>
          <w:sz w:val="24"/>
          <w:szCs w:val="24"/>
        </w:rPr>
        <w:t xml:space="preserve"> настоящего договора.</w:t>
      </w:r>
    </w:p>
    <w:p w:rsidR="00710997" w:rsidRPr="002A4A29" w:rsidRDefault="00710997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В этом случае настоящий договор считается расторгнутым с даты получения Исполнителем пи</w:t>
      </w:r>
      <w:r w:rsidR="00D92A58" w:rsidRPr="002A4A29">
        <w:rPr>
          <w:sz w:val="24"/>
          <w:szCs w:val="24"/>
        </w:rPr>
        <w:t>сьменного уведомления Заказчика</w:t>
      </w:r>
      <w:r w:rsidRPr="002A4A29">
        <w:rPr>
          <w:sz w:val="24"/>
          <w:szCs w:val="24"/>
        </w:rPr>
        <w:t xml:space="preserve"> об отказе от исполнения договора или с иной даты, указанной в таком уведомлении.</w:t>
      </w:r>
    </w:p>
    <w:p w:rsidR="006F5E1B" w:rsidRPr="002A4A29" w:rsidRDefault="006F5E1B" w:rsidP="006F5E1B">
      <w:pPr>
        <w:pStyle w:val="22"/>
        <w:numPr>
          <w:ilvl w:val="0"/>
          <w:numId w:val="0"/>
        </w:numPr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9.7.  Запросы и поручения, касающиеся текущего исполнения Договора, а также ответы на них, сторонами Договора могут быть направлены электронной почтой.</w:t>
      </w:r>
      <w:r w:rsidR="00363D65" w:rsidRPr="002A4A29">
        <w:rPr>
          <w:sz w:val="24"/>
          <w:szCs w:val="24"/>
        </w:rPr>
        <w:t xml:space="preserve"> Запросы и поручения направляются по адресу электронной почты Исполнителя _______, ответы на запросы и отчеты по поручениям направляются по адресам электронной почты Заказчика</w:t>
      </w:r>
      <w:r w:rsidR="008A67FF" w:rsidRPr="002A4A29">
        <w:rPr>
          <w:sz w:val="24"/>
          <w:szCs w:val="24"/>
        </w:rPr>
        <w:t>:</w:t>
      </w:r>
      <w:r w:rsidR="00363D65" w:rsidRPr="002A4A29">
        <w:rPr>
          <w:sz w:val="24"/>
          <w:szCs w:val="24"/>
        </w:rPr>
        <w:t xml:space="preserve"> </w:t>
      </w:r>
      <w:hyperlink r:id="rId9" w:history="1">
        <w:r w:rsidR="00363D65" w:rsidRPr="002A4A29">
          <w:rPr>
            <w:rStyle w:val="afc"/>
            <w:color w:val="auto"/>
            <w:sz w:val="24"/>
            <w:szCs w:val="24"/>
            <w:lang w:val="en-US"/>
          </w:rPr>
          <w:t>Dykunov</w:t>
        </w:r>
        <w:r w:rsidR="00363D65" w:rsidRPr="002A4A29">
          <w:rPr>
            <w:rStyle w:val="afc"/>
            <w:color w:val="auto"/>
            <w:sz w:val="24"/>
            <w:szCs w:val="24"/>
          </w:rPr>
          <w:t>_</w:t>
        </w:r>
        <w:r w:rsidR="00363D65" w:rsidRPr="002A4A29">
          <w:rPr>
            <w:rStyle w:val="afc"/>
            <w:color w:val="auto"/>
            <w:sz w:val="24"/>
            <w:szCs w:val="24"/>
            <w:lang w:val="en-US"/>
          </w:rPr>
          <w:t>I</w:t>
        </w:r>
        <w:r w:rsidR="00363D65" w:rsidRPr="002A4A29">
          <w:rPr>
            <w:rStyle w:val="afc"/>
            <w:color w:val="auto"/>
            <w:sz w:val="24"/>
            <w:szCs w:val="24"/>
          </w:rPr>
          <w:t>_</w:t>
        </w:r>
        <w:r w:rsidR="00363D65" w:rsidRPr="002A4A29">
          <w:rPr>
            <w:rStyle w:val="afc"/>
            <w:color w:val="auto"/>
            <w:sz w:val="24"/>
            <w:szCs w:val="24"/>
            <w:lang w:val="en-US"/>
          </w:rPr>
          <w:t>V</w:t>
        </w:r>
        <w:r w:rsidR="00363D65" w:rsidRPr="002A4A29">
          <w:rPr>
            <w:rStyle w:val="afc"/>
            <w:color w:val="auto"/>
            <w:sz w:val="24"/>
            <w:szCs w:val="24"/>
          </w:rPr>
          <w:t>@</w:t>
        </w:r>
        <w:r w:rsidR="00363D65" w:rsidRPr="002A4A29">
          <w:rPr>
            <w:rStyle w:val="afc"/>
            <w:color w:val="auto"/>
            <w:sz w:val="24"/>
            <w:szCs w:val="24"/>
            <w:lang w:val="en-US"/>
          </w:rPr>
          <w:t>moek</w:t>
        </w:r>
        <w:r w:rsidR="00363D65" w:rsidRPr="002A4A29">
          <w:rPr>
            <w:rStyle w:val="afc"/>
            <w:color w:val="auto"/>
            <w:sz w:val="24"/>
            <w:szCs w:val="24"/>
          </w:rPr>
          <w:t>.</w:t>
        </w:r>
        <w:r w:rsidR="00363D65" w:rsidRPr="002A4A29">
          <w:rPr>
            <w:rStyle w:val="afc"/>
            <w:color w:val="auto"/>
            <w:sz w:val="24"/>
            <w:szCs w:val="24"/>
            <w:lang w:val="en-US"/>
          </w:rPr>
          <w:t>ru</w:t>
        </w:r>
      </w:hyperlink>
      <w:r w:rsidR="00363D65" w:rsidRPr="002A4A29">
        <w:rPr>
          <w:sz w:val="24"/>
          <w:szCs w:val="24"/>
          <w:u w:val="single"/>
        </w:rPr>
        <w:t xml:space="preserve"> и  </w:t>
      </w:r>
      <w:hyperlink r:id="rId10" w:history="1">
        <w:r w:rsidR="00B655C8" w:rsidRPr="002A4A29">
          <w:rPr>
            <w:rStyle w:val="afc"/>
            <w:sz w:val="24"/>
            <w:szCs w:val="24"/>
          </w:rPr>
          <w:t>Kovtunetc_V_S@moek.ru</w:t>
        </w:r>
      </w:hyperlink>
      <w:r w:rsidR="00B655C8" w:rsidRPr="002A4A29">
        <w:rPr>
          <w:sz w:val="24"/>
          <w:szCs w:val="24"/>
          <w:u w:val="single"/>
        </w:rPr>
        <w:t xml:space="preserve">. </w:t>
      </w:r>
      <w:r w:rsidR="00B655C8" w:rsidRPr="002A4A29">
        <w:rPr>
          <w:sz w:val="24"/>
          <w:szCs w:val="24"/>
        </w:rPr>
        <w:t>При направлении указанных документов по электронной почте Исполнитель обязан предоставить их оригиналы Заказчику</w:t>
      </w:r>
      <w:r w:rsidR="00F216B6" w:rsidRPr="002A4A29">
        <w:rPr>
          <w:sz w:val="24"/>
          <w:szCs w:val="24"/>
        </w:rPr>
        <w:t xml:space="preserve"> в течении ______ дней с момента направления. </w:t>
      </w:r>
    </w:p>
    <w:p w:rsidR="00A20270" w:rsidRPr="002A4A29" w:rsidRDefault="00103103" w:rsidP="006F5E1B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A20270" w:rsidRPr="002A4A29">
        <w:rPr>
          <w:sz w:val="24"/>
          <w:szCs w:val="24"/>
        </w:rPr>
        <w:t>.</w:t>
      </w:r>
      <w:r w:rsidR="006F5E1B" w:rsidRPr="002A4A29">
        <w:rPr>
          <w:sz w:val="24"/>
          <w:szCs w:val="24"/>
        </w:rPr>
        <w:t>8</w:t>
      </w:r>
      <w:r w:rsidR="00A20270" w:rsidRPr="002A4A29">
        <w:rPr>
          <w:sz w:val="24"/>
          <w:szCs w:val="24"/>
        </w:rPr>
        <w:t xml:space="preserve">. Во всем остальном, что не предусмотрено настоящим Договором, Стороны руководствуются Гражданским кодексом Российской Федерации, иными нормами </w:t>
      </w:r>
      <w:r w:rsidR="00A20270" w:rsidRPr="002A4A29">
        <w:rPr>
          <w:sz w:val="24"/>
          <w:szCs w:val="24"/>
        </w:rPr>
        <w:lastRenderedPageBreak/>
        <w:t>законодательства Российской Федерации, регламентирующими взаимоотношения Сторон по правовым отношениям данного вида.</w:t>
      </w:r>
    </w:p>
    <w:p w:rsidR="00EF525B" w:rsidRPr="002A4A29" w:rsidRDefault="0010310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EF525B" w:rsidRPr="002A4A29">
        <w:rPr>
          <w:sz w:val="24"/>
          <w:szCs w:val="24"/>
        </w:rPr>
        <w:t>.</w:t>
      </w:r>
      <w:r w:rsidR="006F5E1B" w:rsidRPr="002A4A29">
        <w:rPr>
          <w:sz w:val="24"/>
          <w:szCs w:val="24"/>
        </w:rPr>
        <w:t>9</w:t>
      </w:r>
      <w:r w:rsidR="00EF525B" w:rsidRPr="002A4A29">
        <w:rPr>
          <w:sz w:val="24"/>
          <w:szCs w:val="24"/>
        </w:rPr>
        <w:t>. Сторонами достигнуто соглашение о том, что все условия настоящего Договора являются существенными.</w:t>
      </w:r>
    </w:p>
    <w:p w:rsidR="00A20270" w:rsidRPr="002A4A29" w:rsidRDefault="0010310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EF525B" w:rsidRPr="002A4A29">
        <w:rPr>
          <w:sz w:val="24"/>
          <w:szCs w:val="24"/>
        </w:rPr>
        <w:t>.</w:t>
      </w:r>
      <w:r w:rsidR="006F5E1B" w:rsidRPr="002A4A29">
        <w:rPr>
          <w:sz w:val="24"/>
          <w:szCs w:val="24"/>
        </w:rPr>
        <w:t>10</w:t>
      </w:r>
      <w:r w:rsidR="00A20270" w:rsidRPr="002A4A29">
        <w:rPr>
          <w:sz w:val="24"/>
          <w:szCs w:val="24"/>
        </w:rPr>
        <w:t>. Н</w:t>
      </w:r>
      <w:r w:rsidR="002259F8" w:rsidRPr="002A4A29">
        <w:rPr>
          <w:sz w:val="24"/>
          <w:szCs w:val="24"/>
        </w:rPr>
        <w:t>астоящий Договор составлен в 2</w:t>
      </w:r>
      <w:r w:rsidR="00A20270" w:rsidRPr="002A4A29">
        <w:rPr>
          <w:sz w:val="24"/>
          <w:szCs w:val="24"/>
        </w:rPr>
        <w:t xml:space="preserve"> (двух) экземплярах, имеющих одинаковую юридическую силу, по одному для каждой из Сторон.</w:t>
      </w:r>
    </w:p>
    <w:p w:rsidR="002259F8" w:rsidRPr="002A4A29" w:rsidRDefault="0010310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9</w:t>
      </w:r>
      <w:r w:rsidR="002259F8" w:rsidRPr="002A4A29">
        <w:rPr>
          <w:sz w:val="24"/>
          <w:szCs w:val="24"/>
        </w:rPr>
        <w:t>.</w:t>
      </w:r>
      <w:r w:rsidR="006F5E1B" w:rsidRPr="002A4A29">
        <w:rPr>
          <w:sz w:val="24"/>
          <w:szCs w:val="24"/>
        </w:rPr>
        <w:t>11</w:t>
      </w:r>
      <w:r w:rsidR="002259F8" w:rsidRPr="002A4A29">
        <w:rPr>
          <w:sz w:val="24"/>
          <w:szCs w:val="24"/>
        </w:rPr>
        <w:t>. Следующие приложения являются неотъемлемой частью настоящего Договора:</w:t>
      </w:r>
    </w:p>
    <w:p w:rsidR="002259F8" w:rsidRPr="002A4A29" w:rsidRDefault="002259F8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Приложение №</w:t>
      </w:r>
      <w:r w:rsidR="002C6F24" w:rsidRPr="002A4A29">
        <w:rPr>
          <w:sz w:val="24"/>
          <w:szCs w:val="24"/>
        </w:rPr>
        <w:t xml:space="preserve"> </w:t>
      </w:r>
      <w:r w:rsidRPr="002A4A29">
        <w:rPr>
          <w:sz w:val="24"/>
          <w:szCs w:val="24"/>
        </w:rPr>
        <w:t>1</w:t>
      </w:r>
      <w:r w:rsidR="00CB724C" w:rsidRPr="002A4A29">
        <w:rPr>
          <w:sz w:val="24"/>
          <w:szCs w:val="24"/>
        </w:rPr>
        <w:t xml:space="preserve"> –</w:t>
      </w:r>
      <w:r w:rsidR="00946EE1" w:rsidRPr="002A4A29">
        <w:rPr>
          <w:sz w:val="24"/>
          <w:szCs w:val="24"/>
        </w:rPr>
        <w:t xml:space="preserve"> </w:t>
      </w:r>
      <w:r w:rsidR="00445BAE" w:rsidRPr="002A4A29">
        <w:rPr>
          <w:sz w:val="24"/>
          <w:szCs w:val="24"/>
        </w:rPr>
        <w:t>«</w:t>
      </w:r>
      <w:r w:rsidR="009C2CEE" w:rsidRPr="002A4A29">
        <w:rPr>
          <w:sz w:val="24"/>
          <w:szCs w:val="24"/>
        </w:rPr>
        <w:t xml:space="preserve">Форма </w:t>
      </w:r>
      <w:r w:rsidR="00B92B4B" w:rsidRPr="002A4A29">
        <w:rPr>
          <w:sz w:val="24"/>
          <w:szCs w:val="24"/>
        </w:rPr>
        <w:t>заявки</w:t>
      </w:r>
      <w:r w:rsidR="00EB7C3E" w:rsidRPr="002A4A29">
        <w:rPr>
          <w:sz w:val="24"/>
          <w:szCs w:val="24"/>
        </w:rPr>
        <w:t>»</w:t>
      </w:r>
      <w:r w:rsidR="00F5091B" w:rsidRPr="002A4A29">
        <w:rPr>
          <w:sz w:val="24"/>
          <w:szCs w:val="24"/>
        </w:rPr>
        <w:t>;</w:t>
      </w:r>
    </w:p>
    <w:p w:rsidR="00B42210" w:rsidRPr="002A4A29" w:rsidRDefault="00B42210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Приложение № 2 – «Форма Дополнительного соглашения»;</w:t>
      </w:r>
    </w:p>
    <w:p w:rsidR="00624DB8" w:rsidRPr="002A4A29" w:rsidRDefault="00BE38D9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Приложение № 3 – «Регламентом оказания услуг»</w:t>
      </w:r>
      <w:r w:rsidR="009B26E1" w:rsidRPr="002A4A29">
        <w:rPr>
          <w:sz w:val="24"/>
          <w:szCs w:val="24"/>
        </w:rPr>
        <w:t>;</w:t>
      </w:r>
    </w:p>
    <w:p w:rsidR="00D67DFC" w:rsidRPr="002A4A29" w:rsidRDefault="0034364E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Приложение № 4</w:t>
      </w:r>
      <w:r w:rsidR="009B7D83" w:rsidRPr="002A4A29">
        <w:rPr>
          <w:sz w:val="24"/>
          <w:szCs w:val="24"/>
        </w:rPr>
        <w:t xml:space="preserve"> – «Форма акта приема-передачи услуг в отчетном периоде»;</w:t>
      </w:r>
    </w:p>
    <w:p w:rsidR="006F5E1B" w:rsidRPr="002A4A29" w:rsidRDefault="006F5E1B" w:rsidP="004014C7">
      <w:pPr>
        <w:pStyle w:val="ae"/>
        <w:numPr>
          <w:ilvl w:val="0"/>
          <w:numId w:val="0"/>
        </w:numPr>
        <w:spacing w:line="240" w:lineRule="auto"/>
        <w:ind w:firstLine="567"/>
        <w:jc w:val="center"/>
        <w:rPr>
          <w:b/>
          <w:sz w:val="24"/>
          <w:szCs w:val="24"/>
        </w:rPr>
      </w:pPr>
    </w:p>
    <w:p w:rsidR="00502F57" w:rsidRPr="002A4A29" w:rsidRDefault="00502F57" w:rsidP="004014C7">
      <w:pPr>
        <w:pStyle w:val="ae"/>
        <w:numPr>
          <w:ilvl w:val="0"/>
          <w:numId w:val="0"/>
        </w:numPr>
        <w:spacing w:line="240" w:lineRule="auto"/>
        <w:ind w:firstLine="567"/>
        <w:jc w:val="center"/>
        <w:rPr>
          <w:b/>
          <w:sz w:val="24"/>
          <w:szCs w:val="24"/>
        </w:rPr>
      </w:pPr>
      <w:r w:rsidRPr="002A4A29">
        <w:rPr>
          <w:b/>
          <w:sz w:val="24"/>
          <w:szCs w:val="24"/>
        </w:rPr>
        <w:t>10.  АНТИКОРРУПЦИОННАЯ ОГОВОРКА.</w:t>
      </w:r>
    </w:p>
    <w:p w:rsidR="00502F57" w:rsidRPr="002A4A29" w:rsidRDefault="00502F57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10.1.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02F57" w:rsidRPr="002A4A29" w:rsidRDefault="00502F57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10.2.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и легализации (отмыванию) доходов, получаемых преступным путем.</w:t>
      </w:r>
    </w:p>
    <w:p w:rsidR="00502F57" w:rsidRPr="002A4A29" w:rsidRDefault="00502F57" w:rsidP="004014C7">
      <w:pPr>
        <w:pStyle w:val="ae"/>
        <w:numPr>
          <w:ilvl w:val="0"/>
          <w:numId w:val="0"/>
        </w:numPr>
        <w:spacing w:line="240" w:lineRule="auto"/>
        <w:ind w:firstLine="567"/>
        <w:jc w:val="center"/>
        <w:rPr>
          <w:b/>
          <w:sz w:val="24"/>
          <w:szCs w:val="24"/>
        </w:rPr>
      </w:pPr>
    </w:p>
    <w:p w:rsidR="002259F8" w:rsidRPr="002A4A29" w:rsidRDefault="002259F8" w:rsidP="004014C7">
      <w:pPr>
        <w:ind w:firstLine="567"/>
        <w:jc w:val="center"/>
        <w:rPr>
          <w:b/>
          <w:color w:val="auto"/>
          <w:sz w:val="24"/>
          <w:szCs w:val="24"/>
        </w:rPr>
      </w:pPr>
      <w:r w:rsidRPr="002A4A29">
        <w:rPr>
          <w:b/>
          <w:color w:val="auto"/>
          <w:sz w:val="24"/>
          <w:szCs w:val="24"/>
        </w:rPr>
        <w:t>1</w:t>
      </w:r>
      <w:r w:rsidR="00502F57" w:rsidRPr="002A4A29">
        <w:rPr>
          <w:b/>
          <w:color w:val="auto"/>
          <w:sz w:val="24"/>
          <w:szCs w:val="24"/>
        </w:rPr>
        <w:t>1</w:t>
      </w:r>
      <w:r w:rsidRPr="002A4A29">
        <w:rPr>
          <w:b/>
          <w:color w:val="auto"/>
          <w:sz w:val="24"/>
          <w:szCs w:val="24"/>
        </w:rPr>
        <w:t>. ЮРИДИЧЕСКИЕ АДРЕСА И ПОДПИСИ СТОРОН</w:t>
      </w:r>
      <w:r w:rsidR="00445BAE" w:rsidRPr="002A4A29">
        <w:rPr>
          <w:b/>
          <w:color w:val="auto"/>
          <w:sz w:val="24"/>
          <w:szCs w:val="24"/>
        </w:rPr>
        <w:t>.</w:t>
      </w:r>
    </w:p>
    <w:p w:rsidR="00666C20" w:rsidRPr="002A4A29" w:rsidRDefault="00666C20" w:rsidP="004014C7">
      <w:pPr>
        <w:ind w:firstLine="567"/>
        <w:jc w:val="center"/>
        <w:rPr>
          <w:b/>
          <w:color w:val="auto"/>
          <w:sz w:val="24"/>
          <w:szCs w:val="24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644"/>
        <w:gridCol w:w="236"/>
        <w:gridCol w:w="4759"/>
      </w:tblGrid>
      <w:tr w:rsidR="00841105" w:rsidRPr="002A4A29" w:rsidTr="00B32221">
        <w:trPr>
          <w:trHeight w:val="389"/>
        </w:trPr>
        <w:tc>
          <w:tcPr>
            <w:tcW w:w="4644" w:type="dxa"/>
          </w:tcPr>
          <w:p w:rsidR="00841105" w:rsidRPr="002A4A29" w:rsidRDefault="00841105" w:rsidP="004014C7">
            <w:pPr>
              <w:ind w:right="33" w:firstLine="567"/>
              <w:rPr>
                <w:b/>
                <w:color w:val="auto"/>
                <w:spacing w:val="0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pacing w:val="0"/>
                <w:sz w:val="24"/>
                <w:szCs w:val="24"/>
              </w:rPr>
              <w:t>ЗАКАЗЧИК</w:t>
            </w:r>
            <w:r w:rsidRPr="002A4A29">
              <w:rPr>
                <w:b/>
                <w:color w:val="auto"/>
                <w:spacing w:val="0"/>
                <w:sz w:val="24"/>
                <w:szCs w:val="24"/>
              </w:rPr>
              <w:t>:</w:t>
            </w:r>
          </w:p>
        </w:tc>
        <w:tc>
          <w:tcPr>
            <w:tcW w:w="236" w:type="dxa"/>
          </w:tcPr>
          <w:p w:rsidR="00841105" w:rsidRPr="002A4A29" w:rsidRDefault="00841105" w:rsidP="004014C7">
            <w:pPr>
              <w:ind w:right="33" w:firstLine="567"/>
              <w:rPr>
                <w:b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759" w:type="dxa"/>
          </w:tcPr>
          <w:p w:rsidR="00841105" w:rsidRPr="002A4A29" w:rsidRDefault="00841105" w:rsidP="004014C7">
            <w:pPr>
              <w:ind w:right="33" w:firstLine="567"/>
              <w:rPr>
                <w:b/>
                <w:color w:val="auto"/>
                <w:spacing w:val="0"/>
                <w:sz w:val="24"/>
                <w:szCs w:val="24"/>
              </w:rPr>
            </w:pPr>
            <w:r w:rsidRPr="002A4A29">
              <w:rPr>
                <w:b/>
                <w:color w:val="auto"/>
                <w:spacing w:val="0"/>
                <w:sz w:val="24"/>
                <w:szCs w:val="24"/>
              </w:rPr>
              <w:t xml:space="preserve">  ИСПОЛНИТЕЛЬ:</w:t>
            </w:r>
          </w:p>
        </w:tc>
      </w:tr>
      <w:tr w:rsidR="00841105" w:rsidRPr="002A4A29" w:rsidTr="00B32221">
        <w:tc>
          <w:tcPr>
            <w:tcW w:w="4644" w:type="dxa"/>
          </w:tcPr>
          <w:p w:rsidR="0047044D" w:rsidRPr="002A4A29" w:rsidRDefault="00731D74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П</w:t>
            </w:r>
            <w:r w:rsidR="0047044D" w:rsidRPr="002A4A29">
              <w:rPr>
                <w:sz w:val="24"/>
                <w:szCs w:val="24"/>
              </w:rPr>
              <w:t>АО «МОЭК»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Юридический адрес: 119048, г. Москва, ул. Ефремова, д. 10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Фактический адрес: 119048, г. Москва, ул. Ефремова, д. 10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ИНН 7720518494 КПП 997450001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ОГРН 1047796974092 от 16.12.2004г.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 xml:space="preserve">Расч./сч. 40702810338120003025 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 xml:space="preserve">в </w:t>
            </w:r>
            <w:r w:rsidR="00103103" w:rsidRPr="002A4A29">
              <w:rPr>
                <w:sz w:val="24"/>
                <w:szCs w:val="24"/>
              </w:rPr>
              <w:t>П</w:t>
            </w:r>
            <w:r w:rsidRPr="002A4A29">
              <w:rPr>
                <w:sz w:val="24"/>
                <w:szCs w:val="24"/>
              </w:rPr>
              <w:t xml:space="preserve">АО «Сбербанк» 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БИК 044525225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 xml:space="preserve">Кор./сч. 30101810400000000225 </w:t>
            </w:r>
          </w:p>
          <w:p w:rsidR="00841105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Тел./Факс: +7 (495) 657-94-94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Заместитель Генерального директора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по правовым и корпоративным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 xml:space="preserve">вопросам </w:t>
            </w:r>
            <w:r w:rsidR="00731D74" w:rsidRPr="002A4A29">
              <w:rPr>
                <w:sz w:val="24"/>
                <w:szCs w:val="24"/>
              </w:rPr>
              <w:t>П</w:t>
            </w:r>
            <w:r w:rsidRPr="002A4A29">
              <w:rPr>
                <w:sz w:val="24"/>
                <w:szCs w:val="24"/>
              </w:rPr>
              <w:t>АО «МОЭК»</w:t>
            </w: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  <w:p w:rsidR="0025230A" w:rsidRPr="002A4A29" w:rsidRDefault="0025230A" w:rsidP="00FC37AE">
            <w:pPr>
              <w:pStyle w:val="ae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________________/Гацунаев А.Н./</w:t>
            </w:r>
          </w:p>
        </w:tc>
        <w:tc>
          <w:tcPr>
            <w:tcW w:w="236" w:type="dxa"/>
          </w:tcPr>
          <w:p w:rsidR="00841105" w:rsidRPr="002A4A29" w:rsidRDefault="00841105" w:rsidP="004014C7">
            <w:pPr>
              <w:ind w:right="33" w:firstLine="567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759" w:type="dxa"/>
          </w:tcPr>
          <w:p w:rsidR="00841105" w:rsidRPr="002A4A29" w:rsidRDefault="00841105" w:rsidP="004014C7">
            <w:pPr>
              <w:ind w:right="33" w:firstLine="567"/>
              <w:rPr>
                <w:color w:val="auto"/>
                <w:spacing w:val="0"/>
                <w:sz w:val="24"/>
                <w:szCs w:val="24"/>
              </w:rPr>
            </w:pPr>
          </w:p>
        </w:tc>
      </w:tr>
      <w:tr w:rsidR="00841105" w:rsidRPr="002A4A29" w:rsidTr="00B32221">
        <w:tc>
          <w:tcPr>
            <w:tcW w:w="4644" w:type="dxa"/>
          </w:tcPr>
          <w:p w:rsidR="00841105" w:rsidRPr="002A4A29" w:rsidRDefault="00841105" w:rsidP="004014C7">
            <w:pPr>
              <w:ind w:right="33" w:firstLine="567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" w:type="dxa"/>
          </w:tcPr>
          <w:p w:rsidR="00841105" w:rsidRPr="002A4A29" w:rsidRDefault="00841105" w:rsidP="004014C7">
            <w:pPr>
              <w:ind w:right="33" w:firstLine="567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759" w:type="dxa"/>
          </w:tcPr>
          <w:p w:rsidR="00841105" w:rsidRPr="002A4A29" w:rsidRDefault="00841105" w:rsidP="004014C7">
            <w:pPr>
              <w:ind w:right="33" w:firstLine="567"/>
              <w:rPr>
                <w:color w:val="auto"/>
                <w:spacing w:val="0"/>
                <w:sz w:val="24"/>
                <w:szCs w:val="24"/>
              </w:rPr>
            </w:pPr>
          </w:p>
        </w:tc>
      </w:tr>
    </w:tbl>
    <w:p w:rsidR="00C17306" w:rsidRPr="002A4A29" w:rsidRDefault="00C17306" w:rsidP="004014C7">
      <w:pPr>
        <w:ind w:firstLine="567"/>
        <w:jc w:val="both"/>
        <w:rPr>
          <w:color w:val="auto"/>
          <w:sz w:val="24"/>
          <w:szCs w:val="24"/>
        </w:rPr>
      </w:pPr>
    </w:p>
    <w:p w:rsidR="00C17306" w:rsidRPr="002A4A29" w:rsidRDefault="00C17306" w:rsidP="004014C7">
      <w:pPr>
        <w:ind w:firstLine="567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br w:type="page"/>
      </w:r>
    </w:p>
    <w:p w:rsidR="001F51FA" w:rsidRPr="002A4A29" w:rsidRDefault="001F51FA" w:rsidP="004014C7">
      <w:pPr>
        <w:ind w:firstLine="567"/>
        <w:jc w:val="both"/>
        <w:rPr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right" w:tblpY="-160"/>
        <w:tblW w:w="0" w:type="auto"/>
        <w:tblLook w:val="01E0" w:firstRow="1" w:lastRow="1" w:firstColumn="1" w:lastColumn="1" w:noHBand="0" w:noVBand="0"/>
      </w:tblPr>
      <w:tblGrid>
        <w:gridCol w:w="5529"/>
      </w:tblGrid>
      <w:tr w:rsidR="001F51FA" w:rsidRPr="002A4A29" w:rsidTr="00D67DFC">
        <w:tc>
          <w:tcPr>
            <w:tcW w:w="5529" w:type="dxa"/>
          </w:tcPr>
          <w:p w:rsidR="001F51FA" w:rsidRPr="002A4A29" w:rsidRDefault="001F51FA" w:rsidP="004014C7">
            <w:pPr>
              <w:ind w:firstLine="567"/>
              <w:jc w:val="right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Приложение № 1</w:t>
            </w:r>
          </w:p>
        </w:tc>
      </w:tr>
      <w:tr w:rsidR="001F51FA" w:rsidRPr="002A4A29" w:rsidTr="00D67DFC">
        <w:tc>
          <w:tcPr>
            <w:tcW w:w="5529" w:type="dxa"/>
          </w:tcPr>
          <w:p w:rsidR="001F51FA" w:rsidRPr="002A4A29" w:rsidRDefault="001F51FA" w:rsidP="004014C7">
            <w:pPr>
              <w:ind w:firstLine="567"/>
              <w:jc w:val="right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 xml:space="preserve">к </w:t>
            </w:r>
            <w:r w:rsidR="00D67DFC" w:rsidRPr="002A4A29">
              <w:rPr>
                <w:color w:val="auto"/>
                <w:sz w:val="24"/>
                <w:szCs w:val="24"/>
              </w:rPr>
              <w:t>До</w:t>
            </w:r>
            <w:r w:rsidRPr="002A4A29">
              <w:rPr>
                <w:color w:val="auto"/>
                <w:sz w:val="24"/>
                <w:szCs w:val="24"/>
              </w:rPr>
              <w:t xml:space="preserve">говору оказания услуг № </w:t>
            </w:r>
            <w:r w:rsidR="009C2CEE" w:rsidRPr="002A4A29">
              <w:rPr>
                <w:color w:val="auto"/>
                <w:sz w:val="24"/>
                <w:szCs w:val="24"/>
              </w:rPr>
              <w:t xml:space="preserve"> </w:t>
            </w:r>
            <w:r w:rsidR="00103103" w:rsidRPr="002A4A29">
              <w:rPr>
                <w:color w:val="auto"/>
                <w:sz w:val="24"/>
                <w:szCs w:val="24"/>
              </w:rPr>
              <w:t>____</w:t>
            </w:r>
          </w:p>
        </w:tc>
      </w:tr>
      <w:tr w:rsidR="001F51FA" w:rsidRPr="002A4A29" w:rsidTr="00D67DFC">
        <w:tc>
          <w:tcPr>
            <w:tcW w:w="5529" w:type="dxa"/>
          </w:tcPr>
          <w:p w:rsidR="001F51FA" w:rsidRPr="002A4A29" w:rsidRDefault="001F51FA" w:rsidP="004014C7">
            <w:pPr>
              <w:ind w:firstLine="567"/>
              <w:jc w:val="right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 xml:space="preserve">от </w:t>
            </w:r>
            <w:r w:rsidR="009C2CEE" w:rsidRPr="002A4A29">
              <w:rPr>
                <w:color w:val="auto"/>
                <w:sz w:val="24"/>
                <w:szCs w:val="24"/>
              </w:rPr>
              <w:t xml:space="preserve"> </w:t>
            </w:r>
            <w:r w:rsidR="00D67DFC" w:rsidRPr="002A4A29">
              <w:rPr>
                <w:color w:val="auto"/>
                <w:sz w:val="24"/>
                <w:szCs w:val="24"/>
              </w:rPr>
              <w:t>«__» _________201__г.</w:t>
            </w:r>
          </w:p>
          <w:p w:rsidR="00CA080C" w:rsidRPr="002A4A29" w:rsidRDefault="00CA080C" w:rsidP="004014C7">
            <w:pPr>
              <w:ind w:firstLine="567"/>
              <w:jc w:val="right"/>
              <w:rPr>
                <w:color w:val="auto"/>
                <w:sz w:val="24"/>
                <w:szCs w:val="24"/>
              </w:rPr>
            </w:pPr>
          </w:p>
        </w:tc>
      </w:tr>
    </w:tbl>
    <w:p w:rsidR="001F51FA" w:rsidRPr="002A4A29" w:rsidRDefault="001F51FA" w:rsidP="004014C7">
      <w:pPr>
        <w:ind w:firstLine="567"/>
        <w:jc w:val="both"/>
        <w:rPr>
          <w:color w:val="auto"/>
          <w:sz w:val="24"/>
          <w:szCs w:val="24"/>
        </w:rPr>
      </w:pPr>
    </w:p>
    <w:p w:rsidR="00E62794" w:rsidRPr="002A4A29" w:rsidRDefault="00E62794" w:rsidP="004014C7">
      <w:pPr>
        <w:ind w:firstLine="567"/>
        <w:jc w:val="both"/>
        <w:rPr>
          <w:color w:val="auto"/>
          <w:sz w:val="24"/>
          <w:szCs w:val="24"/>
        </w:rPr>
      </w:pPr>
    </w:p>
    <w:p w:rsidR="00307723" w:rsidRPr="002A4A29" w:rsidRDefault="00307723" w:rsidP="004014C7">
      <w:pPr>
        <w:ind w:firstLine="567"/>
        <w:jc w:val="both"/>
        <w:rPr>
          <w:color w:val="auto"/>
          <w:sz w:val="24"/>
          <w:szCs w:val="24"/>
        </w:rPr>
      </w:pPr>
    </w:p>
    <w:p w:rsidR="00307723" w:rsidRPr="002A4A29" w:rsidRDefault="00307723" w:rsidP="004014C7">
      <w:pPr>
        <w:ind w:firstLine="567"/>
        <w:jc w:val="both"/>
        <w:rPr>
          <w:color w:val="auto"/>
          <w:sz w:val="24"/>
          <w:szCs w:val="24"/>
        </w:rPr>
      </w:pPr>
    </w:p>
    <w:p w:rsidR="00D67DFC" w:rsidRPr="002A4A29" w:rsidRDefault="00D67DFC" w:rsidP="004014C7">
      <w:pPr>
        <w:ind w:firstLine="567"/>
        <w:jc w:val="center"/>
        <w:rPr>
          <w:bCs/>
          <w:color w:val="auto"/>
          <w:sz w:val="24"/>
          <w:szCs w:val="24"/>
        </w:rPr>
      </w:pPr>
    </w:p>
    <w:p w:rsidR="00D67DFC" w:rsidRPr="002A4A29" w:rsidRDefault="00D67DFC" w:rsidP="004014C7">
      <w:pPr>
        <w:ind w:firstLine="567"/>
        <w:jc w:val="center"/>
        <w:rPr>
          <w:bCs/>
          <w:color w:val="auto"/>
          <w:sz w:val="24"/>
          <w:szCs w:val="24"/>
        </w:rPr>
      </w:pPr>
      <w:r w:rsidRPr="002A4A29">
        <w:rPr>
          <w:bCs/>
          <w:color w:val="auto"/>
          <w:sz w:val="24"/>
          <w:szCs w:val="24"/>
        </w:rPr>
        <w:t>Форма</w:t>
      </w:r>
    </w:p>
    <w:p w:rsidR="00217933" w:rsidRPr="002A4A29" w:rsidRDefault="00217933" w:rsidP="004014C7">
      <w:pPr>
        <w:ind w:firstLine="567"/>
        <w:jc w:val="center"/>
        <w:rPr>
          <w:bCs/>
          <w:color w:val="auto"/>
          <w:sz w:val="24"/>
          <w:szCs w:val="24"/>
        </w:rPr>
      </w:pPr>
    </w:p>
    <w:p w:rsidR="00217933" w:rsidRPr="002A4A29" w:rsidRDefault="00217933" w:rsidP="004014C7">
      <w:pPr>
        <w:ind w:firstLine="567"/>
        <w:jc w:val="center"/>
        <w:rPr>
          <w:bCs/>
          <w:color w:val="auto"/>
          <w:sz w:val="24"/>
          <w:szCs w:val="24"/>
        </w:rPr>
      </w:pPr>
    </w:p>
    <w:p w:rsidR="00E4184E" w:rsidRPr="002A4A29" w:rsidRDefault="00A30BEF" w:rsidP="004014C7">
      <w:pPr>
        <w:ind w:firstLine="567"/>
        <w:jc w:val="center"/>
        <w:rPr>
          <w:b/>
          <w:bCs/>
          <w:color w:val="auto"/>
          <w:sz w:val="24"/>
          <w:szCs w:val="24"/>
        </w:rPr>
      </w:pPr>
      <w:r w:rsidRPr="002A4A29">
        <w:rPr>
          <w:b/>
          <w:bCs/>
          <w:color w:val="auto"/>
          <w:sz w:val="24"/>
          <w:szCs w:val="24"/>
        </w:rPr>
        <w:t>ЗА</w:t>
      </w:r>
      <w:r w:rsidR="00B92B4B" w:rsidRPr="002A4A29">
        <w:rPr>
          <w:b/>
          <w:bCs/>
          <w:color w:val="auto"/>
          <w:sz w:val="24"/>
          <w:szCs w:val="24"/>
        </w:rPr>
        <w:t>ЯВКА</w:t>
      </w:r>
      <w:r w:rsidRPr="002A4A29">
        <w:rPr>
          <w:b/>
          <w:bCs/>
          <w:color w:val="auto"/>
          <w:sz w:val="24"/>
          <w:szCs w:val="24"/>
        </w:rPr>
        <w:t xml:space="preserve"> </w:t>
      </w:r>
      <w:r w:rsidR="008B25F7" w:rsidRPr="002A4A29">
        <w:rPr>
          <w:b/>
          <w:bCs/>
          <w:color w:val="auto"/>
          <w:sz w:val="24"/>
          <w:szCs w:val="24"/>
        </w:rPr>
        <w:t>№______</w:t>
      </w:r>
    </w:p>
    <w:p w:rsidR="008B25F7" w:rsidRPr="002A4A29" w:rsidRDefault="00694B85" w:rsidP="004014C7">
      <w:pPr>
        <w:ind w:firstLine="567"/>
        <w:rPr>
          <w:bCs/>
          <w:color w:val="auto"/>
          <w:sz w:val="24"/>
          <w:szCs w:val="24"/>
        </w:rPr>
      </w:pPr>
      <w:r w:rsidRPr="002A4A29">
        <w:rPr>
          <w:bCs/>
          <w:color w:val="auto"/>
          <w:sz w:val="24"/>
          <w:szCs w:val="24"/>
        </w:rPr>
        <w:t xml:space="preserve">г. Москва                                                                                                           </w:t>
      </w:r>
      <w:r w:rsidR="008B25F7" w:rsidRPr="002A4A29">
        <w:rPr>
          <w:bCs/>
          <w:color w:val="auto"/>
          <w:sz w:val="24"/>
          <w:szCs w:val="24"/>
        </w:rPr>
        <w:t>«___» ________201__г.</w:t>
      </w:r>
    </w:p>
    <w:p w:rsidR="00307723" w:rsidRPr="002A4A29" w:rsidRDefault="00307723" w:rsidP="004014C7">
      <w:pPr>
        <w:ind w:firstLine="567"/>
        <w:jc w:val="center"/>
        <w:rPr>
          <w:b/>
          <w:bCs/>
          <w:color w:val="auto"/>
          <w:sz w:val="24"/>
          <w:szCs w:val="24"/>
        </w:rPr>
      </w:pPr>
    </w:p>
    <w:p w:rsidR="00B42210" w:rsidRPr="002A4A29" w:rsidRDefault="00B42210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  <w:r w:rsidRPr="002A4A29">
        <w:rPr>
          <w:b/>
          <w:bCs/>
          <w:color w:val="auto"/>
          <w:sz w:val="24"/>
          <w:szCs w:val="24"/>
        </w:rPr>
        <w:t>Взыскание задолженности</w:t>
      </w:r>
      <w:r w:rsidR="00987921" w:rsidRPr="002A4A29">
        <w:rPr>
          <w:b/>
          <w:bCs/>
          <w:color w:val="auto"/>
          <w:sz w:val="24"/>
          <w:szCs w:val="24"/>
        </w:rPr>
        <w:t xml:space="preserve"> через процедуру </w:t>
      </w:r>
      <w:r w:rsidR="002372DD" w:rsidRPr="002A4A29">
        <w:rPr>
          <w:b/>
          <w:bCs/>
          <w:color w:val="auto"/>
          <w:sz w:val="24"/>
          <w:szCs w:val="24"/>
        </w:rPr>
        <w:t>несостоятельности (</w:t>
      </w:r>
      <w:r w:rsidR="00987921" w:rsidRPr="002A4A29">
        <w:rPr>
          <w:b/>
          <w:bCs/>
          <w:color w:val="auto"/>
          <w:sz w:val="24"/>
          <w:szCs w:val="24"/>
        </w:rPr>
        <w:t>банкротства</w:t>
      </w:r>
      <w:r w:rsidR="002372DD" w:rsidRPr="002A4A29">
        <w:rPr>
          <w:b/>
          <w:bCs/>
          <w:color w:val="auto"/>
          <w:sz w:val="24"/>
          <w:szCs w:val="24"/>
        </w:rPr>
        <w:t>)</w:t>
      </w:r>
      <w:r w:rsidRPr="002A4A29">
        <w:rPr>
          <w:b/>
          <w:bCs/>
          <w:color w:val="auto"/>
          <w:sz w:val="24"/>
          <w:szCs w:val="24"/>
        </w:rPr>
        <w:t>:</w:t>
      </w:r>
    </w:p>
    <w:p w:rsidR="00B42210" w:rsidRPr="002A4A29" w:rsidRDefault="00B42210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559"/>
        <w:gridCol w:w="1701"/>
        <w:gridCol w:w="2126"/>
        <w:gridCol w:w="2410"/>
      </w:tblGrid>
      <w:tr w:rsidR="004C5A54" w:rsidRPr="002A4A29" w:rsidTr="00060CF6">
        <w:tc>
          <w:tcPr>
            <w:tcW w:w="85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Наименование должника</w:t>
            </w:r>
            <w:r w:rsidR="002B71C7" w:rsidRPr="002A4A29">
              <w:rPr>
                <w:b/>
                <w:bCs/>
                <w:color w:val="auto"/>
                <w:sz w:val="24"/>
                <w:szCs w:val="24"/>
              </w:rPr>
              <w:t xml:space="preserve"> (ИНН / КПП ОГРН)</w:t>
            </w:r>
          </w:p>
        </w:tc>
        <w:tc>
          <w:tcPr>
            <w:tcW w:w="1559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Описание требований</w:t>
            </w:r>
          </w:p>
        </w:tc>
        <w:tc>
          <w:tcPr>
            <w:tcW w:w="170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Сумма задолженности</w:t>
            </w:r>
          </w:p>
        </w:tc>
        <w:tc>
          <w:tcPr>
            <w:tcW w:w="2126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Стадия процедуры банкротства</w:t>
            </w:r>
          </w:p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(</w:t>
            </w:r>
            <w:r w:rsidRPr="002A4A29">
              <w:rPr>
                <w:bCs/>
                <w:color w:val="auto"/>
                <w:sz w:val="24"/>
                <w:szCs w:val="24"/>
              </w:rPr>
              <w:t>инициирование процедуры или принятие участие в инициированной  процедуре</w:t>
            </w:r>
            <w:r w:rsidRPr="002A4A29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Размер процентов</w:t>
            </w:r>
          </w:p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(не может превы</w:t>
            </w:r>
            <w:r w:rsidR="00C17306" w:rsidRPr="002A4A29">
              <w:rPr>
                <w:b/>
                <w:bCs/>
                <w:color w:val="auto"/>
                <w:sz w:val="24"/>
                <w:szCs w:val="24"/>
              </w:rPr>
              <w:t>ша</w:t>
            </w:r>
            <w:r w:rsidR="008550C5" w:rsidRPr="002A4A29">
              <w:rPr>
                <w:b/>
                <w:bCs/>
                <w:color w:val="auto"/>
                <w:sz w:val="24"/>
                <w:szCs w:val="24"/>
              </w:rPr>
              <w:t>ть значение, указанное в п.4.3.3</w:t>
            </w:r>
            <w:r w:rsidR="00C17306" w:rsidRPr="002A4A29">
              <w:rPr>
                <w:b/>
                <w:bCs/>
                <w:color w:val="auto"/>
                <w:sz w:val="24"/>
                <w:szCs w:val="24"/>
              </w:rPr>
              <w:t>.</w:t>
            </w:r>
            <w:r w:rsidRPr="002A4A29">
              <w:rPr>
                <w:b/>
                <w:bCs/>
                <w:color w:val="auto"/>
                <w:sz w:val="24"/>
                <w:szCs w:val="24"/>
              </w:rPr>
              <w:t xml:space="preserve"> договора)</w:t>
            </w:r>
          </w:p>
        </w:tc>
      </w:tr>
      <w:tr w:rsidR="004C5A54" w:rsidRPr="002A4A29" w:rsidTr="00060CF6">
        <w:tc>
          <w:tcPr>
            <w:tcW w:w="85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4C5A54" w:rsidRPr="002A4A29" w:rsidRDefault="00A770B3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4C5A54" w:rsidRPr="002A4A29" w:rsidRDefault="00A770B3" w:rsidP="00060CF6">
            <w:pPr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6</w:t>
            </w:r>
          </w:p>
        </w:tc>
      </w:tr>
      <w:tr w:rsidR="004C5A54" w:rsidRPr="002A4A29" w:rsidTr="00060CF6">
        <w:tc>
          <w:tcPr>
            <w:tcW w:w="85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4C5A54" w:rsidRPr="002A4A29" w:rsidTr="00060CF6">
        <w:tc>
          <w:tcPr>
            <w:tcW w:w="85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C5A54" w:rsidRPr="002A4A29" w:rsidRDefault="004C5A54" w:rsidP="00060CF6">
            <w:pPr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B42210" w:rsidRPr="002A4A29" w:rsidRDefault="00B42210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7751C2" w:rsidRPr="002A4A29" w:rsidRDefault="007751C2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F152BC" w:rsidRPr="002A4A29" w:rsidRDefault="00F152BC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7751C2" w:rsidRPr="002A4A29" w:rsidRDefault="007751C2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502F57" w:rsidRPr="002A4A29" w:rsidRDefault="00FF1211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  <w:r w:rsidRPr="002A4A29">
        <w:rPr>
          <w:b/>
          <w:bCs/>
          <w:color w:val="auto"/>
          <w:sz w:val="24"/>
          <w:szCs w:val="24"/>
        </w:rPr>
        <w:t>Примечание.</w:t>
      </w:r>
    </w:p>
    <w:p w:rsidR="00B42210" w:rsidRPr="002A4A29" w:rsidRDefault="00B42210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502F57" w:rsidRPr="002A4A29" w:rsidRDefault="00FF1211" w:rsidP="004014C7">
      <w:pPr>
        <w:ind w:firstLine="567"/>
        <w:jc w:val="both"/>
        <w:rPr>
          <w:b/>
          <w:bCs/>
          <w:i/>
          <w:color w:val="auto"/>
          <w:sz w:val="24"/>
          <w:szCs w:val="24"/>
        </w:rPr>
      </w:pPr>
      <w:r w:rsidRPr="002A4A29">
        <w:rPr>
          <w:b/>
          <w:bCs/>
          <w:i/>
          <w:color w:val="auto"/>
          <w:sz w:val="24"/>
          <w:szCs w:val="24"/>
        </w:rPr>
        <w:t>В случае наличия конфликта интересов Исполнителя в документах переданных Заказчиком, Исполнитель незамедлительно сообщает об этом Заказчику о невозможности исполнения оказания услуг по данным документам.</w:t>
      </w:r>
    </w:p>
    <w:p w:rsidR="008B25F7" w:rsidRPr="002A4A29" w:rsidRDefault="008B25F7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B42210" w:rsidRPr="002A4A29" w:rsidRDefault="00B42210" w:rsidP="004014C7">
      <w:pPr>
        <w:ind w:firstLine="567"/>
        <w:jc w:val="both"/>
        <w:rPr>
          <w:bCs/>
          <w:i/>
          <w:color w:val="auto"/>
          <w:sz w:val="24"/>
          <w:szCs w:val="24"/>
        </w:rPr>
      </w:pPr>
      <w:r w:rsidRPr="002A4A29">
        <w:rPr>
          <w:bCs/>
          <w:i/>
          <w:color w:val="auto"/>
          <w:sz w:val="24"/>
          <w:szCs w:val="24"/>
        </w:rPr>
        <w:t>Данная заявка не является Офертой в соответствии со ст. 435 ГК РФ</w:t>
      </w:r>
    </w:p>
    <w:p w:rsidR="00B42210" w:rsidRPr="002A4A29" w:rsidRDefault="00B42210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B42210" w:rsidRPr="002A4A29" w:rsidRDefault="00B42210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B42210" w:rsidRPr="002A4A29" w:rsidRDefault="00B42210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p w:rsidR="00B42210" w:rsidRPr="002A4A29" w:rsidRDefault="00B42210" w:rsidP="004014C7">
      <w:pPr>
        <w:ind w:firstLine="567"/>
        <w:jc w:val="both"/>
        <w:rPr>
          <w:b/>
          <w:bCs/>
          <w:color w:val="auto"/>
          <w:sz w:val="24"/>
          <w:szCs w:val="24"/>
        </w:rPr>
      </w:pPr>
    </w:p>
    <w:tbl>
      <w:tblPr>
        <w:tblW w:w="4752" w:type="pct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2"/>
        <w:gridCol w:w="4436"/>
        <w:gridCol w:w="216"/>
      </w:tblGrid>
      <w:tr w:rsidR="00B42210" w:rsidRPr="002A4A29" w:rsidTr="00B42210">
        <w:tc>
          <w:tcPr>
            <w:tcW w:w="2568" w:type="pct"/>
          </w:tcPr>
          <w:p w:rsidR="00B42210" w:rsidRPr="002A4A29" w:rsidRDefault="00B42210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2319" w:type="pct"/>
          </w:tcPr>
          <w:p w:rsidR="00B42210" w:rsidRPr="002A4A29" w:rsidRDefault="00B42210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ИСПОЛНИТЕЛЬ:</w:t>
            </w:r>
          </w:p>
        </w:tc>
        <w:tc>
          <w:tcPr>
            <w:tcW w:w="113" w:type="pct"/>
          </w:tcPr>
          <w:p w:rsidR="00B42210" w:rsidRPr="002A4A29" w:rsidRDefault="00B42210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B42210" w:rsidRPr="002A4A29" w:rsidTr="00B42210">
        <w:trPr>
          <w:trHeight w:val="1026"/>
        </w:trPr>
        <w:tc>
          <w:tcPr>
            <w:tcW w:w="2568" w:type="pct"/>
          </w:tcPr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Заместитель Генерального директора</w:t>
            </w:r>
          </w:p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по правовым и корпоративным</w:t>
            </w:r>
          </w:p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вопросам ПАО «МОЭК»</w:t>
            </w:r>
          </w:p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</w:p>
          <w:p w:rsidR="00B42210" w:rsidRPr="002A4A29" w:rsidRDefault="00B42210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________________/Гацунаев А.Н./</w:t>
            </w:r>
          </w:p>
        </w:tc>
        <w:tc>
          <w:tcPr>
            <w:tcW w:w="2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</w:p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</w:p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</w:p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</w:p>
          <w:p w:rsidR="00B42210" w:rsidRPr="002A4A29" w:rsidRDefault="00B42210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________________/____________./</w:t>
            </w:r>
          </w:p>
        </w:tc>
        <w:tc>
          <w:tcPr>
            <w:tcW w:w="113" w:type="pct"/>
          </w:tcPr>
          <w:p w:rsidR="00B42210" w:rsidRPr="002A4A29" w:rsidRDefault="00B42210" w:rsidP="004014C7">
            <w:pPr>
              <w:widowControl w:val="0"/>
              <w:ind w:firstLine="567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42210" w:rsidRPr="002A4A29" w:rsidTr="00B42210">
        <w:trPr>
          <w:trHeight w:val="281"/>
        </w:trPr>
        <w:tc>
          <w:tcPr>
            <w:tcW w:w="2568" w:type="pct"/>
          </w:tcPr>
          <w:p w:rsidR="00B42210" w:rsidRPr="002A4A29" w:rsidRDefault="00B42210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М.П.</w:t>
            </w:r>
          </w:p>
        </w:tc>
        <w:tc>
          <w:tcPr>
            <w:tcW w:w="2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210" w:rsidRPr="002A4A29" w:rsidRDefault="00B42210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М.П.</w:t>
            </w:r>
          </w:p>
        </w:tc>
        <w:tc>
          <w:tcPr>
            <w:tcW w:w="113" w:type="pct"/>
          </w:tcPr>
          <w:p w:rsidR="00B42210" w:rsidRPr="002A4A29" w:rsidRDefault="00B42210" w:rsidP="004014C7">
            <w:pPr>
              <w:ind w:firstLine="567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BE38D9" w:rsidRPr="002A4A29" w:rsidRDefault="00BE38D9" w:rsidP="004014C7">
      <w:pPr>
        <w:ind w:firstLine="567"/>
        <w:rPr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right" w:tblpY="-160"/>
        <w:tblW w:w="0" w:type="auto"/>
        <w:tblLook w:val="01E0" w:firstRow="1" w:lastRow="1" w:firstColumn="1" w:lastColumn="1" w:noHBand="0" w:noVBand="0"/>
      </w:tblPr>
      <w:tblGrid>
        <w:gridCol w:w="284"/>
      </w:tblGrid>
      <w:tr w:rsidR="00ED1D0B" w:rsidRPr="002A4A29" w:rsidTr="00E03E2C">
        <w:tc>
          <w:tcPr>
            <w:tcW w:w="284" w:type="dxa"/>
          </w:tcPr>
          <w:p w:rsidR="00ED1D0B" w:rsidRPr="002A4A29" w:rsidRDefault="00ED1D0B" w:rsidP="004014C7">
            <w:pPr>
              <w:ind w:firstLine="567"/>
              <w:jc w:val="both"/>
              <w:rPr>
                <w:b/>
                <w:color w:val="auto"/>
                <w:sz w:val="24"/>
                <w:szCs w:val="24"/>
              </w:rPr>
            </w:pPr>
          </w:p>
        </w:tc>
      </w:tr>
      <w:tr w:rsidR="00ED1D0B" w:rsidRPr="002A4A29" w:rsidTr="00E03E2C">
        <w:tc>
          <w:tcPr>
            <w:tcW w:w="284" w:type="dxa"/>
          </w:tcPr>
          <w:p w:rsidR="00ED1D0B" w:rsidRPr="002A4A29" w:rsidRDefault="00ED1D0B" w:rsidP="004014C7">
            <w:pPr>
              <w:ind w:firstLine="567"/>
              <w:jc w:val="both"/>
              <w:rPr>
                <w:b/>
                <w:color w:val="auto"/>
                <w:sz w:val="24"/>
                <w:szCs w:val="24"/>
              </w:rPr>
            </w:pPr>
          </w:p>
        </w:tc>
      </w:tr>
    </w:tbl>
    <w:p w:rsidR="00D16AE9" w:rsidRPr="002A4A29" w:rsidRDefault="00D16AE9" w:rsidP="004014C7">
      <w:pPr>
        <w:ind w:firstLine="567"/>
        <w:jc w:val="right"/>
        <w:rPr>
          <w:color w:val="auto"/>
          <w:sz w:val="24"/>
          <w:szCs w:val="24"/>
        </w:rPr>
      </w:pPr>
    </w:p>
    <w:p w:rsidR="00D16AE9" w:rsidRPr="002A4A29" w:rsidRDefault="00D16AE9" w:rsidP="004014C7">
      <w:pPr>
        <w:ind w:firstLine="567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br w:type="page"/>
      </w:r>
    </w:p>
    <w:p w:rsidR="00B42210" w:rsidRPr="002A4A29" w:rsidRDefault="00B42210" w:rsidP="004014C7">
      <w:pPr>
        <w:ind w:firstLine="567"/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right" w:tblpY="-160"/>
        <w:tblW w:w="0" w:type="auto"/>
        <w:tblLook w:val="01E0" w:firstRow="1" w:lastRow="1" w:firstColumn="1" w:lastColumn="1" w:noHBand="0" w:noVBand="0"/>
      </w:tblPr>
      <w:tblGrid>
        <w:gridCol w:w="3794"/>
      </w:tblGrid>
      <w:tr w:rsidR="00B42210" w:rsidRPr="002A4A29" w:rsidTr="00B42210">
        <w:tc>
          <w:tcPr>
            <w:tcW w:w="3794" w:type="dxa"/>
          </w:tcPr>
          <w:p w:rsidR="00B42210" w:rsidRPr="002A4A29" w:rsidRDefault="00B42210" w:rsidP="004014C7">
            <w:pPr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Приложение № 2</w:t>
            </w:r>
          </w:p>
        </w:tc>
      </w:tr>
      <w:tr w:rsidR="00B42210" w:rsidRPr="002A4A29" w:rsidTr="00B42210">
        <w:tc>
          <w:tcPr>
            <w:tcW w:w="3794" w:type="dxa"/>
          </w:tcPr>
          <w:p w:rsidR="00B42210" w:rsidRPr="002A4A29" w:rsidRDefault="00B42210" w:rsidP="004014C7">
            <w:pPr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 xml:space="preserve">к Договору оказания </w:t>
            </w:r>
          </w:p>
          <w:p w:rsidR="00B42210" w:rsidRPr="002A4A29" w:rsidRDefault="00B42210" w:rsidP="004014C7">
            <w:pPr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 xml:space="preserve">услуг №  ___________                                </w:t>
            </w:r>
          </w:p>
        </w:tc>
      </w:tr>
      <w:tr w:rsidR="00B42210" w:rsidRPr="002A4A29" w:rsidTr="00B42210">
        <w:tc>
          <w:tcPr>
            <w:tcW w:w="3794" w:type="dxa"/>
          </w:tcPr>
          <w:p w:rsidR="00B42210" w:rsidRPr="002A4A29" w:rsidRDefault="00B42210" w:rsidP="004014C7">
            <w:pPr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 xml:space="preserve">от «__» ________201__г.           </w:t>
            </w:r>
          </w:p>
        </w:tc>
      </w:tr>
    </w:tbl>
    <w:p w:rsidR="00B42210" w:rsidRPr="002A4A29" w:rsidRDefault="00B42210" w:rsidP="004014C7">
      <w:pPr>
        <w:pStyle w:val="a8"/>
        <w:ind w:firstLine="567"/>
        <w:rPr>
          <w:bCs/>
        </w:rPr>
      </w:pPr>
    </w:p>
    <w:p w:rsidR="00B42210" w:rsidRPr="002A4A29" w:rsidRDefault="00B42210" w:rsidP="004014C7">
      <w:pPr>
        <w:pStyle w:val="a8"/>
        <w:ind w:firstLine="567"/>
        <w:rPr>
          <w:bCs/>
        </w:rPr>
      </w:pPr>
    </w:p>
    <w:p w:rsidR="00B42210" w:rsidRPr="002A4A29" w:rsidRDefault="00B42210" w:rsidP="004014C7">
      <w:pPr>
        <w:pStyle w:val="a8"/>
        <w:ind w:firstLine="567"/>
        <w:rPr>
          <w:bCs/>
        </w:rPr>
      </w:pPr>
    </w:p>
    <w:p w:rsidR="00B42210" w:rsidRPr="002A4A29" w:rsidRDefault="00B42210" w:rsidP="004014C7">
      <w:pPr>
        <w:pStyle w:val="a8"/>
        <w:ind w:firstLine="567"/>
        <w:rPr>
          <w:bCs/>
        </w:rPr>
      </w:pPr>
    </w:p>
    <w:p w:rsidR="00B42210" w:rsidRPr="002A4A29" w:rsidRDefault="00B42210" w:rsidP="004014C7">
      <w:pPr>
        <w:pStyle w:val="a8"/>
        <w:ind w:firstLine="567"/>
        <w:rPr>
          <w:bCs/>
        </w:rPr>
      </w:pPr>
    </w:p>
    <w:p w:rsidR="00B42210" w:rsidRPr="002A4A29" w:rsidRDefault="00B42210" w:rsidP="004014C7">
      <w:pPr>
        <w:pStyle w:val="a8"/>
        <w:ind w:firstLine="567"/>
        <w:jc w:val="center"/>
        <w:rPr>
          <w:b/>
          <w:bCs/>
        </w:rPr>
      </w:pPr>
      <w:r w:rsidRPr="002A4A29">
        <w:rPr>
          <w:b/>
          <w:bCs/>
        </w:rPr>
        <w:t>ФОРМА</w:t>
      </w:r>
    </w:p>
    <w:p w:rsidR="00B42210" w:rsidRPr="002A4A29" w:rsidRDefault="00B42210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</w:p>
    <w:p w:rsidR="00B42210" w:rsidRPr="002A4A29" w:rsidRDefault="00B42210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  <w:r w:rsidRPr="002A4A29">
        <w:rPr>
          <w:b/>
          <w:color w:val="auto"/>
          <w:spacing w:val="0"/>
          <w:sz w:val="24"/>
          <w:szCs w:val="24"/>
        </w:rPr>
        <w:t>Дополнительное соглашение № ___</w:t>
      </w:r>
    </w:p>
    <w:p w:rsidR="00B42210" w:rsidRPr="002A4A29" w:rsidRDefault="00B42210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  <w:r w:rsidRPr="002A4A29">
        <w:rPr>
          <w:b/>
          <w:color w:val="auto"/>
          <w:spacing w:val="0"/>
          <w:sz w:val="24"/>
          <w:szCs w:val="24"/>
        </w:rPr>
        <w:t xml:space="preserve">к договору оказания услуг № ____________ от </w:t>
      </w:r>
      <w:r w:rsidRPr="002A4A29">
        <w:rPr>
          <w:color w:val="auto"/>
          <w:spacing w:val="0"/>
          <w:sz w:val="24"/>
          <w:szCs w:val="24"/>
        </w:rPr>
        <w:t>____________</w:t>
      </w:r>
    </w:p>
    <w:p w:rsidR="00B42210" w:rsidRPr="002A4A29" w:rsidRDefault="00B42210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  <w:r w:rsidRPr="002A4A29">
        <w:rPr>
          <w:b/>
          <w:color w:val="auto"/>
          <w:spacing w:val="0"/>
          <w:sz w:val="24"/>
          <w:szCs w:val="24"/>
        </w:rPr>
        <w:t xml:space="preserve"> </w:t>
      </w:r>
    </w:p>
    <w:p w:rsidR="00B42210" w:rsidRPr="002A4A29" w:rsidRDefault="00B42210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</w:p>
    <w:p w:rsidR="00B42210" w:rsidRPr="002A4A29" w:rsidRDefault="00B42210" w:rsidP="004014C7">
      <w:pPr>
        <w:ind w:firstLine="567"/>
        <w:jc w:val="center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г. Москва</w:t>
      </w:r>
      <w:r w:rsidRPr="002A4A29">
        <w:rPr>
          <w:color w:val="auto"/>
          <w:spacing w:val="0"/>
          <w:sz w:val="24"/>
          <w:szCs w:val="24"/>
        </w:rPr>
        <w:tab/>
      </w:r>
      <w:r w:rsidRPr="002A4A29">
        <w:rPr>
          <w:color w:val="auto"/>
          <w:spacing w:val="0"/>
          <w:sz w:val="24"/>
          <w:szCs w:val="24"/>
        </w:rPr>
        <w:tab/>
      </w:r>
      <w:r w:rsidRPr="002A4A29">
        <w:rPr>
          <w:color w:val="auto"/>
          <w:spacing w:val="0"/>
          <w:sz w:val="24"/>
          <w:szCs w:val="24"/>
        </w:rPr>
        <w:tab/>
      </w:r>
      <w:r w:rsidRPr="002A4A29">
        <w:rPr>
          <w:color w:val="auto"/>
          <w:spacing w:val="0"/>
          <w:sz w:val="24"/>
          <w:szCs w:val="24"/>
        </w:rPr>
        <w:tab/>
      </w:r>
      <w:r w:rsidRPr="002A4A29">
        <w:rPr>
          <w:color w:val="auto"/>
          <w:spacing w:val="0"/>
          <w:sz w:val="24"/>
          <w:szCs w:val="24"/>
        </w:rPr>
        <w:tab/>
      </w:r>
      <w:r w:rsidRPr="002A4A29">
        <w:rPr>
          <w:color w:val="auto"/>
          <w:spacing w:val="0"/>
          <w:sz w:val="24"/>
          <w:szCs w:val="24"/>
        </w:rPr>
        <w:tab/>
      </w:r>
      <w:r w:rsidRPr="002A4A29">
        <w:rPr>
          <w:color w:val="auto"/>
          <w:spacing w:val="0"/>
          <w:sz w:val="24"/>
          <w:szCs w:val="24"/>
        </w:rPr>
        <w:tab/>
      </w:r>
      <w:r w:rsidRPr="002A4A29">
        <w:rPr>
          <w:color w:val="auto"/>
          <w:spacing w:val="0"/>
          <w:sz w:val="24"/>
          <w:szCs w:val="24"/>
        </w:rPr>
        <w:tab/>
        <w:t>«__» ____________ 201__ г.</w:t>
      </w:r>
    </w:p>
    <w:p w:rsidR="00B42210" w:rsidRPr="002A4A29" w:rsidRDefault="00B42210" w:rsidP="004014C7">
      <w:pPr>
        <w:ind w:firstLine="567"/>
        <w:jc w:val="both"/>
        <w:rPr>
          <w:b/>
          <w:color w:val="auto"/>
          <w:spacing w:val="0"/>
          <w:sz w:val="24"/>
          <w:szCs w:val="24"/>
        </w:rPr>
      </w:pPr>
    </w:p>
    <w:p w:rsidR="00B42210" w:rsidRPr="002A4A29" w:rsidRDefault="00B42210" w:rsidP="004014C7">
      <w:pPr>
        <w:keepNext/>
        <w:ind w:firstLine="567"/>
        <w:jc w:val="both"/>
        <w:rPr>
          <w:color w:val="auto"/>
          <w:spacing w:val="0"/>
          <w:sz w:val="24"/>
          <w:szCs w:val="24"/>
        </w:rPr>
      </w:pPr>
      <w:r w:rsidRPr="002A4A29">
        <w:rPr>
          <w:color w:val="auto"/>
          <w:spacing w:val="0"/>
          <w:sz w:val="24"/>
          <w:szCs w:val="24"/>
        </w:rPr>
        <w:t>Публичное акционерное общество «Московская объединенная энергетическая компания» (ПАО «МОЭК»), именуемое в дальнейшем «Заказчик», в лице__________________________, действующего на основании  __________________________, с одной стороны, и__________________________, именуемое в дальнейшем «Исполнитель», в лице                                   __________________________, действующей на основании _____________________, с другой стороны, вместе именуемые «Стороны», на основании п. 1.2 договора оказания услуг №____________ от «__» _______ 201__г. (далее по тексту – Договор), заключили настоящее Дополнительное соглашение о нижеследующем:</w:t>
      </w:r>
    </w:p>
    <w:p w:rsidR="00B42210" w:rsidRPr="002A4A29" w:rsidRDefault="00B42210" w:rsidP="004014C7">
      <w:pPr>
        <w:ind w:firstLine="567"/>
        <w:jc w:val="both"/>
        <w:rPr>
          <w:color w:val="auto"/>
          <w:spacing w:val="0"/>
          <w:sz w:val="24"/>
          <w:szCs w:val="24"/>
        </w:rPr>
      </w:pPr>
    </w:p>
    <w:p w:rsidR="00B42210" w:rsidRPr="002A4A29" w:rsidRDefault="00B42210" w:rsidP="004014C7">
      <w:pPr>
        <w:ind w:firstLine="567"/>
        <w:jc w:val="center"/>
        <w:rPr>
          <w:b/>
          <w:color w:val="auto"/>
          <w:spacing w:val="0"/>
          <w:sz w:val="24"/>
          <w:szCs w:val="24"/>
        </w:rPr>
      </w:pPr>
      <w:r w:rsidRPr="002A4A29">
        <w:rPr>
          <w:b/>
          <w:color w:val="auto"/>
          <w:spacing w:val="0"/>
          <w:sz w:val="24"/>
          <w:szCs w:val="24"/>
        </w:rPr>
        <w:t>1. Предмет соглашения.</w:t>
      </w:r>
    </w:p>
    <w:p w:rsidR="0054133C" w:rsidRPr="002A4A29" w:rsidRDefault="00B42210" w:rsidP="00E45248">
      <w:pPr>
        <w:pStyle w:val="afd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В соответствии с п.1.1  Договора Заказчик поручает, а Исполнитель принимает на себя обязательства по </w:t>
      </w:r>
      <w:r w:rsidR="00854AF3" w:rsidRPr="002A4A29">
        <w:rPr>
          <w:rFonts w:ascii="Times New Roman" w:hAnsi="Times New Roman"/>
          <w:sz w:val="24"/>
          <w:szCs w:val="24"/>
        </w:rPr>
        <w:t>правовому сопровождению в части проведения</w:t>
      </w:r>
      <w:r w:rsidR="008D747B" w:rsidRPr="002A4A29">
        <w:rPr>
          <w:rFonts w:ascii="Times New Roman" w:hAnsi="Times New Roman"/>
          <w:sz w:val="24"/>
          <w:szCs w:val="24"/>
        </w:rPr>
        <w:t xml:space="preserve"> процедур банкротств</w:t>
      </w:r>
      <w:r w:rsidR="0052013C" w:rsidRPr="002A4A29">
        <w:rPr>
          <w:rFonts w:ascii="Times New Roman" w:hAnsi="Times New Roman"/>
          <w:sz w:val="24"/>
          <w:szCs w:val="24"/>
        </w:rPr>
        <w:t>а</w:t>
      </w:r>
      <w:r w:rsidRPr="002A4A29">
        <w:rPr>
          <w:rFonts w:ascii="Times New Roman" w:hAnsi="Times New Roman"/>
          <w:sz w:val="24"/>
          <w:szCs w:val="24"/>
        </w:rPr>
        <w:t xml:space="preserve">, в соответствии с Заявкой №____ от «___»__________201_г. </w:t>
      </w:r>
      <w:r w:rsidR="0054133C" w:rsidRPr="002A4A29">
        <w:rPr>
          <w:rFonts w:ascii="Times New Roman" w:hAnsi="Times New Roman"/>
          <w:sz w:val="24"/>
          <w:szCs w:val="24"/>
        </w:rPr>
        <w:t xml:space="preserve"> </w:t>
      </w:r>
      <w:r w:rsidR="008D747B" w:rsidRPr="002A4A29">
        <w:rPr>
          <w:rFonts w:ascii="Times New Roman" w:hAnsi="Times New Roman"/>
          <w:sz w:val="24"/>
          <w:szCs w:val="24"/>
        </w:rPr>
        <w:t>п</w:t>
      </w:r>
      <w:r w:rsidR="0054133C" w:rsidRPr="002A4A29">
        <w:rPr>
          <w:rFonts w:ascii="Times New Roman" w:hAnsi="Times New Roman"/>
          <w:sz w:val="24"/>
          <w:szCs w:val="24"/>
        </w:rPr>
        <w:t>о следующи</w:t>
      </w:r>
      <w:r w:rsidR="008D747B" w:rsidRPr="002A4A29">
        <w:rPr>
          <w:rFonts w:ascii="Times New Roman" w:hAnsi="Times New Roman"/>
          <w:sz w:val="24"/>
          <w:szCs w:val="24"/>
        </w:rPr>
        <w:t>м</w:t>
      </w:r>
      <w:r w:rsidR="0054133C" w:rsidRPr="002A4A29">
        <w:rPr>
          <w:rFonts w:ascii="Times New Roman" w:hAnsi="Times New Roman"/>
          <w:sz w:val="24"/>
          <w:szCs w:val="24"/>
        </w:rPr>
        <w:t xml:space="preserve"> должник</w:t>
      </w:r>
      <w:r w:rsidR="008D747B" w:rsidRPr="002A4A29">
        <w:rPr>
          <w:rFonts w:ascii="Times New Roman" w:hAnsi="Times New Roman"/>
          <w:sz w:val="24"/>
          <w:szCs w:val="24"/>
        </w:rPr>
        <w:t>ам:</w:t>
      </w:r>
      <w:r w:rsidR="0054133C" w:rsidRPr="002A4A29">
        <w:rPr>
          <w:rFonts w:ascii="Times New Roman" w:hAnsi="Times New Roman"/>
          <w:sz w:val="24"/>
          <w:szCs w:val="24"/>
        </w:rPr>
        <w:t xml:space="preserve"> </w:t>
      </w:r>
    </w:p>
    <w:p w:rsidR="0054133C" w:rsidRPr="002A4A29" w:rsidRDefault="0054133C" w:rsidP="008550C5">
      <w:pPr>
        <w:pStyle w:val="afd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4133C" w:rsidRPr="002A4A29" w:rsidRDefault="0054133C" w:rsidP="008550C5">
      <w:pPr>
        <w:pStyle w:val="afd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1768"/>
        <w:gridCol w:w="1559"/>
        <w:gridCol w:w="1134"/>
        <w:gridCol w:w="1276"/>
        <w:gridCol w:w="2126"/>
        <w:gridCol w:w="1701"/>
      </w:tblGrid>
      <w:tr w:rsidR="005A1B6A" w:rsidRPr="002A4A29" w:rsidTr="00060CF6">
        <w:trPr>
          <w:trHeight w:val="1701"/>
        </w:trPr>
        <w:tc>
          <w:tcPr>
            <w:tcW w:w="642" w:type="dxa"/>
            <w:shd w:val="clear" w:color="auto" w:fill="auto"/>
          </w:tcPr>
          <w:p w:rsidR="005A1B6A" w:rsidRPr="002A4A29" w:rsidRDefault="005A1B6A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1768" w:type="dxa"/>
            <w:shd w:val="clear" w:color="auto" w:fill="auto"/>
          </w:tcPr>
          <w:p w:rsidR="005A1B6A" w:rsidRPr="002A4A29" w:rsidRDefault="005A1B6A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Наименование должника</w:t>
            </w:r>
          </w:p>
        </w:tc>
        <w:tc>
          <w:tcPr>
            <w:tcW w:w="1559" w:type="dxa"/>
            <w:shd w:val="clear" w:color="auto" w:fill="auto"/>
          </w:tcPr>
          <w:p w:rsidR="005A1B6A" w:rsidRPr="002A4A29" w:rsidRDefault="005A1B6A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ИНН / КПП,</w:t>
            </w:r>
          </w:p>
          <w:p w:rsidR="005A1B6A" w:rsidRPr="002A4A29" w:rsidRDefault="0009589A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ОРГН, адрес местонахождения должника</w:t>
            </w:r>
            <w:r w:rsidR="005A1B6A" w:rsidRPr="002A4A29">
              <w:rPr>
                <w:b/>
                <w:bCs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5A1B6A" w:rsidRPr="002A4A29" w:rsidRDefault="005A1B6A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Описание требований</w:t>
            </w:r>
          </w:p>
        </w:tc>
        <w:tc>
          <w:tcPr>
            <w:tcW w:w="1276" w:type="dxa"/>
            <w:shd w:val="clear" w:color="auto" w:fill="auto"/>
          </w:tcPr>
          <w:p w:rsidR="005A1B6A" w:rsidRPr="002A4A29" w:rsidRDefault="005A1B6A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Сумма задолженности</w:t>
            </w:r>
          </w:p>
        </w:tc>
        <w:tc>
          <w:tcPr>
            <w:tcW w:w="2126" w:type="dxa"/>
            <w:shd w:val="clear" w:color="auto" w:fill="auto"/>
          </w:tcPr>
          <w:p w:rsidR="005A1B6A" w:rsidRPr="002A4A29" w:rsidRDefault="005A1B6A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Стадия процедуры банкротства</w:t>
            </w:r>
          </w:p>
          <w:p w:rsidR="005A1B6A" w:rsidRPr="002A4A29" w:rsidRDefault="005A1B6A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(</w:t>
            </w:r>
            <w:r w:rsidRPr="002A4A29">
              <w:rPr>
                <w:bCs/>
                <w:color w:val="auto"/>
                <w:sz w:val="24"/>
                <w:szCs w:val="24"/>
              </w:rPr>
              <w:t>инициирование процедуры или принятие участие в инициированной  процедуре</w:t>
            </w:r>
            <w:r w:rsidRPr="002A4A29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5A1B6A" w:rsidRPr="002A4A29" w:rsidRDefault="005A1B6A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Процент</w:t>
            </w:r>
          </w:p>
          <w:p w:rsidR="005A1B6A" w:rsidRPr="002A4A29" w:rsidRDefault="00676B51" w:rsidP="00060CF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(п.4.3.</w:t>
            </w:r>
            <w:r w:rsidR="008550C5" w:rsidRPr="002A4A29">
              <w:rPr>
                <w:b/>
                <w:bCs/>
                <w:color w:val="auto"/>
                <w:sz w:val="24"/>
                <w:szCs w:val="24"/>
              </w:rPr>
              <w:t>3</w:t>
            </w:r>
            <w:r w:rsidR="005A1B6A" w:rsidRPr="002A4A29">
              <w:rPr>
                <w:b/>
                <w:bCs/>
                <w:color w:val="auto"/>
                <w:sz w:val="24"/>
                <w:szCs w:val="24"/>
              </w:rPr>
              <w:t>. договора)</w:t>
            </w:r>
          </w:p>
        </w:tc>
      </w:tr>
      <w:tr w:rsidR="005A1B6A" w:rsidRPr="002A4A29" w:rsidTr="00060CF6">
        <w:trPr>
          <w:trHeight w:val="302"/>
        </w:trPr>
        <w:tc>
          <w:tcPr>
            <w:tcW w:w="642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5A1B6A" w:rsidRPr="002A4A29" w:rsidTr="00060CF6">
        <w:trPr>
          <w:trHeight w:val="302"/>
        </w:trPr>
        <w:tc>
          <w:tcPr>
            <w:tcW w:w="642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1B6A" w:rsidRPr="002A4A29" w:rsidRDefault="005A1B6A" w:rsidP="00060CF6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54133C" w:rsidRPr="002A4A29" w:rsidRDefault="0054133C" w:rsidP="008550C5">
      <w:pPr>
        <w:pStyle w:val="afd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4133C" w:rsidRPr="002A4A29" w:rsidRDefault="0054133C" w:rsidP="004014C7">
      <w:pPr>
        <w:pStyle w:val="afd"/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42210" w:rsidRPr="002A4A29" w:rsidRDefault="0054133C" w:rsidP="00E45248">
      <w:pPr>
        <w:pStyle w:val="afd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Максимальная с</w:t>
      </w:r>
      <w:r w:rsidR="00B42210" w:rsidRPr="002A4A29">
        <w:rPr>
          <w:rFonts w:ascii="Times New Roman" w:hAnsi="Times New Roman"/>
          <w:sz w:val="24"/>
          <w:szCs w:val="24"/>
        </w:rPr>
        <w:t>тоимость Услуг Исполнителя по настоящему Дополнительному соглашению составляет</w:t>
      </w:r>
      <w:r w:rsidRPr="002A4A29">
        <w:rPr>
          <w:rFonts w:ascii="Times New Roman" w:hAnsi="Times New Roman"/>
          <w:sz w:val="24"/>
          <w:szCs w:val="24"/>
        </w:rPr>
        <w:t xml:space="preserve"> не более</w:t>
      </w:r>
      <w:r w:rsidR="00B42210" w:rsidRPr="002A4A29">
        <w:rPr>
          <w:rFonts w:ascii="Times New Roman" w:hAnsi="Times New Roman"/>
          <w:sz w:val="24"/>
          <w:szCs w:val="24"/>
        </w:rPr>
        <w:t xml:space="preserve">:__________ (_____)  рублей 00 копеек, </w:t>
      </w:r>
      <w:r w:rsidR="008D747B" w:rsidRPr="002A4A29">
        <w:rPr>
          <w:rFonts w:ascii="Times New Roman" w:hAnsi="Times New Roman"/>
          <w:sz w:val="24"/>
          <w:szCs w:val="24"/>
        </w:rPr>
        <w:t>без учета НДС.</w:t>
      </w:r>
      <w:r w:rsidR="00B42210" w:rsidRPr="002A4A29">
        <w:rPr>
          <w:rFonts w:ascii="Times New Roman" w:hAnsi="Times New Roman"/>
          <w:sz w:val="24"/>
          <w:szCs w:val="24"/>
        </w:rPr>
        <w:t xml:space="preserve"> Стоимость услуг</w:t>
      </w:r>
      <w:r w:rsidRPr="002A4A29">
        <w:rPr>
          <w:rFonts w:ascii="Times New Roman" w:hAnsi="Times New Roman"/>
          <w:sz w:val="24"/>
          <w:szCs w:val="24"/>
        </w:rPr>
        <w:t xml:space="preserve">, оказываемых по настоящему дополнительному соглашению, увеличению </w:t>
      </w:r>
      <w:r w:rsidR="00B42210" w:rsidRPr="002A4A29">
        <w:rPr>
          <w:rFonts w:ascii="Times New Roman" w:hAnsi="Times New Roman"/>
          <w:sz w:val="24"/>
          <w:szCs w:val="24"/>
        </w:rPr>
        <w:t>не подлежит.</w:t>
      </w:r>
    </w:p>
    <w:p w:rsidR="0054133C" w:rsidRPr="002A4A29" w:rsidRDefault="0054133C" w:rsidP="004014C7">
      <w:pPr>
        <w:pStyle w:val="afd"/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42210" w:rsidRPr="002A4A29" w:rsidRDefault="00B42210" w:rsidP="00E45248">
      <w:pPr>
        <w:pStyle w:val="afd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Представление интересов будут осуществлять  следующие </w:t>
      </w:r>
      <w:r w:rsidR="00B952D5" w:rsidRPr="002A4A29">
        <w:rPr>
          <w:rFonts w:ascii="Times New Roman" w:hAnsi="Times New Roman"/>
          <w:sz w:val="24"/>
          <w:szCs w:val="24"/>
        </w:rPr>
        <w:t>лица</w:t>
      </w:r>
      <w:r w:rsidRPr="002A4A29">
        <w:rPr>
          <w:rFonts w:ascii="Times New Roman" w:hAnsi="Times New Roman"/>
          <w:sz w:val="24"/>
          <w:szCs w:val="24"/>
        </w:rPr>
        <w:t>:</w:t>
      </w:r>
    </w:p>
    <w:p w:rsidR="00B42210" w:rsidRPr="002A4A29" w:rsidRDefault="00B42210" w:rsidP="004014C7">
      <w:pPr>
        <w:pStyle w:val="afd"/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4274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915"/>
        <w:gridCol w:w="3007"/>
      </w:tblGrid>
      <w:tr w:rsidR="00B42210" w:rsidRPr="002A4A29" w:rsidTr="00B42210">
        <w:trPr>
          <w:cantSplit/>
          <w:trHeight w:val="20"/>
          <w:tblHeader/>
          <w:jc w:val="center"/>
        </w:trPr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210" w:rsidRPr="002A4A29" w:rsidRDefault="00B42210" w:rsidP="004014C7">
            <w:pPr>
              <w:keepNext/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№п/п</w:t>
            </w:r>
          </w:p>
        </w:tc>
        <w:tc>
          <w:tcPr>
            <w:tcW w:w="28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210" w:rsidRPr="002A4A29" w:rsidRDefault="00B42210" w:rsidP="004014C7">
            <w:pPr>
              <w:keepNext/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ФИО</w:t>
            </w:r>
          </w:p>
        </w:tc>
        <w:tc>
          <w:tcPr>
            <w:tcW w:w="1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2210" w:rsidRPr="002A4A29" w:rsidRDefault="00B42210" w:rsidP="004014C7">
            <w:pPr>
              <w:keepNext/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  <w:p w:rsidR="00B42210" w:rsidRPr="002A4A29" w:rsidRDefault="00B42210" w:rsidP="004014C7">
            <w:pPr>
              <w:keepNext/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Отметка о необходимости выдачи доверенности</w:t>
            </w:r>
          </w:p>
          <w:p w:rsidR="00B42210" w:rsidRPr="002A4A29" w:rsidRDefault="00B42210" w:rsidP="004014C7">
            <w:pPr>
              <w:keepNext/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B42210" w:rsidRPr="002A4A29" w:rsidTr="00B42210">
        <w:trPr>
          <w:cantSplit/>
          <w:trHeight w:val="20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2210" w:rsidRPr="002A4A29" w:rsidRDefault="00B42210" w:rsidP="004014C7">
            <w:pPr>
              <w:ind w:firstLine="567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2210" w:rsidRPr="002A4A29" w:rsidRDefault="00B42210" w:rsidP="004014C7">
            <w:pPr>
              <w:ind w:firstLine="567"/>
              <w:jc w:val="center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2210" w:rsidRPr="002A4A29" w:rsidRDefault="00B42210" w:rsidP="004014C7">
            <w:pPr>
              <w:ind w:firstLine="567"/>
              <w:jc w:val="center"/>
              <w:rPr>
                <w:color w:val="auto"/>
                <w:spacing w:val="0"/>
                <w:sz w:val="24"/>
                <w:szCs w:val="24"/>
              </w:rPr>
            </w:pPr>
          </w:p>
        </w:tc>
      </w:tr>
    </w:tbl>
    <w:p w:rsidR="00B42210" w:rsidRPr="002A4A29" w:rsidRDefault="00B42210" w:rsidP="004014C7">
      <w:pPr>
        <w:pStyle w:val="afd"/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217933" w:rsidRPr="002A4A29" w:rsidRDefault="00217933" w:rsidP="00E45248">
      <w:pPr>
        <w:pStyle w:val="afd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lastRenderedPageBreak/>
        <w:t>В случае необходимости в оформлении доверенности представителям Исполнителя, для оказания им услуг, Исполнитель предоставляет Заказчику согласие на обработку персональных данных (Приложение № 2 к настоящему Дополнительному соглашению).</w:t>
      </w:r>
    </w:p>
    <w:p w:rsidR="00B42210" w:rsidRPr="002A4A29" w:rsidRDefault="00B42210" w:rsidP="00E45248">
      <w:pPr>
        <w:pStyle w:val="afd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Во всем, что не оговорено в настоящем Дополнительном соглашении Стороны руководствуются положениями Договора.</w:t>
      </w:r>
    </w:p>
    <w:p w:rsidR="004074A3" w:rsidRPr="002A4A29" w:rsidRDefault="0009589A" w:rsidP="00E45248">
      <w:pPr>
        <w:pStyle w:val="afd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</w:t>
      </w:r>
      <w:r w:rsidR="004074A3" w:rsidRPr="002A4A29">
        <w:rPr>
          <w:rFonts w:ascii="Times New Roman" w:hAnsi="Times New Roman"/>
          <w:sz w:val="24"/>
          <w:szCs w:val="24"/>
        </w:rPr>
        <w:t xml:space="preserve">акет документов, необходимый для </w:t>
      </w:r>
      <w:r w:rsidR="008D747B" w:rsidRPr="002A4A29">
        <w:rPr>
          <w:rFonts w:ascii="Times New Roman" w:hAnsi="Times New Roman"/>
          <w:sz w:val="24"/>
          <w:szCs w:val="24"/>
        </w:rPr>
        <w:t xml:space="preserve">инициирования процедуры </w:t>
      </w:r>
      <w:r w:rsidR="004F2FAF" w:rsidRPr="002A4A29">
        <w:rPr>
          <w:rFonts w:ascii="Times New Roman" w:hAnsi="Times New Roman"/>
          <w:sz w:val="24"/>
          <w:szCs w:val="24"/>
        </w:rPr>
        <w:t>несостоятельности (</w:t>
      </w:r>
      <w:r w:rsidR="008D747B" w:rsidRPr="002A4A29">
        <w:rPr>
          <w:rFonts w:ascii="Times New Roman" w:hAnsi="Times New Roman"/>
          <w:sz w:val="24"/>
          <w:szCs w:val="24"/>
        </w:rPr>
        <w:t>банкротств</w:t>
      </w:r>
      <w:r w:rsidR="004F2FAF" w:rsidRPr="002A4A29">
        <w:rPr>
          <w:rFonts w:ascii="Times New Roman" w:hAnsi="Times New Roman"/>
          <w:sz w:val="24"/>
          <w:szCs w:val="24"/>
        </w:rPr>
        <w:t xml:space="preserve">а) </w:t>
      </w:r>
      <w:r w:rsidR="00854AF3" w:rsidRPr="002A4A29">
        <w:rPr>
          <w:rFonts w:ascii="Times New Roman" w:hAnsi="Times New Roman"/>
          <w:sz w:val="24"/>
          <w:szCs w:val="24"/>
        </w:rPr>
        <w:t>и/</w:t>
      </w:r>
      <w:r w:rsidR="004F2FAF" w:rsidRPr="002A4A29">
        <w:rPr>
          <w:rFonts w:ascii="Times New Roman" w:hAnsi="Times New Roman"/>
          <w:sz w:val="24"/>
          <w:szCs w:val="24"/>
        </w:rPr>
        <w:t>или вступление в возбужденное дело о несостоятельности (банкротстве)</w:t>
      </w:r>
      <w:r w:rsidR="004074A3" w:rsidRPr="002A4A29">
        <w:rPr>
          <w:rFonts w:ascii="Times New Roman" w:hAnsi="Times New Roman"/>
          <w:sz w:val="24"/>
          <w:szCs w:val="24"/>
        </w:rPr>
        <w:t xml:space="preserve"> </w:t>
      </w:r>
      <w:r w:rsidR="00854AF3" w:rsidRPr="002A4A29">
        <w:rPr>
          <w:rFonts w:ascii="Times New Roman" w:hAnsi="Times New Roman"/>
          <w:sz w:val="24"/>
          <w:szCs w:val="24"/>
        </w:rPr>
        <w:t>в отношении</w:t>
      </w:r>
      <w:r w:rsidR="004074A3" w:rsidRPr="002A4A29">
        <w:rPr>
          <w:rFonts w:ascii="Times New Roman" w:hAnsi="Times New Roman"/>
          <w:sz w:val="24"/>
          <w:szCs w:val="24"/>
        </w:rPr>
        <w:t xml:space="preserve"> </w:t>
      </w:r>
      <w:r w:rsidR="00B24DD7" w:rsidRPr="002A4A29">
        <w:rPr>
          <w:rFonts w:ascii="Times New Roman" w:hAnsi="Times New Roman"/>
          <w:sz w:val="24"/>
          <w:szCs w:val="24"/>
        </w:rPr>
        <w:t xml:space="preserve">конкретного </w:t>
      </w:r>
      <w:r w:rsidR="004074A3" w:rsidRPr="002A4A29">
        <w:rPr>
          <w:rFonts w:ascii="Times New Roman" w:hAnsi="Times New Roman"/>
          <w:sz w:val="24"/>
          <w:szCs w:val="24"/>
        </w:rPr>
        <w:t>Д</w:t>
      </w:r>
      <w:r w:rsidR="008D747B" w:rsidRPr="002A4A29">
        <w:rPr>
          <w:rFonts w:ascii="Times New Roman" w:hAnsi="Times New Roman"/>
          <w:sz w:val="24"/>
          <w:szCs w:val="24"/>
        </w:rPr>
        <w:t>олжник</w:t>
      </w:r>
      <w:r w:rsidR="00B24DD7" w:rsidRPr="002A4A29">
        <w:rPr>
          <w:rFonts w:ascii="Times New Roman" w:hAnsi="Times New Roman"/>
          <w:sz w:val="24"/>
          <w:szCs w:val="24"/>
        </w:rPr>
        <w:t xml:space="preserve">а, при </w:t>
      </w:r>
      <w:r w:rsidR="00064359" w:rsidRPr="002A4A29">
        <w:rPr>
          <w:rFonts w:ascii="Times New Roman" w:hAnsi="Times New Roman"/>
          <w:sz w:val="24"/>
          <w:szCs w:val="24"/>
        </w:rPr>
        <w:t xml:space="preserve">принятии Заказчиком решения об инициировании процедуры банкротства, в отношении конкретного должника, </w:t>
      </w:r>
      <w:r w:rsidR="00B24DD7" w:rsidRPr="002A4A29">
        <w:rPr>
          <w:rFonts w:ascii="Times New Roman" w:hAnsi="Times New Roman"/>
          <w:sz w:val="24"/>
          <w:szCs w:val="24"/>
        </w:rPr>
        <w:t>будет передан</w:t>
      </w:r>
      <w:r w:rsidR="004074A3" w:rsidRPr="002A4A29">
        <w:rPr>
          <w:rFonts w:ascii="Times New Roman" w:hAnsi="Times New Roman"/>
          <w:sz w:val="24"/>
          <w:szCs w:val="24"/>
        </w:rPr>
        <w:t xml:space="preserve"> Заказчик</w:t>
      </w:r>
      <w:r w:rsidR="00B24DD7" w:rsidRPr="002A4A29">
        <w:rPr>
          <w:rFonts w:ascii="Times New Roman" w:hAnsi="Times New Roman"/>
          <w:sz w:val="24"/>
          <w:szCs w:val="24"/>
        </w:rPr>
        <w:t>ом Исполнителю</w:t>
      </w:r>
      <w:r w:rsidR="004074A3" w:rsidRPr="002A4A29">
        <w:rPr>
          <w:rFonts w:ascii="Times New Roman" w:hAnsi="Times New Roman"/>
          <w:sz w:val="24"/>
          <w:szCs w:val="24"/>
        </w:rPr>
        <w:t xml:space="preserve">, </w:t>
      </w:r>
      <w:r w:rsidR="00B24DD7" w:rsidRPr="002A4A29">
        <w:rPr>
          <w:rFonts w:ascii="Times New Roman" w:hAnsi="Times New Roman"/>
          <w:sz w:val="24"/>
          <w:szCs w:val="24"/>
        </w:rPr>
        <w:t>после получения предварительной информации Исполнителя о целесообразности начала процедуры банкротства (п. 3.1.5. Договора).</w:t>
      </w:r>
    </w:p>
    <w:p w:rsidR="00B42210" w:rsidRPr="002A4A29" w:rsidRDefault="00B42210" w:rsidP="00E45248">
      <w:pPr>
        <w:pStyle w:val="afd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Настоящее Дополнительное соглашение вступает в силу со дня его подписания Сторонами и действует до момента исполнения по нему обязательств. </w:t>
      </w:r>
    </w:p>
    <w:p w:rsidR="00B42210" w:rsidRPr="002A4A29" w:rsidRDefault="00B42210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1.</w:t>
      </w:r>
      <w:r w:rsidR="00A770B3" w:rsidRPr="002A4A29">
        <w:rPr>
          <w:sz w:val="24"/>
          <w:szCs w:val="24"/>
        </w:rPr>
        <w:t>9</w:t>
      </w:r>
      <w:r w:rsidRPr="002A4A29">
        <w:rPr>
          <w:sz w:val="24"/>
          <w:szCs w:val="24"/>
        </w:rPr>
        <w:t>. Настоящее Дополнительное соглашение составлено в 2 (двух) экземплярах, имеющих одинаковую юридическую силу, по одному для каждой из Сторон.</w:t>
      </w:r>
    </w:p>
    <w:p w:rsidR="00B42210" w:rsidRPr="002A4A29" w:rsidRDefault="00A770B3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1.10</w:t>
      </w:r>
      <w:r w:rsidR="00B42210" w:rsidRPr="002A4A29">
        <w:rPr>
          <w:sz w:val="24"/>
          <w:szCs w:val="24"/>
        </w:rPr>
        <w:t xml:space="preserve">.  Следующие приложения являются неотъемлемой частью настоящего </w:t>
      </w:r>
      <w:r w:rsidR="004F2FAF" w:rsidRPr="002A4A29">
        <w:rPr>
          <w:sz w:val="24"/>
          <w:szCs w:val="24"/>
        </w:rPr>
        <w:t>Дополнительного соглашения</w:t>
      </w:r>
      <w:r w:rsidR="00B42210" w:rsidRPr="002A4A29">
        <w:rPr>
          <w:sz w:val="24"/>
          <w:szCs w:val="24"/>
        </w:rPr>
        <w:t>:</w:t>
      </w:r>
    </w:p>
    <w:p w:rsidR="003D1674" w:rsidRPr="002A4A29" w:rsidRDefault="003D1674" w:rsidP="003D1674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</w:p>
    <w:p w:rsidR="003D1674" w:rsidRPr="002A4A29" w:rsidRDefault="003D1674" w:rsidP="003D1674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>Приложение № 1 – «Акт приема - передачи документов»;</w:t>
      </w:r>
    </w:p>
    <w:p w:rsidR="007751C2" w:rsidRPr="002A4A29" w:rsidRDefault="007751C2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A4A29">
        <w:rPr>
          <w:sz w:val="24"/>
          <w:szCs w:val="24"/>
        </w:rPr>
        <w:t xml:space="preserve">Приложение № </w:t>
      </w:r>
      <w:r w:rsidR="003D1674" w:rsidRPr="002A4A29">
        <w:rPr>
          <w:sz w:val="24"/>
          <w:szCs w:val="24"/>
        </w:rPr>
        <w:t>2</w:t>
      </w:r>
      <w:r w:rsidRPr="002A4A29">
        <w:rPr>
          <w:sz w:val="24"/>
          <w:szCs w:val="24"/>
        </w:rPr>
        <w:t xml:space="preserve"> – «Согласие на обработку персональных данных»</w:t>
      </w:r>
      <w:r w:rsidR="00F152BC" w:rsidRPr="002A4A29">
        <w:rPr>
          <w:sz w:val="24"/>
          <w:szCs w:val="24"/>
        </w:rPr>
        <w:t xml:space="preserve"> (при необходимости)</w:t>
      </w:r>
      <w:r w:rsidRPr="002A4A29">
        <w:rPr>
          <w:sz w:val="24"/>
          <w:szCs w:val="24"/>
        </w:rPr>
        <w:t>.</w:t>
      </w:r>
    </w:p>
    <w:p w:rsidR="00B42210" w:rsidRPr="002A4A29" w:rsidRDefault="00B42210" w:rsidP="004014C7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</w:p>
    <w:p w:rsidR="00B42210" w:rsidRPr="002A4A29" w:rsidRDefault="00B42210" w:rsidP="004014C7">
      <w:pPr>
        <w:ind w:firstLine="567"/>
        <w:jc w:val="center"/>
        <w:rPr>
          <w:b/>
          <w:color w:val="auto"/>
          <w:sz w:val="24"/>
          <w:szCs w:val="24"/>
        </w:rPr>
      </w:pPr>
    </w:p>
    <w:p w:rsidR="00B42210" w:rsidRPr="002A4A29" w:rsidRDefault="00B42210" w:rsidP="004014C7">
      <w:pPr>
        <w:ind w:firstLine="567"/>
        <w:jc w:val="center"/>
        <w:rPr>
          <w:b/>
          <w:color w:val="auto"/>
          <w:sz w:val="24"/>
          <w:szCs w:val="24"/>
        </w:rPr>
      </w:pPr>
      <w:r w:rsidRPr="002A4A29">
        <w:rPr>
          <w:b/>
          <w:color w:val="auto"/>
          <w:sz w:val="24"/>
          <w:szCs w:val="24"/>
        </w:rPr>
        <w:t>ЮРИДИЧЕСКИЕ АДРЕСА И ПОДПИСИ СТОРОН.</w:t>
      </w:r>
    </w:p>
    <w:p w:rsidR="00B42210" w:rsidRPr="002A4A29" w:rsidRDefault="00B42210" w:rsidP="004014C7">
      <w:pPr>
        <w:ind w:firstLine="567"/>
        <w:jc w:val="center"/>
        <w:rPr>
          <w:b/>
          <w:color w:val="auto"/>
          <w:sz w:val="24"/>
          <w:szCs w:val="24"/>
        </w:rPr>
      </w:pPr>
    </w:p>
    <w:tbl>
      <w:tblPr>
        <w:tblW w:w="4752" w:type="pct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4"/>
        <w:gridCol w:w="1039"/>
        <w:gridCol w:w="4021"/>
      </w:tblGrid>
      <w:tr w:rsidR="00B42210" w:rsidRPr="002A4A29" w:rsidTr="0054133C">
        <w:tc>
          <w:tcPr>
            <w:tcW w:w="2354" w:type="pct"/>
          </w:tcPr>
          <w:p w:rsidR="00B42210" w:rsidRPr="002A4A29" w:rsidRDefault="00B42210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543" w:type="pct"/>
          </w:tcPr>
          <w:p w:rsidR="00B42210" w:rsidRPr="002A4A29" w:rsidRDefault="00B42210" w:rsidP="004014C7">
            <w:pPr>
              <w:pStyle w:val="20"/>
              <w:spacing w:after="0" w:line="240" w:lineRule="auto"/>
              <w:ind w:firstLine="567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B42210" w:rsidRPr="002A4A29" w:rsidRDefault="00B42210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ИСПОЛНИТЕЛЬ:</w:t>
            </w:r>
          </w:p>
        </w:tc>
      </w:tr>
      <w:tr w:rsidR="00B42210" w:rsidRPr="002A4A29" w:rsidTr="0054133C">
        <w:trPr>
          <w:trHeight w:val="1026"/>
        </w:trPr>
        <w:tc>
          <w:tcPr>
            <w:tcW w:w="2354" w:type="pct"/>
          </w:tcPr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Заместитель Генерального директора</w:t>
            </w:r>
          </w:p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по правовым и корпоративным</w:t>
            </w:r>
          </w:p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вопросам ПАО «МОЭК»</w:t>
            </w:r>
          </w:p>
          <w:p w:rsidR="00B42210" w:rsidRPr="002A4A29" w:rsidRDefault="00B42210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</w:p>
          <w:p w:rsidR="00B42210" w:rsidRPr="002A4A29" w:rsidRDefault="00B42210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________________/Гацунаев А.Н./</w:t>
            </w:r>
          </w:p>
        </w:tc>
        <w:tc>
          <w:tcPr>
            <w:tcW w:w="5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210" w:rsidRPr="002A4A29" w:rsidRDefault="00B42210" w:rsidP="004014C7">
            <w:pPr>
              <w:widowControl w:val="0"/>
              <w:ind w:firstLine="567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B42210" w:rsidRPr="002A4A29" w:rsidRDefault="00B42210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B42210" w:rsidRPr="002A4A29" w:rsidRDefault="00B42210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B42210" w:rsidRPr="002A4A29" w:rsidRDefault="00B42210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B42210" w:rsidRPr="002A4A29" w:rsidRDefault="00B42210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B42210" w:rsidRPr="002A4A29" w:rsidRDefault="00B42210" w:rsidP="004014C7">
            <w:pPr>
              <w:widowControl w:val="0"/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 xml:space="preserve">________________/___________./ </w:t>
            </w:r>
          </w:p>
        </w:tc>
      </w:tr>
      <w:tr w:rsidR="00B42210" w:rsidRPr="002A4A29" w:rsidTr="0054133C">
        <w:trPr>
          <w:trHeight w:val="281"/>
        </w:trPr>
        <w:tc>
          <w:tcPr>
            <w:tcW w:w="2354" w:type="pct"/>
          </w:tcPr>
          <w:p w:rsidR="00B42210" w:rsidRPr="002A4A29" w:rsidRDefault="00B42210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М.П.</w:t>
            </w:r>
          </w:p>
        </w:tc>
        <w:tc>
          <w:tcPr>
            <w:tcW w:w="5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210" w:rsidRPr="002A4A29" w:rsidRDefault="00B42210" w:rsidP="004014C7">
            <w:pPr>
              <w:ind w:firstLine="567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B42210" w:rsidRPr="002A4A29" w:rsidRDefault="00B42210" w:rsidP="004014C7">
            <w:pPr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М.П.</w:t>
            </w:r>
          </w:p>
        </w:tc>
      </w:tr>
    </w:tbl>
    <w:p w:rsidR="00B42210" w:rsidRPr="002A4A29" w:rsidRDefault="00B42210" w:rsidP="004014C7">
      <w:pPr>
        <w:ind w:firstLine="567"/>
        <w:jc w:val="center"/>
        <w:rPr>
          <w:b/>
          <w:color w:val="auto"/>
          <w:sz w:val="24"/>
          <w:szCs w:val="24"/>
        </w:rPr>
      </w:pPr>
    </w:p>
    <w:p w:rsidR="00B42210" w:rsidRPr="002A4A29" w:rsidRDefault="00B42210" w:rsidP="004014C7">
      <w:pPr>
        <w:ind w:firstLine="567"/>
        <w:jc w:val="center"/>
        <w:rPr>
          <w:b/>
          <w:color w:val="auto"/>
          <w:sz w:val="24"/>
          <w:szCs w:val="24"/>
        </w:rPr>
      </w:pPr>
    </w:p>
    <w:p w:rsidR="0054133C" w:rsidRPr="002A4A29" w:rsidRDefault="0054133C" w:rsidP="004014C7">
      <w:pPr>
        <w:ind w:firstLine="567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br w:type="page"/>
      </w:r>
    </w:p>
    <w:p w:rsidR="00D76AE6" w:rsidRPr="002A4A29" w:rsidRDefault="00D76AE6" w:rsidP="004014C7">
      <w:pPr>
        <w:ind w:firstLine="567"/>
        <w:jc w:val="right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lastRenderedPageBreak/>
        <w:t xml:space="preserve">Приложение  № </w:t>
      </w:r>
      <w:r w:rsidR="00217933" w:rsidRPr="002A4A29">
        <w:rPr>
          <w:color w:val="auto"/>
          <w:sz w:val="24"/>
          <w:szCs w:val="24"/>
        </w:rPr>
        <w:t>1</w:t>
      </w:r>
    </w:p>
    <w:p w:rsidR="00D76AE6" w:rsidRPr="002A4A29" w:rsidRDefault="00D76AE6" w:rsidP="004014C7">
      <w:pPr>
        <w:ind w:firstLine="567"/>
        <w:jc w:val="right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 xml:space="preserve">К Дополнительному соглашению №___ </w:t>
      </w:r>
    </w:p>
    <w:p w:rsidR="004074A3" w:rsidRPr="002A4A29" w:rsidRDefault="00D76AE6" w:rsidP="004014C7">
      <w:pPr>
        <w:pStyle w:val="a8"/>
        <w:ind w:firstLine="567"/>
        <w:jc w:val="right"/>
        <w:rPr>
          <w:bCs/>
        </w:rPr>
      </w:pPr>
      <w:r w:rsidRPr="002A4A29">
        <w:t>от «___» ______________201__г.</w:t>
      </w:r>
    </w:p>
    <w:p w:rsidR="004074A3" w:rsidRPr="002A4A29" w:rsidRDefault="004074A3" w:rsidP="004014C7">
      <w:pPr>
        <w:pStyle w:val="a8"/>
        <w:ind w:firstLine="567"/>
        <w:rPr>
          <w:bCs/>
        </w:rPr>
      </w:pPr>
      <w:r w:rsidRPr="002A4A29">
        <w:rPr>
          <w:bCs/>
        </w:rPr>
        <w:t>ФОРМА</w:t>
      </w:r>
    </w:p>
    <w:p w:rsidR="004074A3" w:rsidRPr="002A4A29" w:rsidRDefault="004074A3" w:rsidP="004014C7">
      <w:pPr>
        <w:pStyle w:val="a8"/>
        <w:ind w:firstLine="567"/>
        <w:rPr>
          <w:bCs/>
        </w:rPr>
      </w:pPr>
    </w:p>
    <w:p w:rsidR="004074A3" w:rsidRPr="002A4A29" w:rsidRDefault="004074A3" w:rsidP="004014C7">
      <w:pPr>
        <w:pStyle w:val="a8"/>
        <w:ind w:firstLine="567"/>
        <w:jc w:val="center"/>
        <w:rPr>
          <w:bCs/>
        </w:rPr>
      </w:pPr>
      <w:r w:rsidRPr="002A4A29">
        <w:rPr>
          <w:bCs/>
        </w:rPr>
        <w:t>Акт приема-передачи документов.</w:t>
      </w:r>
    </w:p>
    <w:p w:rsidR="004074A3" w:rsidRPr="002A4A29" w:rsidRDefault="00D76AE6" w:rsidP="004014C7">
      <w:pPr>
        <w:pStyle w:val="a8"/>
        <w:ind w:firstLine="567"/>
        <w:jc w:val="center"/>
        <w:rPr>
          <w:bCs/>
        </w:rPr>
      </w:pPr>
      <w:r w:rsidRPr="002A4A29">
        <w:rPr>
          <w:bCs/>
        </w:rPr>
        <w:t xml:space="preserve">Г. Москва </w:t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  <w:t>«___» __________201_</w:t>
      </w:r>
    </w:p>
    <w:p w:rsidR="004074A3" w:rsidRPr="002A4A29" w:rsidRDefault="004074A3" w:rsidP="004014C7">
      <w:pPr>
        <w:pStyle w:val="a8"/>
        <w:ind w:firstLine="567"/>
        <w:rPr>
          <w:bCs/>
        </w:rPr>
      </w:pPr>
    </w:p>
    <w:p w:rsidR="00D76AE6" w:rsidRPr="002A4A29" w:rsidRDefault="004074A3" w:rsidP="004014C7">
      <w:pPr>
        <w:pStyle w:val="a8"/>
        <w:ind w:firstLine="567"/>
      </w:pPr>
      <w:r w:rsidRPr="002A4A29">
        <w:t>Публичное акционерное общество «Московская объединенная энергетическая компания» (ПАО «МОЭК»), именуемое в дальнейшем «Заказчик», в лице__________________________, действующего на основании  __________________________, с одной стороны, и</w:t>
      </w:r>
    </w:p>
    <w:p w:rsidR="004074A3" w:rsidRPr="002A4A29" w:rsidRDefault="004074A3" w:rsidP="004014C7">
      <w:pPr>
        <w:pStyle w:val="a8"/>
        <w:ind w:firstLine="567"/>
      </w:pPr>
      <w:r w:rsidRPr="002A4A29">
        <w:t xml:space="preserve">__________________________, именуемое в дальнейшем «Исполнитель», в лице                                   __________________________, действующей на основании _____________________, с другой стороны, вместе именуемые «Стороны», </w:t>
      </w:r>
      <w:r w:rsidR="00D76AE6" w:rsidRPr="002A4A29">
        <w:t xml:space="preserve">составили настоящий акт </w:t>
      </w:r>
      <w:r w:rsidRPr="002A4A29">
        <w:t>о нижеследующем</w:t>
      </w:r>
      <w:r w:rsidR="00D76AE6" w:rsidRPr="002A4A29">
        <w:t xml:space="preserve">. </w:t>
      </w:r>
    </w:p>
    <w:p w:rsidR="00D76AE6" w:rsidRPr="002A4A29" w:rsidRDefault="00D76AE6" w:rsidP="004014C7">
      <w:pPr>
        <w:pStyle w:val="a8"/>
        <w:ind w:firstLine="567"/>
      </w:pPr>
    </w:p>
    <w:p w:rsidR="00D76AE6" w:rsidRPr="002A4A29" w:rsidRDefault="00D76AE6" w:rsidP="004014C7">
      <w:pPr>
        <w:pStyle w:val="a8"/>
        <w:ind w:firstLine="567"/>
      </w:pPr>
      <w:r w:rsidRPr="002A4A29">
        <w:t xml:space="preserve">Во исполнение дополнительного соглашения от «____» ___________ 201__ № _______ к договору от «_____» ___________ 201___ № ________ Заказчик передал, а Исполнитель приял следующие документы: </w:t>
      </w:r>
    </w:p>
    <w:p w:rsidR="00D76AE6" w:rsidRPr="002A4A29" w:rsidRDefault="00D76AE6" w:rsidP="004014C7">
      <w:pPr>
        <w:pStyle w:val="a8"/>
        <w:ind w:firstLine="567"/>
      </w:pPr>
    </w:p>
    <w:p w:rsidR="00D76AE6" w:rsidRPr="002A4A29" w:rsidRDefault="00D76AE6" w:rsidP="00E45248">
      <w:pPr>
        <w:pStyle w:val="a8"/>
        <w:numPr>
          <w:ilvl w:val="0"/>
          <w:numId w:val="4"/>
        </w:numPr>
        <w:ind w:left="0" w:firstLine="567"/>
      </w:pPr>
      <w:r w:rsidRPr="002A4A29">
        <w:t>По д</w:t>
      </w:r>
      <w:r w:rsidR="008D747B" w:rsidRPr="002A4A29">
        <w:t>олжнику</w:t>
      </w:r>
      <w:r w:rsidRPr="002A4A29">
        <w:t>: 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7036"/>
        <w:gridCol w:w="2158"/>
      </w:tblGrid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  <w:r w:rsidRPr="002A4A29">
              <w:t>№ п/п</w:t>
            </w: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  <w:r w:rsidRPr="002A4A29">
              <w:t>Наименование документа</w:t>
            </w: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  <w:r w:rsidRPr="002A4A29">
              <w:t>Количество листов</w:t>
            </w: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</w:tbl>
    <w:p w:rsidR="00D76AE6" w:rsidRPr="002A4A29" w:rsidRDefault="00D76AE6" w:rsidP="004014C7">
      <w:pPr>
        <w:pStyle w:val="a8"/>
        <w:ind w:firstLine="567"/>
      </w:pPr>
    </w:p>
    <w:p w:rsidR="00D76AE6" w:rsidRPr="002A4A29" w:rsidRDefault="008D747B" w:rsidP="00E45248">
      <w:pPr>
        <w:pStyle w:val="a8"/>
        <w:numPr>
          <w:ilvl w:val="0"/>
          <w:numId w:val="3"/>
        </w:numPr>
        <w:ind w:left="0" w:firstLine="567"/>
      </w:pPr>
      <w:r w:rsidRPr="002A4A29">
        <w:t>По должнику</w:t>
      </w:r>
      <w:r w:rsidR="00D76AE6" w:rsidRPr="002A4A29">
        <w:t>: 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7036"/>
        <w:gridCol w:w="2158"/>
      </w:tblGrid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  <w:r w:rsidRPr="002A4A29">
              <w:t>№ п/п</w:t>
            </w: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  <w:r w:rsidRPr="002A4A29">
              <w:t>Наименование документа</w:t>
            </w: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  <w:r w:rsidRPr="002A4A29">
              <w:t>Количество листов</w:t>
            </w: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  <w:tr w:rsidR="00D76AE6" w:rsidRPr="002A4A29" w:rsidTr="00060CF6">
        <w:tc>
          <w:tcPr>
            <w:tcW w:w="95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7229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567"/>
            </w:pPr>
          </w:p>
        </w:tc>
        <w:tc>
          <w:tcPr>
            <w:tcW w:w="2185" w:type="dxa"/>
            <w:shd w:val="clear" w:color="auto" w:fill="auto"/>
          </w:tcPr>
          <w:p w:rsidR="00D76AE6" w:rsidRPr="002A4A29" w:rsidRDefault="00D76AE6" w:rsidP="00060CF6">
            <w:pPr>
              <w:pStyle w:val="a8"/>
              <w:ind w:firstLine="0"/>
            </w:pPr>
          </w:p>
        </w:tc>
      </w:tr>
    </w:tbl>
    <w:p w:rsidR="00D76AE6" w:rsidRPr="002A4A29" w:rsidRDefault="00D76AE6" w:rsidP="004014C7">
      <w:pPr>
        <w:pStyle w:val="a8"/>
        <w:ind w:firstLine="567"/>
      </w:pPr>
    </w:p>
    <w:tbl>
      <w:tblPr>
        <w:tblW w:w="4752" w:type="pct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4"/>
        <w:gridCol w:w="1039"/>
        <w:gridCol w:w="4021"/>
      </w:tblGrid>
      <w:tr w:rsidR="00D76AE6" w:rsidRPr="002A4A29" w:rsidTr="00CD3B29">
        <w:tc>
          <w:tcPr>
            <w:tcW w:w="2354" w:type="pct"/>
          </w:tcPr>
          <w:p w:rsidR="00D76AE6" w:rsidRPr="002A4A29" w:rsidRDefault="00D76AE6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543" w:type="pct"/>
          </w:tcPr>
          <w:p w:rsidR="00D76AE6" w:rsidRPr="002A4A29" w:rsidRDefault="00D76AE6" w:rsidP="004014C7">
            <w:pPr>
              <w:pStyle w:val="20"/>
              <w:spacing w:after="0" w:line="240" w:lineRule="auto"/>
              <w:ind w:firstLine="567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D76AE6" w:rsidRPr="002A4A29" w:rsidRDefault="00D76AE6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ИСПОЛНИТЕЛЬ:</w:t>
            </w:r>
          </w:p>
        </w:tc>
      </w:tr>
      <w:tr w:rsidR="00D76AE6" w:rsidRPr="002A4A29" w:rsidTr="00CD3B29">
        <w:trPr>
          <w:trHeight w:val="1026"/>
        </w:trPr>
        <w:tc>
          <w:tcPr>
            <w:tcW w:w="2354" w:type="pct"/>
          </w:tcPr>
          <w:p w:rsidR="00D76AE6" w:rsidRPr="002A4A29" w:rsidRDefault="00D76AE6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Заместитель Генерального директора</w:t>
            </w:r>
          </w:p>
          <w:p w:rsidR="00D76AE6" w:rsidRPr="002A4A29" w:rsidRDefault="00D76AE6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по правовым и корпоративным</w:t>
            </w:r>
          </w:p>
          <w:p w:rsidR="00D76AE6" w:rsidRPr="002A4A29" w:rsidRDefault="00D76AE6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вопросам ПАО «МОЭК»</w:t>
            </w:r>
          </w:p>
          <w:p w:rsidR="00D76AE6" w:rsidRPr="002A4A29" w:rsidRDefault="00D76AE6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</w:p>
          <w:p w:rsidR="00D76AE6" w:rsidRPr="002A4A29" w:rsidRDefault="00D76AE6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________________/Гацунаев А.Н./</w:t>
            </w:r>
          </w:p>
        </w:tc>
        <w:tc>
          <w:tcPr>
            <w:tcW w:w="5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AE6" w:rsidRPr="002A4A29" w:rsidRDefault="00D76AE6" w:rsidP="004014C7">
            <w:pPr>
              <w:widowControl w:val="0"/>
              <w:ind w:firstLine="567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D76AE6" w:rsidRPr="002A4A29" w:rsidRDefault="00D76AE6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D76AE6" w:rsidRPr="002A4A29" w:rsidRDefault="00D76AE6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D76AE6" w:rsidRPr="002A4A29" w:rsidRDefault="00D76AE6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D76AE6" w:rsidRPr="002A4A29" w:rsidRDefault="00D76AE6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D76AE6" w:rsidRPr="002A4A29" w:rsidRDefault="00D76AE6" w:rsidP="004014C7">
            <w:pPr>
              <w:widowControl w:val="0"/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 xml:space="preserve">________________/___________./ </w:t>
            </w:r>
          </w:p>
        </w:tc>
      </w:tr>
      <w:tr w:rsidR="00D76AE6" w:rsidRPr="002A4A29" w:rsidTr="00CD3B29">
        <w:trPr>
          <w:trHeight w:val="281"/>
        </w:trPr>
        <w:tc>
          <w:tcPr>
            <w:tcW w:w="2354" w:type="pct"/>
          </w:tcPr>
          <w:p w:rsidR="00D76AE6" w:rsidRPr="002A4A29" w:rsidRDefault="00D76AE6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М.П.</w:t>
            </w:r>
          </w:p>
        </w:tc>
        <w:tc>
          <w:tcPr>
            <w:tcW w:w="5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AE6" w:rsidRPr="002A4A29" w:rsidRDefault="00D76AE6" w:rsidP="004014C7">
            <w:pPr>
              <w:ind w:firstLine="567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D76AE6" w:rsidRPr="002A4A29" w:rsidRDefault="00D76AE6" w:rsidP="004014C7">
            <w:pPr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М.П.</w:t>
            </w:r>
          </w:p>
        </w:tc>
      </w:tr>
    </w:tbl>
    <w:p w:rsidR="00D76AE6" w:rsidRPr="002A4A29" w:rsidRDefault="00D76AE6" w:rsidP="004014C7">
      <w:pPr>
        <w:ind w:firstLine="567"/>
        <w:rPr>
          <w:bCs/>
          <w:color w:val="auto"/>
          <w:sz w:val="24"/>
          <w:szCs w:val="24"/>
        </w:rPr>
      </w:pPr>
      <w:r w:rsidRPr="002A4A29">
        <w:rPr>
          <w:bCs/>
          <w:color w:val="auto"/>
          <w:sz w:val="24"/>
          <w:szCs w:val="24"/>
        </w:rPr>
        <w:br w:type="page"/>
      </w:r>
    </w:p>
    <w:p w:rsidR="00217933" w:rsidRPr="002A4A29" w:rsidRDefault="00217933" w:rsidP="004014C7">
      <w:pPr>
        <w:ind w:firstLine="567"/>
        <w:rPr>
          <w:bCs/>
          <w:color w:val="auto"/>
          <w:sz w:val="24"/>
          <w:szCs w:val="24"/>
        </w:rPr>
      </w:pPr>
    </w:p>
    <w:p w:rsidR="00217933" w:rsidRPr="002A4A29" w:rsidRDefault="00217933" w:rsidP="004014C7">
      <w:pPr>
        <w:ind w:firstLine="567"/>
        <w:jc w:val="right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Приложение  № 2</w:t>
      </w:r>
    </w:p>
    <w:p w:rsidR="00217933" w:rsidRPr="002A4A29" w:rsidRDefault="00217933" w:rsidP="004014C7">
      <w:pPr>
        <w:ind w:firstLine="567"/>
        <w:jc w:val="right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 xml:space="preserve">К Дополнительному соглашению №___ </w:t>
      </w:r>
    </w:p>
    <w:p w:rsidR="00217933" w:rsidRPr="002A4A29" w:rsidRDefault="00217933" w:rsidP="004014C7">
      <w:pPr>
        <w:pStyle w:val="a8"/>
        <w:ind w:firstLine="567"/>
        <w:jc w:val="right"/>
        <w:rPr>
          <w:bCs/>
        </w:rPr>
      </w:pPr>
      <w:r w:rsidRPr="002A4A29">
        <w:t>от «___» ______________201__г.</w:t>
      </w:r>
    </w:p>
    <w:p w:rsidR="00217933" w:rsidRPr="002A4A29" w:rsidRDefault="00217933" w:rsidP="004014C7">
      <w:pPr>
        <w:pStyle w:val="a8"/>
        <w:ind w:firstLine="567"/>
        <w:rPr>
          <w:bCs/>
        </w:rPr>
      </w:pPr>
      <w:r w:rsidRPr="002A4A29">
        <w:rPr>
          <w:bCs/>
        </w:rPr>
        <w:t>ФОРМА</w:t>
      </w:r>
    </w:p>
    <w:p w:rsidR="00217933" w:rsidRPr="002A4A29" w:rsidRDefault="00217933" w:rsidP="004014C7">
      <w:pPr>
        <w:pStyle w:val="a8"/>
        <w:ind w:firstLine="567"/>
        <w:rPr>
          <w:bCs/>
        </w:rPr>
      </w:pPr>
    </w:p>
    <w:p w:rsidR="00217933" w:rsidRPr="002A4A29" w:rsidRDefault="00217933" w:rsidP="004014C7">
      <w:pPr>
        <w:pStyle w:val="a8"/>
        <w:ind w:firstLine="567"/>
        <w:jc w:val="center"/>
        <w:rPr>
          <w:bCs/>
        </w:rPr>
      </w:pPr>
      <w:r w:rsidRPr="002A4A29">
        <w:rPr>
          <w:bCs/>
        </w:rPr>
        <w:t>Согласие на обработку персональных данных.</w:t>
      </w:r>
    </w:p>
    <w:p w:rsidR="00217933" w:rsidRPr="002A4A29" w:rsidRDefault="00217933" w:rsidP="004014C7">
      <w:pPr>
        <w:pStyle w:val="a8"/>
        <w:ind w:firstLine="567"/>
        <w:jc w:val="center"/>
        <w:rPr>
          <w:bCs/>
        </w:rPr>
      </w:pPr>
    </w:p>
    <w:p w:rsidR="00217933" w:rsidRPr="002A4A29" w:rsidRDefault="00217933" w:rsidP="004014C7">
      <w:pPr>
        <w:pStyle w:val="a8"/>
        <w:ind w:firstLine="567"/>
        <w:jc w:val="center"/>
        <w:rPr>
          <w:bCs/>
        </w:rPr>
      </w:pPr>
      <w:r w:rsidRPr="002A4A29">
        <w:rPr>
          <w:bCs/>
        </w:rPr>
        <w:t xml:space="preserve">г. Москва </w:t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  <w:t>«___» __________201_</w:t>
      </w:r>
    </w:p>
    <w:p w:rsidR="00217933" w:rsidRPr="002A4A29" w:rsidRDefault="00217933" w:rsidP="004014C7">
      <w:pPr>
        <w:pStyle w:val="a8"/>
        <w:ind w:firstLine="567"/>
        <w:rPr>
          <w:bCs/>
        </w:rPr>
      </w:pPr>
    </w:p>
    <w:p w:rsidR="00217933" w:rsidRPr="002A4A29" w:rsidRDefault="00217933" w:rsidP="004014C7">
      <w:pPr>
        <w:pStyle w:val="a8"/>
        <w:ind w:firstLine="567"/>
      </w:pPr>
    </w:p>
    <w:p w:rsidR="00217933" w:rsidRPr="002A4A29" w:rsidRDefault="00217933" w:rsidP="004014C7">
      <w:pPr>
        <w:autoSpaceDE w:val="0"/>
        <w:autoSpaceDN w:val="0"/>
        <w:ind w:right="47" w:firstLine="567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Я _____________________________________________________________________________________________</w:t>
      </w:r>
    </w:p>
    <w:p w:rsidR="00217933" w:rsidRPr="002A4A29" w:rsidRDefault="00217933" w:rsidP="004014C7">
      <w:pPr>
        <w:autoSpaceDE w:val="0"/>
        <w:autoSpaceDN w:val="0"/>
        <w:ind w:right="47" w:firstLine="567"/>
        <w:jc w:val="center"/>
        <w:rPr>
          <w:b/>
          <w:color w:val="auto"/>
          <w:sz w:val="24"/>
          <w:szCs w:val="24"/>
        </w:rPr>
      </w:pPr>
      <w:r w:rsidRPr="002A4A29">
        <w:rPr>
          <w:b/>
          <w:color w:val="auto"/>
          <w:sz w:val="24"/>
          <w:szCs w:val="24"/>
        </w:rPr>
        <w:t>(фамилия, имя отчество)</w:t>
      </w:r>
    </w:p>
    <w:p w:rsidR="00217933" w:rsidRPr="002A4A29" w:rsidRDefault="00217933" w:rsidP="004014C7">
      <w:pPr>
        <w:autoSpaceDE w:val="0"/>
        <w:autoSpaceDN w:val="0"/>
        <w:ind w:firstLine="567"/>
        <w:jc w:val="both"/>
        <w:rPr>
          <w:color w:val="auto"/>
          <w:sz w:val="24"/>
          <w:szCs w:val="24"/>
        </w:rPr>
      </w:pPr>
    </w:p>
    <w:p w:rsidR="00217933" w:rsidRPr="002A4A29" w:rsidRDefault="00217933" w:rsidP="004014C7">
      <w:pPr>
        <w:autoSpaceDE w:val="0"/>
        <w:autoSpaceDN w:val="0"/>
        <w:ind w:firstLine="567"/>
        <w:jc w:val="both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зарегистрированный по   адресу</w:t>
      </w:r>
      <w:r w:rsidRPr="002A4A29">
        <w:rPr>
          <w:color w:val="auto"/>
          <w:sz w:val="24"/>
          <w:szCs w:val="24"/>
          <w:u w:val="single"/>
        </w:rPr>
        <w:t>:</w:t>
      </w:r>
      <w:r w:rsidRPr="002A4A29">
        <w:rPr>
          <w:color w:val="auto"/>
          <w:sz w:val="24"/>
          <w:szCs w:val="24"/>
        </w:rPr>
        <w:t xml:space="preserve"> _________________________________________________________________</w:t>
      </w:r>
    </w:p>
    <w:p w:rsidR="00217933" w:rsidRPr="002A4A29" w:rsidRDefault="00217933" w:rsidP="004014C7">
      <w:pPr>
        <w:autoSpaceDE w:val="0"/>
        <w:autoSpaceDN w:val="0"/>
        <w:ind w:firstLine="567"/>
        <w:jc w:val="both"/>
        <w:rPr>
          <w:color w:val="auto"/>
          <w:sz w:val="24"/>
          <w:szCs w:val="24"/>
        </w:rPr>
      </w:pPr>
    </w:p>
    <w:p w:rsidR="00217933" w:rsidRPr="002A4A29" w:rsidRDefault="00217933" w:rsidP="004014C7">
      <w:pPr>
        <w:autoSpaceDE w:val="0"/>
        <w:autoSpaceDN w:val="0"/>
        <w:ind w:firstLine="567"/>
        <w:jc w:val="both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паспорт серии___________№____________, дата выдачи «__» _________ ______ г. код подразделения ________________________________________выдан________________________________________________</w:t>
      </w:r>
    </w:p>
    <w:p w:rsidR="00217933" w:rsidRPr="002A4A29" w:rsidRDefault="00217933" w:rsidP="004014C7">
      <w:pPr>
        <w:autoSpaceDE w:val="0"/>
        <w:autoSpaceDN w:val="0"/>
        <w:ind w:firstLine="567"/>
        <w:jc w:val="center"/>
        <w:rPr>
          <w:color w:val="auto"/>
          <w:sz w:val="24"/>
          <w:szCs w:val="24"/>
        </w:rPr>
      </w:pPr>
    </w:p>
    <w:p w:rsidR="00217933" w:rsidRPr="002A4A29" w:rsidRDefault="00217933" w:rsidP="004014C7">
      <w:pPr>
        <w:autoSpaceDE w:val="0"/>
        <w:autoSpaceDN w:val="0"/>
        <w:ind w:firstLine="567"/>
        <w:jc w:val="center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___________________________________________________________________________________________</w:t>
      </w:r>
    </w:p>
    <w:p w:rsidR="00217933" w:rsidRPr="002A4A29" w:rsidRDefault="00217933" w:rsidP="004014C7">
      <w:pPr>
        <w:autoSpaceDE w:val="0"/>
        <w:autoSpaceDN w:val="0"/>
        <w:ind w:firstLine="567"/>
        <w:jc w:val="center"/>
        <w:rPr>
          <w:b/>
          <w:bCs/>
          <w:color w:val="auto"/>
          <w:sz w:val="24"/>
          <w:szCs w:val="24"/>
        </w:rPr>
      </w:pPr>
      <w:r w:rsidRPr="002A4A29">
        <w:rPr>
          <w:b/>
          <w:bCs/>
          <w:color w:val="auto"/>
          <w:sz w:val="24"/>
          <w:szCs w:val="24"/>
        </w:rPr>
        <w:t>(орган, выдавший паспорт)</w:t>
      </w:r>
    </w:p>
    <w:p w:rsidR="00217933" w:rsidRPr="002A4A29" w:rsidRDefault="00217933" w:rsidP="004014C7">
      <w:pPr>
        <w:autoSpaceDE w:val="0"/>
        <w:autoSpaceDN w:val="0"/>
        <w:ind w:firstLine="567"/>
        <w:jc w:val="center"/>
        <w:rPr>
          <w:b/>
          <w:bCs/>
          <w:color w:val="auto"/>
          <w:sz w:val="24"/>
          <w:szCs w:val="24"/>
        </w:rPr>
      </w:pPr>
    </w:p>
    <w:p w:rsidR="00217933" w:rsidRPr="002A4A29" w:rsidRDefault="00217933" w:rsidP="003D1674">
      <w:pPr>
        <w:pStyle w:val="a8"/>
        <w:ind w:firstLine="567"/>
      </w:pPr>
      <w:r w:rsidRPr="002A4A29">
        <w:t>в соответствии с Федеральным законом «О персональных данных» своей волей и в своем интересе выражаю ПАО «МОЭК», зарегистрированному по адресу: 119048, Российская Федерация, г. Москва, ул. Ефремова, 10, согласие на обработку и передачу своих персональных данных.</w:t>
      </w:r>
    </w:p>
    <w:p w:rsidR="00217933" w:rsidRPr="002A4A29" w:rsidRDefault="00217933" w:rsidP="003D1674">
      <w:pPr>
        <w:pStyle w:val="a8"/>
        <w:ind w:firstLine="567"/>
      </w:pPr>
      <w:r w:rsidRPr="002A4A29">
        <w:t>Согласие вступает в силу со дня его подписания, действует пожизненно и может быть отозвано мною в любое время на основании моего письменного заявления.</w:t>
      </w:r>
    </w:p>
    <w:p w:rsidR="00217933" w:rsidRPr="002A4A29" w:rsidRDefault="00217933" w:rsidP="003D1674">
      <w:pPr>
        <w:pStyle w:val="a8"/>
        <w:ind w:firstLine="567"/>
      </w:pPr>
    </w:p>
    <w:p w:rsidR="00217933" w:rsidRPr="002A4A29" w:rsidRDefault="00217933" w:rsidP="004014C7">
      <w:pPr>
        <w:autoSpaceDE w:val="0"/>
        <w:autoSpaceDN w:val="0"/>
        <w:ind w:firstLine="567"/>
        <w:jc w:val="both"/>
        <w:rPr>
          <w:color w:val="auto"/>
          <w:sz w:val="24"/>
          <w:szCs w:val="24"/>
        </w:rPr>
      </w:pPr>
    </w:p>
    <w:p w:rsidR="00217933" w:rsidRPr="002A4A29" w:rsidRDefault="00217933" w:rsidP="004014C7">
      <w:pPr>
        <w:autoSpaceDE w:val="0"/>
        <w:autoSpaceDN w:val="0"/>
        <w:ind w:firstLine="567"/>
        <w:jc w:val="both"/>
        <w:rPr>
          <w:color w:val="auto"/>
          <w:sz w:val="24"/>
          <w:szCs w:val="24"/>
        </w:rPr>
      </w:pPr>
    </w:p>
    <w:p w:rsidR="00217933" w:rsidRPr="002A4A29" w:rsidRDefault="00217933" w:rsidP="004014C7">
      <w:pPr>
        <w:autoSpaceDE w:val="0"/>
        <w:autoSpaceDN w:val="0"/>
        <w:ind w:firstLine="567"/>
        <w:jc w:val="both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 xml:space="preserve">                                                                         _______________/______________/</w:t>
      </w:r>
    </w:p>
    <w:p w:rsidR="00217933" w:rsidRPr="002A4A29" w:rsidRDefault="00217933" w:rsidP="004014C7">
      <w:pPr>
        <w:autoSpaceDE w:val="0"/>
        <w:autoSpaceDN w:val="0"/>
        <w:ind w:firstLine="567"/>
        <w:jc w:val="both"/>
        <w:rPr>
          <w:b/>
          <w:bCs/>
          <w:i/>
          <w:iCs/>
          <w:color w:val="auto"/>
          <w:sz w:val="24"/>
          <w:szCs w:val="24"/>
        </w:rPr>
      </w:pPr>
      <w:r w:rsidRPr="002A4A29">
        <w:rPr>
          <w:b/>
          <w:bCs/>
          <w:i/>
          <w:iCs/>
          <w:color w:val="auto"/>
          <w:sz w:val="24"/>
          <w:szCs w:val="24"/>
        </w:rPr>
        <w:t>                                                                         подпись, расшифровка подписи</w:t>
      </w:r>
    </w:p>
    <w:p w:rsidR="00217933" w:rsidRPr="002A4A29" w:rsidRDefault="00217933" w:rsidP="004014C7">
      <w:pPr>
        <w:ind w:firstLine="567"/>
        <w:rPr>
          <w:color w:val="auto"/>
          <w:sz w:val="24"/>
          <w:szCs w:val="24"/>
        </w:rPr>
      </w:pPr>
    </w:p>
    <w:p w:rsidR="00217933" w:rsidRPr="002A4A29" w:rsidRDefault="00217933" w:rsidP="004014C7">
      <w:pPr>
        <w:ind w:firstLine="567"/>
        <w:rPr>
          <w:bCs/>
          <w:color w:val="auto"/>
          <w:sz w:val="24"/>
          <w:szCs w:val="24"/>
        </w:rPr>
      </w:pPr>
    </w:p>
    <w:p w:rsidR="00217933" w:rsidRPr="002A4A29" w:rsidRDefault="00217933" w:rsidP="004014C7">
      <w:pPr>
        <w:ind w:firstLine="567"/>
        <w:rPr>
          <w:bCs/>
          <w:color w:val="auto"/>
          <w:sz w:val="24"/>
          <w:szCs w:val="24"/>
        </w:rPr>
      </w:pPr>
    </w:p>
    <w:p w:rsidR="00217933" w:rsidRPr="002A4A29" w:rsidRDefault="00217933" w:rsidP="004014C7">
      <w:pPr>
        <w:ind w:firstLine="567"/>
        <w:rPr>
          <w:bCs/>
          <w:color w:val="auto"/>
          <w:sz w:val="24"/>
          <w:szCs w:val="24"/>
        </w:rPr>
      </w:pPr>
    </w:p>
    <w:p w:rsidR="00217933" w:rsidRPr="002A4A29" w:rsidRDefault="00217933" w:rsidP="004014C7">
      <w:pPr>
        <w:ind w:firstLine="567"/>
        <w:rPr>
          <w:bCs/>
          <w:color w:val="auto"/>
          <w:sz w:val="24"/>
          <w:szCs w:val="24"/>
        </w:rPr>
      </w:pPr>
    </w:p>
    <w:p w:rsidR="00217933" w:rsidRPr="002A4A29" w:rsidRDefault="00217933" w:rsidP="004014C7">
      <w:pPr>
        <w:ind w:firstLine="567"/>
        <w:rPr>
          <w:bCs/>
          <w:color w:val="auto"/>
          <w:sz w:val="24"/>
          <w:szCs w:val="24"/>
        </w:rPr>
      </w:pPr>
    </w:p>
    <w:p w:rsidR="00217933" w:rsidRPr="002A4A29" w:rsidRDefault="00217933" w:rsidP="004014C7">
      <w:pPr>
        <w:ind w:firstLine="567"/>
        <w:rPr>
          <w:bCs/>
          <w:color w:val="auto"/>
          <w:sz w:val="24"/>
          <w:szCs w:val="24"/>
        </w:rPr>
      </w:pPr>
    </w:p>
    <w:tbl>
      <w:tblPr>
        <w:tblW w:w="4752" w:type="pct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4"/>
        <w:gridCol w:w="1039"/>
        <w:gridCol w:w="4021"/>
      </w:tblGrid>
      <w:tr w:rsidR="00217933" w:rsidRPr="002A4A29" w:rsidTr="00CD3B29">
        <w:tc>
          <w:tcPr>
            <w:tcW w:w="2354" w:type="pct"/>
          </w:tcPr>
          <w:p w:rsidR="00217933" w:rsidRPr="002A4A29" w:rsidRDefault="00217933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543" w:type="pct"/>
          </w:tcPr>
          <w:p w:rsidR="00217933" w:rsidRPr="002A4A29" w:rsidRDefault="00217933" w:rsidP="004014C7">
            <w:pPr>
              <w:pStyle w:val="20"/>
              <w:spacing w:after="0" w:line="240" w:lineRule="auto"/>
              <w:ind w:firstLine="567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217933" w:rsidRPr="002A4A29" w:rsidRDefault="00217933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ИСПОЛНИТЕЛЬ:</w:t>
            </w:r>
          </w:p>
        </w:tc>
      </w:tr>
      <w:tr w:rsidR="00217933" w:rsidRPr="002A4A29" w:rsidTr="00CD3B29">
        <w:trPr>
          <w:trHeight w:val="1026"/>
        </w:trPr>
        <w:tc>
          <w:tcPr>
            <w:tcW w:w="2354" w:type="pct"/>
          </w:tcPr>
          <w:p w:rsidR="00217933" w:rsidRPr="002A4A29" w:rsidRDefault="00217933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Заместитель Генерального директора</w:t>
            </w:r>
          </w:p>
          <w:p w:rsidR="00217933" w:rsidRPr="002A4A29" w:rsidRDefault="00217933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по правовым и корпоративным</w:t>
            </w:r>
          </w:p>
          <w:p w:rsidR="00217933" w:rsidRPr="002A4A29" w:rsidRDefault="00217933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вопросам ПАО «МОЭК»</w:t>
            </w:r>
          </w:p>
          <w:p w:rsidR="00217933" w:rsidRPr="002A4A29" w:rsidRDefault="00217933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</w:p>
          <w:p w:rsidR="00217933" w:rsidRPr="002A4A29" w:rsidRDefault="00217933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________________/Гацунаев А.Н./</w:t>
            </w:r>
          </w:p>
        </w:tc>
        <w:tc>
          <w:tcPr>
            <w:tcW w:w="5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933" w:rsidRPr="002A4A29" w:rsidRDefault="00217933" w:rsidP="004014C7">
            <w:pPr>
              <w:widowControl w:val="0"/>
              <w:ind w:firstLine="567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217933" w:rsidRPr="002A4A29" w:rsidRDefault="00217933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217933" w:rsidRPr="002A4A29" w:rsidRDefault="00217933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217933" w:rsidRPr="002A4A29" w:rsidRDefault="00217933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217933" w:rsidRPr="002A4A29" w:rsidRDefault="00217933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217933" w:rsidRPr="002A4A29" w:rsidRDefault="00217933" w:rsidP="004014C7">
            <w:pPr>
              <w:widowControl w:val="0"/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 xml:space="preserve">________________/___________./ </w:t>
            </w:r>
          </w:p>
        </w:tc>
      </w:tr>
      <w:tr w:rsidR="00217933" w:rsidRPr="002A4A29" w:rsidTr="00CD3B29">
        <w:trPr>
          <w:trHeight w:val="281"/>
        </w:trPr>
        <w:tc>
          <w:tcPr>
            <w:tcW w:w="2354" w:type="pct"/>
          </w:tcPr>
          <w:p w:rsidR="00217933" w:rsidRPr="002A4A29" w:rsidRDefault="00217933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М.П.</w:t>
            </w:r>
          </w:p>
        </w:tc>
        <w:tc>
          <w:tcPr>
            <w:tcW w:w="5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933" w:rsidRPr="002A4A29" w:rsidRDefault="00217933" w:rsidP="004014C7">
            <w:pPr>
              <w:ind w:firstLine="567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217933" w:rsidRPr="002A4A29" w:rsidRDefault="00217933" w:rsidP="004014C7">
            <w:pPr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М.П.</w:t>
            </w:r>
          </w:p>
        </w:tc>
      </w:tr>
    </w:tbl>
    <w:p w:rsidR="00217933" w:rsidRPr="002A4A29" w:rsidRDefault="00217933" w:rsidP="004014C7">
      <w:pPr>
        <w:ind w:firstLine="567"/>
        <w:rPr>
          <w:bCs/>
          <w:color w:val="auto"/>
          <w:sz w:val="24"/>
          <w:szCs w:val="24"/>
        </w:rPr>
      </w:pPr>
    </w:p>
    <w:p w:rsidR="00F152BC" w:rsidRPr="002A4A29" w:rsidRDefault="00F152BC" w:rsidP="004014C7">
      <w:pPr>
        <w:ind w:firstLine="567"/>
        <w:rPr>
          <w:bCs/>
          <w:color w:val="auto"/>
          <w:sz w:val="24"/>
          <w:szCs w:val="24"/>
        </w:rPr>
      </w:pPr>
      <w:r w:rsidRPr="002A4A29">
        <w:rPr>
          <w:bCs/>
          <w:color w:val="auto"/>
          <w:sz w:val="24"/>
          <w:szCs w:val="24"/>
        </w:rPr>
        <w:br w:type="page"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5069"/>
      </w:tblGrid>
      <w:tr w:rsidR="00BF5FE9" w:rsidRPr="002A4A29" w:rsidTr="00060CF6">
        <w:tc>
          <w:tcPr>
            <w:tcW w:w="5244" w:type="dxa"/>
            <w:shd w:val="clear" w:color="auto" w:fill="auto"/>
          </w:tcPr>
          <w:p w:rsidR="00BF5FE9" w:rsidRPr="002A4A29" w:rsidRDefault="00BF5FE9" w:rsidP="00060CF6">
            <w:pPr>
              <w:ind w:firstLine="567"/>
              <w:jc w:val="right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lastRenderedPageBreak/>
              <w:t>Приложение № 3</w:t>
            </w:r>
          </w:p>
          <w:p w:rsidR="00BF5FE9" w:rsidRPr="002A4A29" w:rsidRDefault="00BF5FE9" w:rsidP="00060CF6">
            <w:pPr>
              <w:ind w:firstLine="567"/>
              <w:jc w:val="right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к Договору оказания услуг</w:t>
            </w:r>
          </w:p>
          <w:p w:rsidR="00BF5FE9" w:rsidRPr="002A4A29" w:rsidRDefault="00BF5FE9" w:rsidP="00060CF6">
            <w:pPr>
              <w:ind w:firstLine="567"/>
              <w:jc w:val="right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№_________от «__» ___________20__г.</w:t>
            </w:r>
          </w:p>
          <w:p w:rsidR="00BF5FE9" w:rsidRPr="002A4A29" w:rsidRDefault="00BF5FE9" w:rsidP="00060CF6">
            <w:pPr>
              <w:ind w:firstLine="567"/>
              <w:jc w:val="right"/>
              <w:rPr>
                <w:color w:val="auto"/>
                <w:sz w:val="24"/>
                <w:szCs w:val="24"/>
              </w:rPr>
            </w:pPr>
          </w:p>
        </w:tc>
      </w:tr>
    </w:tbl>
    <w:p w:rsidR="00BF5FE9" w:rsidRPr="002A4A29" w:rsidRDefault="00BF5FE9" w:rsidP="004014C7">
      <w:pPr>
        <w:ind w:firstLine="567"/>
        <w:jc w:val="center"/>
        <w:rPr>
          <w:b/>
          <w:color w:val="auto"/>
          <w:sz w:val="24"/>
          <w:szCs w:val="24"/>
        </w:rPr>
      </w:pPr>
      <w:r w:rsidRPr="002A4A29">
        <w:rPr>
          <w:b/>
          <w:color w:val="auto"/>
          <w:sz w:val="24"/>
          <w:szCs w:val="24"/>
        </w:rPr>
        <w:t>РЕГЛАМЕНТ ОКАЗАНИЯ УСЛУГ</w:t>
      </w:r>
    </w:p>
    <w:p w:rsidR="00BF5FE9" w:rsidRPr="002A4A29" w:rsidRDefault="00BF5FE9" w:rsidP="004014C7">
      <w:pPr>
        <w:ind w:firstLine="567"/>
        <w:jc w:val="center"/>
        <w:rPr>
          <w:b/>
          <w:color w:val="auto"/>
          <w:sz w:val="24"/>
          <w:szCs w:val="24"/>
        </w:rPr>
      </w:pPr>
    </w:p>
    <w:p w:rsidR="00BF5FE9" w:rsidRPr="002A4A29" w:rsidRDefault="00BF5FE9" w:rsidP="00E45248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567"/>
        <w:jc w:val="both"/>
        <w:rPr>
          <w:b/>
          <w:bCs/>
          <w:snapToGrid w:val="0"/>
          <w:color w:val="auto"/>
          <w:sz w:val="24"/>
          <w:szCs w:val="24"/>
        </w:rPr>
      </w:pPr>
      <w:r w:rsidRPr="002A4A29">
        <w:rPr>
          <w:b/>
          <w:bCs/>
          <w:snapToGrid w:val="0"/>
          <w:color w:val="auto"/>
          <w:sz w:val="24"/>
          <w:szCs w:val="24"/>
        </w:rPr>
        <w:t>Описание предмета оказания услуг:</w:t>
      </w:r>
    </w:p>
    <w:p w:rsidR="00B07A34" w:rsidRPr="002A4A29" w:rsidRDefault="00B07A34" w:rsidP="004014C7">
      <w:pPr>
        <w:pStyle w:val="afd"/>
        <w:widowControl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1.1. Оказание услуг по правовому сопровождению в части проведения процедур банкротства, включающих в себя оказание услуг по инициированию и/или сопровождению процедур несостоятельности (банкротства) в отношении должников Заказчика с целью погашения требований Заказчика</w:t>
      </w:r>
      <w:r w:rsidRPr="002A4A29">
        <w:rPr>
          <w:rStyle w:val="aff1"/>
          <w:rFonts w:ascii="Times New Roman" w:hAnsi="Times New Roman"/>
          <w:sz w:val="24"/>
          <w:szCs w:val="24"/>
        </w:rPr>
        <w:footnoteReference w:id="2"/>
      </w:r>
      <w:r w:rsidRPr="002A4A29">
        <w:rPr>
          <w:rFonts w:ascii="Times New Roman" w:hAnsi="Times New Roman"/>
          <w:sz w:val="24"/>
          <w:szCs w:val="24"/>
        </w:rPr>
        <w:t xml:space="preserve"> к должникам.</w:t>
      </w:r>
    </w:p>
    <w:p w:rsidR="00BF5FE9" w:rsidRPr="002A4A29" w:rsidRDefault="00BF5FE9" w:rsidP="00E45248">
      <w:pPr>
        <w:pStyle w:val="afd"/>
        <w:numPr>
          <w:ilvl w:val="0"/>
          <w:numId w:val="7"/>
        </w:numPr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A4A29">
        <w:rPr>
          <w:rFonts w:ascii="Times New Roman" w:hAnsi="Times New Roman"/>
          <w:b/>
          <w:sz w:val="24"/>
          <w:szCs w:val="24"/>
        </w:rPr>
        <w:t xml:space="preserve">Объем оказываемых услуг. </w:t>
      </w:r>
    </w:p>
    <w:p w:rsidR="00B07A34" w:rsidRPr="002A4A29" w:rsidRDefault="00B07A34" w:rsidP="00E45248">
      <w:pPr>
        <w:pStyle w:val="afd"/>
        <w:numPr>
          <w:ilvl w:val="1"/>
          <w:numId w:val="7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Правовое сопровождение действий Заказчика, связанных с подготовкой и/или подачей заявления в суд о признании должника несостоятельным (банкротом), включая, но не ограничиваясь: </w:t>
      </w:r>
    </w:p>
    <w:p w:rsidR="00B07A34" w:rsidRPr="002A4A29" w:rsidRDefault="00B07A34" w:rsidP="00E45248">
      <w:pPr>
        <w:pStyle w:val="afd"/>
        <w:numPr>
          <w:ilvl w:val="2"/>
          <w:numId w:val="7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подготовка и направление заявления о признании должника несостоятельным (банкротом), иных необходимых процессуальных документов, связанных с рассмотрением требований;</w:t>
      </w:r>
    </w:p>
    <w:p w:rsidR="00B07A34" w:rsidRPr="002A4A29" w:rsidRDefault="00B07A34" w:rsidP="00E45248">
      <w:pPr>
        <w:pStyle w:val="afd"/>
        <w:numPr>
          <w:ilvl w:val="2"/>
          <w:numId w:val="7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представление в суд кандидатуры арбитражного управляющего предложенного Заказчиком, либо предварительно согласованного с Заказчиком;</w:t>
      </w:r>
    </w:p>
    <w:p w:rsidR="00B07A34" w:rsidRPr="002A4A29" w:rsidRDefault="00B07A34" w:rsidP="00E45248">
      <w:pPr>
        <w:pStyle w:val="afd"/>
        <w:numPr>
          <w:ilvl w:val="2"/>
          <w:numId w:val="7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представительство в арбитражных судах по спору, связанному с рассмотрением заявления о признании должника несостоятельным (банкротом);</w:t>
      </w:r>
    </w:p>
    <w:p w:rsidR="00B07A34" w:rsidRPr="002A4A29" w:rsidRDefault="00B07A34" w:rsidP="00E45248">
      <w:pPr>
        <w:pStyle w:val="afd"/>
        <w:numPr>
          <w:ilvl w:val="2"/>
          <w:numId w:val="7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предоставление Заказчику устных и письменных консультаций по вопросам, связанным с конкретным судебным разбирательством или ситуацией;</w:t>
      </w:r>
    </w:p>
    <w:p w:rsidR="00B07A34" w:rsidRPr="002A4A29" w:rsidRDefault="00B07A34" w:rsidP="00E45248">
      <w:pPr>
        <w:pStyle w:val="afd"/>
        <w:numPr>
          <w:ilvl w:val="2"/>
          <w:numId w:val="7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оказание Заказчику юридических консультаций в переговорах с лицами, участвующими в деле (а также их консультантами), подготовка и/или юридическая экспертиза предлагаемых вариантов урегулирования спора, включая заключение мирового соглашения;</w:t>
      </w:r>
    </w:p>
    <w:p w:rsidR="00B07A34" w:rsidRPr="002A4A29" w:rsidRDefault="00B07A34" w:rsidP="00E45248">
      <w:pPr>
        <w:pStyle w:val="afd"/>
        <w:numPr>
          <w:ilvl w:val="2"/>
          <w:numId w:val="7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проведение аналитической работы о состоянии финансовой и хозяйственной деятельности должника на основании представленной Заказчиком информации и сведений, имеющихся в открытых источниках, розыск информации об активах, денежных средствах на расчетных счетах и ином имуществе должника, на которое может быть обращено  взыскание, проведение переговоров с должниками;</w:t>
      </w:r>
    </w:p>
    <w:p w:rsidR="00B07A34" w:rsidRPr="002A4A29" w:rsidRDefault="00B07A34" w:rsidP="00E45248">
      <w:pPr>
        <w:pStyle w:val="afd"/>
        <w:numPr>
          <w:ilvl w:val="2"/>
          <w:numId w:val="7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получение судебных актов, связанных с рассмотрением спора по заявлению Заказчика о признании должника несостоятельным (банкротом).</w:t>
      </w:r>
    </w:p>
    <w:p w:rsidR="00B07A34" w:rsidRPr="002A4A29" w:rsidRDefault="00B07A34" w:rsidP="00E45248">
      <w:pPr>
        <w:pStyle w:val="afd"/>
        <w:numPr>
          <w:ilvl w:val="1"/>
          <w:numId w:val="7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21" w:name="_Ref444855347"/>
      <w:r w:rsidRPr="002A4A29">
        <w:rPr>
          <w:rFonts w:ascii="Times New Roman" w:hAnsi="Times New Roman"/>
          <w:sz w:val="24"/>
          <w:szCs w:val="24"/>
        </w:rPr>
        <w:t>Правовое сопровождение действий Заказчика, связанных с сопровождением процедур несостоятельности (банкротства) должников с даты вынесения судом судебного акта о возбуждении дела о несостоятельности (банкротстве) в отношении должника и/или вынесения судебного акта, подтверждающего включение требований Заказчика в реестр требований кредиторов, до проведения расчетов с Заказчиком и/или заключения мирового соглашения и/или завершения конкурсного производства, и/или прекращения производства по делу о банкротстве, включая, но не ограничиваясь:</w:t>
      </w:r>
      <w:bookmarkEnd w:id="21"/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анализ отчетов арбитражного управляющего по результатам проведения процедуры наблюдения, о ходе конкурсного производства, заключений о наличии признаков преднамеренного банкротства, о финансовом состоянии должника, о наличии оснований для оспаривания сделок, о возможности восстановления платежеспособности должника, выводов, содержащихся в отчетах и заключениях на предмет соответствия их закону и фактическому положению дел с последующими выводами и предложениями Исполнителя по принятию мер, направленных на недопущение нарушения прав и интересов Заказчика как кредитора и заявителя в деле о банкротстве;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анализ действий (бездействия) арбитражного управляющего в ходе процедур банкротства, нарушающих права и интересы Заказчика, в том числе при незаконном и/или </w:t>
      </w:r>
      <w:r w:rsidRPr="002A4A29">
        <w:rPr>
          <w:rFonts w:ascii="Times New Roman" w:hAnsi="Times New Roman"/>
          <w:sz w:val="24"/>
          <w:szCs w:val="24"/>
        </w:rPr>
        <w:lastRenderedPageBreak/>
        <w:t>необоснованном завышении расходов на оплату услуг лиц, привлекаемых арбитражным управляющим для обеспечения своей деятельности, нарушении порядка очередности удовлетворения требований по текущим платежам, непринятии обеспечительных мер в отношении имуществ должника, других нарушениях законодательства о банкротстве с последующим оспариванием таких действий или бездействия в установленном законом порядке.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по требованию Заказчика инициирование смены арбитражного управляющего в деле о несостоятельности (банкротстве) на арбитражного управляющего предложенного Заказчиком, либо на арбитражного управляющего предварительно согласованного с Заказчиком, как на этапе перехода из одной процедуры банкротства в другую, так и в ходе процедур банкротства.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выработка обоснованной позиции и представительство Заказчика на собраниях кредиторов</w:t>
      </w:r>
      <w:r w:rsidR="003D7472" w:rsidRPr="002A4A29">
        <w:rPr>
          <w:rFonts w:ascii="Times New Roman" w:hAnsi="Times New Roman"/>
          <w:sz w:val="24"/>
          <w:szCs w:val="24"/>
        </w:rPr>
        <w:t xml:space="preserve"> (в том числе по вопросу представления кандидатур в комитет кредиторов)</w:t>
      </w:r>
      <w:r w:rsidRPr="002A4A29">
        <w:rPr>
          <w:rFonts w:ascii="Times New Roman" w:hAnsi="Times New Roman"/>
          <w:sz w:val="24"/>
          <w:szCs w:val="24"/>
        </w:rPr>
        <w:t>, комитете кредиторов, а также при взаимодействии с арбитражным управляющим;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предоставление Заказчику устных и письменных консультаций по вопросам, связанным с конкретным судебным разбирательством или ситуацией;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представительство в арбитражных судах по спору, связанному с рассмотрением заявления о признании должника несостоятельным (банкротом);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получение судебных актов, связанных с рассмотрением обособленного спора, затрагивающего права и интересы Заказчика. 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представительство в суде по обособленным спорам в рамках дела о банкротстве, затрагивающим права и интересы Заказчика;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подготовка и реализация по согласованию с Заказчиком предложений направленных на увеличение конкурсной массы, привлечение контролирующих должника лиц к субсидиарной ответственности по обязательствам должника, недопущению затягивания процедуры банкротства, включения в реестр необоснованных требований других кредиторов;</w:t>
      </w:r>
    </w:p>
    <w:p w:rsidR="00632117" w:rsidRPr="002A4A29" w:rsidRDefault="00632117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о</w:t>
      </w:r>
      <w:r w:rsidR="00B07A34" w:rsidRPr="002A4A29">
        <w:rPr>
          <w:rFonts w:ascii="Times New Roman" w:hAnsi="Times New Roman"/>
          <w:sz w:val="24"/>
          <w:szCs w:val="24"/>
        </w:rPr>
        <w:t>казание Заказчику юридической консультации, а также организация и/или участие в переговорах с лицами, участвующими в деле (а также их консультантами)</w:t>
      </w:r>
      <w:r w:rsidR="007A43B8" w:rsidRPr="002A4A29">
        <w:rPr>
          <w:rFonts w:ascii="Times New Roman" w:hAnsi="Times New Roman"/>
          <w:sz w:val="24"/>
          <w:szCs w:val="24"/>
        </w:rPr>
        <w:t>/</w:t>
      </w:r>
      <w:r w:rsidR="00132F8B" w:rsidRPr="002A4A29">
        <w:rPr>
          <w:rFonts w:ascii="Times New Roman" w:hAnsi="Times New Roman"/>
          <w:sz w:val="24"/>
          <w:szCs w:val="24"/>
        </w:rPr>
        <w:t xml:space="preserve"> иными заинтересованными лицами</w:t>
      </w:r>
      <w:r w:rsidR="00B07A34" w:rsidRPr="002A4A29">
        <w:rPr>
          <w:rFonts w:ascii="Times New Roman" w:hAnsi="Times New Roman"/>
          <w:sz w:val="24"/>
          <w:szCs w:val="24"/>
        </w:rPr>
        <w:t xml:space="preserve">, подготовка и/или юридическая экспертиза предлагаемых вариантов урегулирования спора, включая заключение </w:t>
      </w:r>
      <w:r w:rsidR="00132F8B" w:rsidRPr="002A4A29">
        <w:rPr>
          <w:rFonts w:ascii="Times New Roman" w:hAnsi="Times New Roman"/>
          <w:sz w:val="24"/>
          <w:szCs w:val="24"/>
        </w:rPr>
        <w:t>по предварительному согласованию с Заказчиком мировых</w:t>
      </w:r>
      <w:r w:rsidR="00B07A34" w:rsidRPr="002A4A29">
        <w:rPr>
          <w:rFonts w:ascii="Times New Roman" w:hAnsi="Times New Roman"/>
          <w:sz w:val="24"/>
          <w:szCs w:val="24"/>
        </w:rPr>
        <w:t xml:space="preserve"> соглашени</w:t>
      </w:r>
      <w:r w:rsidR="00132F8B" w:rsidRPr="002A4A29">
        <w:rPr>
          <w:rFonts w:ascii="Times New Roman" w:hAnsi="Times New Roman"/>
          <w:sz w:val="24"/>
          <w:szCs w:val="24"/>
        </w:rPr>
        <w:t>й</w:t>
      </w:r>
      <w:r w:rsidR="005B45B1" w:rsidRPr="002A4A29">
        <w:rPr>
          <w:rFonts w:ascii="Times New Roman" w:hAnsi="Times New Roman"/>
          <w:sz w:val="24"/>
          <w:szCs w:val="24"/>
        </w:rPr>
        <w:t>.</w:t>
      </w:r>
    </w:p>
    <w:p w:rsidR="00B07A34" w:rsidRPr="002A4A29" w:rsidRDefault="00132F8B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</w:t>
      </w:r>
      <w:r w:rsidR="00632117" w:rsidRPr="002A4A29">
        <w:rPr>
          <w:rFonts w:ascii="Times New Roman" w:hAnsi="Times New Roman"/>
          <w:sz w:val="24"/>
          <w:szCs w:val="24"/>
        </w:rPr>
        <w:t xml:space="preserve">оказание Заказчику юридической консультации, а также </w:t>
      </w:r>
      <w:r w:rsidR="00FC37AE" w:rsidRPr="002A4A29">
        <w:rPr>
          <w:rFonts w:ascii="Times New Roman" w:hAnsi="Times New Roman"/>
          <w:sz w:val="24"/>
          <w:szCs w:val="24"/>
        </w:rPr>
        <w:t xml:space="preserve">при необходимости </w:t>
      </w:r>
      <w:r w:rsidR="00632117" w:rsidRPr="002A4A29">
        <w:rPr>
          <w:rFonts w:ascii="Times New Roman" w:hAnsi="Times New Roman"/>
          <w:sz w:val="24"/>
          <w:szCs w:val="24"/>
        </w:rPr>
        <w:t xml:space="preserve">организация и/или участие в переговорах с третьими лицами по вопросу заключения </w:t>
      </w:r>
      <w:r w:rsidRPr="002A4A29">
        <w:rPr>
          <w:rFonts w:ascii="Times New Roman" w:hAnsi="Times New Roman"/>
          <w:sz w:val="24"/>
          <w:szCs w:val="24"/>
        </w:rPr>
        <w:t>договоров уступки права требования (цессии)</w:t>
      </w:r>
      <w:r w:rsidR="005B45B1" w:rsidRPr="002A4A29">
        <w:rPr>
          <w:rFonts w:ascii="Times New Roman" w:hAnsi="Times New Roman"/>
          <w:sz w:val="24"/>
          <w:szCs w:val="24"/>
        </w:rPr>
        <w:t>.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подготовка письменных консультаций, разъяснений, рекомендаций (в форме меморандумов/презентаций/писем/сообщений в формате электронной почты) по запросу Заказчика по конкретным случаям применения российского права, связанным с процедурой банкротства. Надежность и добросовестность выводов меморандумов/ презентаций/ писем/ сообщений обеспечивается ответственностью Исполнителя в случае признания выводов, подтверждаемых в юридическом заключении, несостоятельными или недостоверными (полностью или частично).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получение судебных актов, связанных с рассмотрением спора по заявлению Заказчика о признании должника несостоятельным (банкротом).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контроль за полнотой и своевременностью удовлетворения требований Заказчика (перечисление денежных средств Заказчику), включая, но, не ограничиваясь: анализ действий арбитражного управляющего, проводящего соответствующие расчеты, оспаривание его действий/бездействий при необходимости по согласованию с Заказчиком, а также совершение иных действий, предусмотренных действующим законодательством.</w:t>
      </w:r>
    </w:p>
    <w:p w:rsidR="00B07A34" w:rsidRPr="002A4A29" w:rsidRDefault="00B07A34" w:rsidP="00E45248">
      <w:pPr>
        <w:pStyle w:val="afd"/>
        <w:numPr>
          <w:ilvl w:val="2"/>
          <w:numId w:val="8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 контроль проведения торгов по реализации имущества должника (конкурсной массы), включая, но, не ограничиваясь: анализ действий арбитражного управляющего, проводящего соответствующие торги, </w:t>
      </w:r>
      <w:r w:rsidR="00710A5B" w:rsidRPr="002A4A29">
        <w:rPr>
          <w:rFonts w:ascii="Times New Roman" w:hAnsi="Times New Roman"/>
          <w:sz w:val="24"/>
          <w:szCs w:val="24"/>
        </w:rPr>
        <w:t xml:space="preserve">по согласованию с Заказчиком </w:t>
      </w:r>
      <w:r w:rsidRPr="002A4A29">
        <w:rPr>
          <w:rFonts w:ascii="Times New Roman" w:hAnsi="Times New Roman"/>
          <w:sz w:val="24"/>
          <w:szCs w:val="24"/>
        </w:rPr>
        <w:t>оспа</w:t>
      </w:r>
      <w:r w:rsidR="00710A5B" w:rsidRPr="002A4A29">
        <w:rPr>
          <w:rFonts w:ascii="Times New Roman" w:hAnsi="Times New Roman"/>
          <w:sz w:val="24"/>
          <w:szCs w:val="24"/>
        </w:rPr>
        <w:t>ривание его действий</w:t>
      </w:r>
      <w:r w:rsidR="00067FAE" w:rsidRPr="002A4A29">
        <w:rPr>
          <w:rFonts w:ascii="Times New Roman" w:hAnsi="Times New Roman"/>
          <w:sz w:val="24"/>
          <w:szCs w:val="24"/>
        </w:rPr>
        <w:t xml:space="preserve"> </w:t>
      </w:r>
      <w:r w:rsidR="00710A5B" w:rsidRPr="002A4A29">
        <w:rPr>
          <w:rFonts w:ascii="Times New Roman" w:hAnsi="Times New Roman"/>
          <w:sz w:val="24"/>
          <w:szCs w:val="24"/>
        </w:rPr>
        <w:t>(бездействия) при проведении оценки и торгов,</w:t>
      </w:r>
      <w:r w:rsidRPr="002A4A29">
        <w:rPr>
          <w:rFonts w:ascii="Times New Roman" w:hAnsi="Times New Roman"/>
          <w:sz w:val="24"/>
          <w:szCs w:val="24"/>
        </w:rPr>
        <w:t xml:space="preserve"> а также совершение иных действий, предусмотренных действующим законодательством</w:t>
      </w:r>
      <w:r w:rsidR="00710A5B" w:rsidRPr="002A4A29">
        <w:rPr>
          <w:rFonts w:ascii="Times New Roman" w:hAnsi="Times New Roman"/>
          <w:sz w:val="24"/>
          <w:szCs w:val="24"/>
        </w:rPr>
        <w:t xml:space="preserve"> при проведении торгов</w:t>
      </w:r>
      <w:r w:rsidRPr="002A4A29">
        <w:rPr>
          <w:rFonts w:ascii="Times New Roman" w:hAnsi="Times New Roman"/>
          <w:sz w:val="24"/>
          <w:szCs w:val="24"/>
        </w:rPr>
        <w:t xml:space="preserve">. </w:t>
      </w:r>
    </w:p>
    <w:p w:rsidR="006E2C00" w:rsidRPr="002A4A29" w:rsidRDefault="00632117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2.2.16</w:t>
      </w:r>
      <w:r w:rsidR="006E2C00" w:rsidRPr="002A4A29">
        <w:rPr>
          <w:rFonts w:ascii="Times New Roman" w:hAnsi="Times New Roman"/>
          <w:sz w:val="24"/>
          <w:szCs w:val="24"/>
        </w:rPr>
        <w:t xml:space="preserve">. совершение иных действий, предусмотренных действующим законодательством, в интересах Заказчика с целью удовлетворения его требований и недопущения нарушения его </w:t>
      </w:r>
      <w:r w:rsidR="006E2C00" w:rsidRPr="002A4A29">
        <w:rPr>
          <w:rFonts w:ascii="Times New Roman" w:hAnsi="Times New Roman"/>
          <w:sz w:val="24"/>
          <w:szCs w:val="24"/>
        </w:rPr>
        <w:lastRenderedPageBreak/>
        <w:t>прав как кредитора и/или заявителя в деле о несостоятельности (банкротстве)</w:t>
      </w:r>
      <w:r w:rsidR="00BF0E5B" w:rsidRPr="002A4A29">
        <w:rPr>
          <w:rFonts w:ascii="Times New Roman" w:hAnsi="Times New Roman"/>
          <w:sz w:val="24"/>
          <w:szCs w:val="24"/>
        </w:rPr>
        <w:t xml:space="preserve"> (включая</w:t>
      </w:r>
      <w:r w:rsidR="007A43B8" w:rsidRPr="002A4A29">
        <w:rPr>
          <w:rFonts w:ascii="Times New Roman" w:hAnsi="Times New Roman"/>
          <w:sz w:val="24"/>
          <w:szCs w:val="24"/>
        </w:rPr>
        <w:t>,</w:t>
      </w:r>
      <w:r w:rsidR="00BF0E5B" w:rsidRPr="002A4A29">
        <w:rPr>
          <w:rFonts w:ascii="Times New Roman" w:hAnsi="Times New Roman"/>
          <w:sz w:val="24"/>
          <w:szCs w:val="24"/>
        </w:rPr>
        <w:t xml:space="preserve"> но не ограничиваясь, оспаривание</w:t>
      </w:r>
      <w:r w:rsidR="007A43B8" w:rsidRPr="002A4A29">
        <w:rPr>
          <w:rFonts w:ascii="Times New Roman" w:hAnsi="Times New Roman"/>
          <w:sz w:val="24"/>
          <w:szCs w:val="24"/>
        </w:rPr>
        <w:t>м</w:t>
      </w:r>
      <w:r w:rsidR="00BF0E5B" w:rsidRPr="002A4A29">
        <w:rPr>
          <w:rFonts w:ascii="Times New Roman" w:hAnsi="Times New Roman"/>
          <w:sz w:val="24"/>
          <w:szCs w:val="24"/>
        </w:rPr>
        <w:t xml:space="preserve"> сделок,</w:t>
      </w:r>
      <w:r w:rsidR="007A43B8" w:rsidRPr="002A4A29">
        <w:rPr>
          <w:rFonts w:ascii="Times New Roman" w:hAnsi="Times New Roman"/>
          <w:sz w:val="24"/>
          <w:szCs w:val="24"/>
        </w:rPr>
        <w:t xml:space="preserve"> </w:t>
      </w:r>
      <w:r w:rsidR="00710A5B" w:rsidRPr="002A4A29">
        <w:rPr>
          <w:rFonts w:ascii="Times New Roman" w:hAnsi="Times New Roman"/>
          <w:sz w:val="24"/>
          <w:szCs w:val="24"/>
        </w:rPr>
        <w:t xml:space="preserve">по согласованию с Заказчиком </w:t>
      </w:r>
      <w:r w:rsidR="007A43B8" w:rsidRPr="002A4A29">
        <w:rPr>
          <w:rFonts w:ascii="Times New Roman" w:hAnsi="Times New Roman"/>
          <w:sz w:val="24"/>
          <w:szCs w:val="24"/>
        </w:rPr>
        <w:t>обжалованием действий</w:t>
      </w:r>
      <w:r w:rsidR="00EF5487" w:rsidRPr="002A4A29">
        <w:rPr>
          <w:rFonts w:ascii="Times New Roman" w:hAnsi="Times New Roman"/>
          <w:sz w:val="24"/>
          <w:szCs w:val="24"/>
        </w:rPr>
        <w:t xml:space="preserve"> (бездействия)</w:t>
      </w:r>
      <w:r w:rsidR="007A43B8" w:rsidRPr="002A4A29">
        <w:rPr>
          <w:rFonts w:ascii="Times New Roman" w:hAnsi="Times New Roman"/>
          <w:sz w:val="24"/>
          <w:szCs w:val="24"/>
        </w:rPr>
        <w:t xml:space="preserve"> арбитражных управляющих</w:t>
      </w:r>
      <w:r w:rsidR="00710A5B" w:rsidRPr="002A4A29">
        <w:rPr>
          <w:rFonts w:ascii="Times New Roman" w:hAnsi="Times New Roman"/>
          <w:sz w:val="24"/>
          <w:szCs w:val="24"/>
        </w:rPr>
        <w:t xml:space="preserve"> на всех стадиях банкротства</w:t>
      </w:r>
      <w:r w:rsidR="007A43B8" w:rsidRPr="002A4A29">
        <w:rPr>
          <w:rFonts w:ascii="Times New Roman" w:hAnsi="Times New Roman"/>
          <w:sz w:val="24"/>
          <w:szCs w:val="24"/>
        </w:rPr>
        <w:t>,</w:t>
      </w:r>
      <w:r w:rsidR="00BF0E5B" w:rsidRPr="002A4A29">
        <w:rPr>
          <w:rFonts w:ascii="Times New Roman" w:hAnsi="Times New Roman"/>
          <w:sz w:val="24"/>
          <w:szCs w:val="24"/>
        </w:rPr>
        <w:t xml:space="preserve"> привлечением к субсидиарной ответственности третьих лиц</w:t>
      </w:r>
      <w:r w:rsidR="000D63ED" w:rsidRPr="002A4A29">
        <w:rPr>
          <w:rFonts w:ascii="Times New Roman" w:hAnsi="Times New Roman"/>
          <w:sz w:val="24"/>
          <w:szCs w:val="24"/>
        </w:rPr>
        <w:t>, контроль за формированием конкурсной массы, в том числе взыскание дебиторской задолженности с должников</w:t>
      </w:r>
      <w:r w:rsidR="00BF0E5B" w:rsidRPr="002A4A29">
        <w:rPr>
          <w:rFonts w:ascii="Times New Roman" w:hAnsi="Times New Roman"/>
          <w:sz w:val="24"/>
          <w:szCs w:val="24"/>
        </w:rPr>
        <w:t xml:space="preserve"> и т.д.)</w:t>
      </w:r>
      <w:r w:rsidR="006E2C00" w:rsidRPr="002A4A29">
        <w:rPr>
          <w:rFonts w:ascii="Times New Roman" w:hAnsi="Times New Roman"/>
          <w:sz w:val="24"/>
          <w:szCs w:val="24"/>
        </w:rPr>
        <w:t>.</w:t>
      </w:r>
    </w:p>
    <w:p w:rsidR="006E2C00" w:rsidRPr="002A4A29" w:rsidRDefault="006E2C00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2.3. Правовое сопровождение процедур несостоятельности (банкротства), предусмотренное пунктом 2.2. настоящего </w:t>
      </w:r>
      <w:r w:rsidR="00AD1971" w:rsidRPr="002A4A29">
        <w:rPr>
          <w:rFonts w:ascii="Times New Roman" w:hAnsi="Times New Roman"/>
          <w:sz w:val="24"/>
          <w:szCs w:val="24"/>
        </w:rPr>
        <w:t>Регламента</w:t>
      </w:r>
      <w:r w:rsidRPr="002A4A29">
        <w:rPr>
          <w:rFonts w:ascii="Times New Roman" w:hAnsi="Times New Roman"/>
          <w:sz w:val="24"/>
          <w:szCs w:val="24"/>
        </w:rPr>
        <w:t xml:space="preserve">, осуществляется как по делам о несостоятельности (банкротству) инициированным Исполнителем по заданиям Заказчика, так и в отношении дел о несостоятельности (банкротстве) должника инициированных ранее, либо по заявлению Заказчика, либо по заявлению третьего лица (кредитора). </w:t>
      </w:r>
    </w:p>
    <w:p w:rsidR="00EF5487" w:rsidRPr="002A4A29" w:rsidRDefault="00EF5487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2.4. В случае возникновения ситуации, при которой Исполнитель утрачивает правовые основания для осуществления действий, предусмотренных настоящим Договором, по инициативе Заказчика документы по задолженности</w:t>
      </w:r>
      <w:r w:rsidR="00892FB1" w:rsidRPr="002A4A29">
        <w:rPr>
          <w:rFonts w:ascii="Times New Roman" w:hAnsi="Times New Roman"/>
          <w:sz w:val="24"/>
          <w:szCs w:val="24"/>
        </w:rPr>
        <w:t>, переданной Исполнителю,</w:t>
      </w:r>
      <w:r w:rsidRPr="002A4A29">
        <w:rPr>
          <w:rFonts w:ascii="Times New Roman" w:hAnsi="Times New Roman"/>
          <w:sz w:val="24"/>
          <w:szCs w:val="24"/>
        </w:rPr>
        <w:t xml:space="preserve"> по акту приема-передачи возвращаются Заказчику</w:t>
      </w:r>
      <w:r w:rsidR="006F5E1B" w:rsidRPr="002A4A29">
        <w:rPr>
          <w:rFonts w:ascii="Times New Roman" w:hAnsi="Times New Roman"/>
          <w:sz w:val="24"/>
          <w:szCs w:val="24"/>
        </w:rPr>
        <w:t>.</w:t>
      </w:r>
      <w:r w:rsidRPr="002A4A29">
        <w:rPr>
          <w:rFonts w:ascii="Times New Roman" w:hAnsi="Times New Roman"/>
          <w:sz w:val="24"/>
          <w:szCs w:val="24"/>
        </w:rPr>
        <w:t xml:space="preserve"> </w:t>
      </w:r>
    </w:p>
    <w:p w:rsidR="00415868" w:rsidRPr="002A4A29" w:rsidRDefault="00415868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2.4.1. Документы возвращаются в случаях:</w:t>
      </w:r>
    </w:p>
    <w:p w:rsidR="00415868" w:rsidRPr="002A4A29" w:rsidRDefault="00415868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- пр</w:t>
      </w:r>
      <w:r w:rsidR="00FC37AE" w:rsidRPr="002A4A29">
        <w:rPr>
          <w:rFonts w:ascii="Times New Roman" w:hAnsi="Times New Roman"/>
          <w:sz w:val="24"/>
          <w:szCs w:val="24"/>
        </w:rPr>
        <w:t xml:space="preserve">екращения производства по делу </w:t>
      </w:r>
      <w:r w:rsidRPr="002A4A29">
        <w:rPr>
          <w:rFonts w:ascii="Times New Roman" w:hAnsi="Times New Roman"/>
          <w:sz w:val="24"/>
          <w:szCs w:val="24"/>
        </w:rPr>
        <w:t>о несостоятельности (банкротстве), после вступления определения в законную силу;</w:t>
      </w:r>
    </w:p>
    <w:p w:rsidR="00415868" w:rsidRPr="002A4A29" w:rsidRDefault="00415868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- завершения производства по делу о несостоятельности (банкротстве), после внесения записи </w:t>
      </w:r>
      <w:r w:rsidR="002B11E1" w:rsidRPr="002A4A29">
        <w:rPr>
          <w:rFonts w:ascii="Times New Roman" w:hAnsi="Times New Roman"/>
          <w:sz w:val="24"/>
          <w:szCs w:val="24"/>
        </w:rPr>
        <w:t xml:space="preserve">об исключении должника из ЕГРЮЛ; </w:t>
      </w:r>
    </w:p>
    <w:p w:rsidR="002B11E1" w:rsidRPr="002A4A29" w:rsidRDefault="002B11E1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 xml:space="preserve">- </w:t>
      </w:r>
      <w:r w:rsidR="001812AD" w:rsidRPr="002A4A29">
        <w:rPr>
          <w:rFonts w:ascii="Times New Roman" w:hAnsi="Times New Roman"/>
          <w:sz w:val="24"/>
          <w:szCs w:val="24"/>
        </w:rPr>
        <w:t xml:space="preserve">расторжения/прекращения действия Договора. </w:t>
      </w:r>
    </w:p>
    <w:p w:rsidR="00892FB1" w:rsidRPr="002A4A29" w:rsidRDefault="00892FB1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F5FE9" w:rsidRPr="002A4A29" w:rsidRDefault="00BF5FE9" w:rsidP="00E45248">
      <w:pPr>
        <w:pStyle w:val="afd"/>
        <w:numPr>
          <w:ilvl w:val="0"/>
          <w:numId w:val="7"/>
        </w:numPr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A4A29">
        <w:rPr>
          <w:rFonts w:ascii="Times New Roman" w:hAnsi="Times New Roman"/>
          <w:b/>
          <w:sz w:val="24"/>
          <w:szCs w:val="24"/>
        </w:rPr>
        <w:t>Требования к оказываемым услугам:</w:t>
      </w:r>
    </w:p>
    <w:p w:rsidR="00BF5FE9" w:rsidRPr="002A4A29" w:rsidRDefault="00BF5FE9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4A29">
        <w:rPr>
          <w:rFonts w:ascii="Times New Roman" w:hAnsi="Times New Roman"/>
          <w:sz w:val="24"/>
          <w:szCs w:val="24"/>
        </w:rPr>
        <w:t>3.1. Услуги должны оказываться квалифицированными специалистами, имеющими высшее юридическое образование, опыт судебной работы, включая опыт по участию в спорах в рамках дел о банкротстве, в соответствии с требованиями действующего законодательства в сроки,  установленные настоящим Регламентом и Договором.</w:t>
      </w:r>
    </w:p>
    <w:p w:rsidR="00892FB1" w:rsidRPr="002A4A29" w:rsidRDefault="00892FB1" w:rsidP="004014C7">
      <w:pPr>
        <w:pStyle w:val="afd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F5FE9" w:rsidRPr="002A4A29" w:rsidRDefault="00BF5FE9" w:rsidP="00E45248">
      <w:pPr>
        <w:pStyle w:val="afd"/>
        <w:numPr>
          <w:ilvl w:val="0"/>
          <w:numId w:val="7"/>
        </w:numPr>
        <w:ind w:left="0"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A4A29">
        <w:rPr>
          <w:rFonts w:ascii="Times New Roman" w:hAnsi="Times New Roman"/>
          <w:b/>
          <w:sz w:val="24"/>
          <w:szCs w:val="24"/>
        </w:rPr>
        <w:t>Иные требования:</w:t>
      </w:r>
    </w:p>
    <w:p w:rsidR="00B07A34" w:rsidRPr="002A4A29" w:rsidRDefault="00B07A34" w:rsidP="00E45248">
      <w:pPr>
        <w:pStyle w:val="afd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2A4A29">
        <w:rPr>
          <w:rFonts w:ascii="Times New Roman" w:hAnsi="Times New Roman"/>
          <w:bCs/>
          <w:snapToGrid w:val="0"/>
          <w:sz w:val="24"/>
          <w:szCs w:val="24"/>
        </w:rPr>
        <w:t xml:space="preserve">Предварительный список юрисдикций, в консультировании по праву которых Общество может быть заинтересовано: Российская Федерация. </w:t>
      </w:r>
    </w:p>
    <w:p w:rsidR="00B07A34" w:rsidRPr="002A4A29" w:rsidRDefault="00B07A34" w:rsidP="00E45248">
      <w:pPr>
        <w:pStyle w:val="afd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2A4A29">
        <w:rPr>
          <w:rFonts w:ascii="Times New Roman" w:hAnsi="Times New Roman"/>
          <w:bCs/>
          <w:snapToGrid w:val="0"/>
          <w:sz w:val="24"/>
          <w:szCs w:val="24"/>
        </w:rPr>
        <w:t>Ограничения и условия, которые должны соблюдаться Исполнителем при оказании услуг:</w:t>
      </w:r>
    </w:p>
    <w:p w:rsidR="00B07A34" w:rsidRPr="002A4A29" w:rsidRDefault="00B07A34" w:rsidP="00E45248">
      <w:pPr>
        <w:pStyle w:val="afd"/>
        <w:widowControl w:val="0"/>
        <w:numPr>
          <w:ilvl w:val="2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2A4A29">
        <w:rPr>
          <w:rFonts w:ascii="Times New Roman" w:hAnsi="Times New Roman"/>
          <w:bCs/>
          <w:snapToGrid w:val="0"/>
          <w:sz w:val="24"/>
          <w:szCs w:val="24"/>
        </w:rPr>
        <w:t>При оказании услуг Исполнитель должен учитывать интересы Заказчика, а также ограничения, установленные внутренними нормативными актами Заказчика.</w:t>
      </w:r>
    </w:p>
    <w:p w:rsidR="00B07A34" w:rsidRPr="002A4A29" w:rsidRDefault="00B07A34" w:rsidP="00E45248">
      <w:pPr>
        <w:pStyle w:val="afd"/>
        <w:widowControl w:val="0"/>
        <w:numPr>
          <w:ilvl w:val="2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2A4A29">
        <w:rPr>
          <w:rFonts w:ascii="Times New Roman" w:hAnsi="Times New Roman"/>
          <w:bCs/>
          <w:snapToGrid w:val="0"/>
          <w:sz w:val="24"/>
          <w:szCs w:val="24"/>
        </w:rPr>
        <w:t>При оказании услуг Исполнитель должен руководствоваться Договором, Регламентом оказания услуг, Дополнительными соглашениями и Заявками.</w:t>
      </w:r>
    </w:p>
    <w:p w:rsidR="00B07A34" w:rsidRPr="002A4A29" w:rsidRDefault="00B07A34" w:rsidP="00E45248">
      <w:pPr>
        <w:pStyle w:val="afd"/>
        <w:widowControl w:val="0"/>
        <w:numPr>
          <w:ilvl w:val="2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2A4A29">
        <w:rPr>
          <w:rFonts w:ascii="Times New Roman" w:hAnsi="Times New Roman"/>
          <w:bCs/>
          <w:snapToGrid w:val="0"/>
          <w:sz w:val="24"/>
          <w:szCs w:val="24"/>
        </w:rPr>
        <w:t>Исполнителю необходимо указать информацию о степени его ответственности (в том числе финансовой) за предоставление заключений и консультаций (порядок определения такой ответственности), а также информацию о страховании указанной ответственности (либо иных мерах гарантирования исполнения указанных обязательств).</w:t>
      </w:r>
    </w:p>
    <w:p w:rsidR="00B07A34" w:rsidRPr="002A4A29" w:rsidRDefault="00B07A34" w:rsidP="00E45248">
      <w:pPr>
        <w:pStyle w:val="afd"/>
        <w:widowControl w:val="0"/>
        <w:numPr>
          <w:ilvl w:val="2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2A4A29">
        <w:rPr>
          <w:rFonts w:ascii="Times New Roman" w:hAnsi="Times New Roman"/>
          <w:bCs/>
          <w:snapToGrid w:val="0"/>
          <w:sz w:val="24"/>
          <w:szCs w:val="24"/>
        </w:rPr>
        <w:t>Оплата услуг привлекаемых Исполнителем экспертов и специалистов осуществляется Исполнителем за свой счет.</w:t>
      </w:r>
    </w:p>
    <w:p w:rsidR="00BF5FE9" w:rsidRPr="002A4A29" w:rsidRDefault="00BF5FE9" w:rsidP="004014C7">
      <w:pPr>
        <w:ind w:firstLine="567"/>
        <w:jc w:val="both"/>
        <w:rPr>
          <w:color w:val="auto"/>
          <w:sz w:val="24"/>
          <w:szCs w:val="24"/>
        </w:rPr>
      </w:pPr>
    </w:p>
    <w:p w:rsidR="00BF5FE9" w:rsidRPr="002A4A29" w:rsidRDefault="00BF5FE9" w:rsidP="004014C7">
      <w:pPr>
        <w:ind w:firstLine="567"/>
        <w:jc w:val="both"/>
        <w:rPr>
          <w:color w:val="auto"/>
          <w:sz w:val="24"/>
          <w:szCs w:val="24"/>
        </w:rPr>
      </w:pPr>
      <w:r w:rsidRPr="002A4A29">
        <w:rPr>
          <w:b/>
          <w:color w:val="auto"/>
          <w:sz w:val="24"/>
          <w:szCs w:val="24"/>
        </w:rPr>
        <w:t>ЗАКАЗЧИК:</w:t>
      </w:r>
      <w:r w:rsidRPr="002A4A29">
        <w:rPr>
          <w:b/>
          <w:color w:val="auto"/>
          <w:sz w:val="24"/>
          <w:szCs w:val="24"/>
        </w:rPr>
        <w:tab/>
      </w:r>
      <w:r w:rsidRPr="002A4A29">
        <w:rPr>
          <w:color w:val="auto"/>
          <w:sz w:val="24"/>
          <w:szCs w:val="24"/>
        </w:rPr>
        <w:tab/>
      </w:r>
      <w:r w:rsidRPr="002A4A29">
        <w:rPr>
          <w:b/>
          <w:color w:val="auto"/>
          <w:sz w:val="24"/>
          <w:szCs w:val="24"/>
        </w:rPr>
        <w:t xml:space="preserve">                                                                               ИСПОЛНИТЕЛЬ:</w:t>
      </w:r>
    </w:p>
    <w:p w:rsidR="00BF5FE9" w:rsidRPr="002A4A29" w:rsidRDefault="00BF5FE9" w:rsidP="004014C7">
      <w:pPr>
        <w:ind w:firstLine="567"/>
        <w:jc w:val="both"/>
        <w:rPr>
          <w:color w:val="auto"/>
          <w:sz w:val="24"/>
          <w:szCs w:val="24"/>
        </w:rPr>
      </w:pPr>
    </w:p>
    <w:p w:rsidR="00BF5FE9" w:rsidRPr="002A4A29" w:rsidRDefault="00BF5FE9" w:rsidP="004014C7">
      <w:pPr>
        <w:ind w:firstLine="567"/>
        <w:jc w:val="both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Заместитель Генерального директора</w:t>
      </w:r>
    </w:p>
    <w:p w:rsidR="00BF5FE9" w:rsidRPr="002A4A29" w:rsidRDefault="00BF5FE9" w:rsidP="004014C7">
      <w:pPr>
        <w:ind w:firstLine="567"/>
        <w:jc w:val="both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по правовым и корпоративным</w:t>
      </w:r>
    </w:p>
    <w:p w:rsidR="00BF5FE9" w:rsidRPr="002A4A29" w:rsidRDefault="00BF5FE9" w:rsidP="004014C7">
      <w:pPr>
        <w:ind w:firstLine="567"/>
        <w:jc w:val="both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вопросам ПАО «МОЭК»</w:t>
      </w:r>
    </w:p>
    <w:p w:rsidR="00BF5FE9" w:rsidRPr="002A4A29" w:rsidRDefault="00BF5FE9" w:rsidP="004014C7">
      <w:pPr>
        <w:ind w:firstLine="567"/>
        <w:jc w:val="both"/>
        <w:rPr>
          <w:color w:val="auto"/>
          <w:sz w:val="24"/>
          <w:szCs w:val="24"/>
        </w:rPr>
      </w:pPr>
    </w:p>
    <w:p w:rsidR="00BF5FE9" w:rsidRPr="002A4A29" w:rsidRDefault="00BF5FE9" w:rsidP="004014C7">
      <w:pPr>
        <w:ind w:firstLine="567"/>
        <w:jc w:val="both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________________/Гацунаев А.Н./</w:t>
      </w:r>
      <w:r w:rsidRPr="002A4A29">
        <w:rPr>
          <w:color w:val="auto"/>
          <w:sz w:val="24"/>
          <w:szCs w:val="24"/>
        </w:rPr>
        <w:tab/>
      </w:r>
    </w:p>
    <w:p w:rsidR="003B2026" w:rsidRPr="002A4A29" w:rsidRDefault="003B2026" w:rsidP="004014C7">
      <w:pPr>
        <w:ind w:firstLine="567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br w:type="page"/>
      </w:r>
    </w:p>
    <w:p w:rsidR="009B7D83" w:rsidRPr="002A4A29" w:rsidRDefault="009B7D83" w:rsidP="004014C7">
      <w:pPr>
        <w:ind w:firstLine="567"/>
        <w:jc w:val="right"/>
        <w:rPr>
          <w:color w:val="auto"/>
          <w:sz w:val="24"/>
          <w:szCs w:val="24"/>
        </w:rPr>
      </w:pPr>
    </w:p>
    <w:p w:rsidR="00D76AE6" w:rsidRPr="002A4A29" w:rsidRDefault="00D76AE6" w:rsidP="004014C7">
      <w:pPr>
        <w:ind w:firstLine="567"/>
        <w:jc w:val="right"/>
        <w:rPr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Приложение  №</w:t>
      </w:r>
      <w:r w:rsidR="0034364E" w:rsidRPr="002A4A29">
        <w:rPr>
          <w:color w:val="auto"/>
          <w:sz w:val="24"/>
          <w:szCs w:val="24"/>
        </w:rPr>
        <w:t xml:space="preserve"> 4</w:t>
      </w:r>
    </w:p>
    <w:p w:rsidR="00D76AE6" w:rsidRPr="002A4A29" w:rsidRDefault="00D76AE6" w:rsidP="004014C7">
      <w:pPr>
        <w:ind w:firstLine="567"/>
        <w:jc w:val="right"/>
        <w:rPr>
          <w:bCs/>
          <w:color w:val="auto"/>
          <w:sz w:val="24"/>
          <w:szCs w:val="24"/>
        </w:rPr>
      </w:pPr>
      <w:r w:rsidRPr="002A4A29">
        <w:rPr>
          <w:color w:val="auto"/>
          <w:sz w:val="24"/>
          <w:szCs w:val="24"/>
        </w:rPr>
        <w:t>К договору  от «___» ______________201__г. № _____</w:t>
      </w:r>
    </w:p>
    <w:p w:rsidR="00D76AE6" w:rsidRPr="002A4A29" w:rsidRDefault="00D76AE6" w:rsidP="004014C7">
      <w:pPr>
        <w:pStyle w:val="a8"/>
        <w:ind w:firstLine="567"/>
        <w:rPr>
          <w:bCs/>
        </w:rPr>
      </w:pPr>
    </w:p>
    <w:p w:rsidR="00D76AE6" w:rsidRPr="002A4A29" w:rsidRDefault="00D76AE6" w:rsidP="004014C7">
      <w:pPr>
        <w:pStyle w:val="a8"/>
        <w:ind w:firstLine="567"/>
        <w:rPr>
          <w:bCs/>
        </w:rPr>
      </w:pPr>
      <w:r w:rsidRPr="002A4A29">
        <w:rPr>
          <w:bCs/>
        </w:rPr>
        <w:t>ФОРМА</w:t>
      </w:r>
    </w:p>
    <w:p w:rsidR="00D76AE6" w:rsidRPr="002A4A29" w:rsidRDefault="00D76AE6" w:rsidP="004014C7">
      <w:pPr>
        <w:pStyle w:val="a8"/>
        <w:ind w:firstLine="567"/>
        <w:rPr>
          <w:bCs/>
        </w:rPr>
      </w:pPr>
    </w:p>
    <w:p w:rsidR="00D76AE6" w:rsidRPr="002A4A29" w:rsidRDefault="00D76AE6" w:rsidP="004014C7">
      <w:pPr>
        <w:pStyle w:val="a8"/>
        <w:ind w:firstLine="567"/>
        <w:jc w:val="center"/>
        <w:rPr>
          <w:bCs/>
        </w:rPr>
      </w:pPr>
      <w:r w:rsidRPr="002A4A29">
        <w:rPr>
          <w:bCs/>
        </w:rPr>
        <w:t>Акт</w:t>
      </w:r>
    </w:p>
    <w:p w:rsidR="00D76AE6" w:rsidRPr="002A4A29" w:rsidRDefault="00D76AE6" w:rsidP="004014C7">
      <w:pPr>
        <w:pStyle w:val="a8"/>
        <w:ind w:firstLine="567"/>
        <w:jc w:val="center"/>
        <w:rPr>
          <w:bCs/>
        </w:rPr>
      </w:pPr>
      <w:r w:rsidRPr="002A4A29">
        <w:rPr>
          <w:bCs/>
        </w:rPr>
        <w:t>Приема-пер</w:t>
      </w:r>
      <w:r w:rsidR="00624DB8" w:rsidRPr="002A4A29">
        <w:rPr>
          <w:bCs/>
        </w:rPr>
        <w:t xml:space="preserve">едачи услуг </w:t>
      </w:r>
    </w:p>
    <w:p w:rsidR="00D76AE6" w:rsidRPr="002A4A29" w:rsidRDefault="00D76AE6" w:rsidP="004014C7">
      <w:pPr>
        <w:pStyle w:val="a8"/>
        <w:ind w:firstLine="567"/>
        <w:rPr>
          <w:bCs/>
        </w:rPr>
      </w:pPr>
    </w:p>
    <w:p w:rsidR="00D76AE6" w:rsidRPr="002A4A29" w:rsidRDefault="00D76AE6" w:rsidP="004014C7">
      <w:pPr>
        <w:pStyle w:val="a8"/>
        <w:ind w:firstLine="567"/>
        <w:rPr>
          <w:bCs/>
        </w:rPr>
      </w:pPr>
      <w:r w:rsidRPr="002A4A29">
        <w:rPr>
          <w:bCs/>
        </w:rPr>
        <w:t xml:space="preserve">Г. Москва </w:t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</w:r>
      <w:r w:rsidRPr="002A4A29">
        <w:rPr>
          <w:bCs/>
        </w:rPr>
        <w:tab/>
        <w:t>«___» ____________201__</w:t>
      </w:r>
    </w:p>
    <w:p w:rsidR="00D76AE6" w:rsidRPr="002A4A29" w:rsidRDefault="00D76AE6" w:rsidP="004014C7">
      <w:pPr>
        <w:pStyle w:val="a8"/>
        <w:ind w:firstLine="567"/>
        <w:rPr>
          <w:bCs/>
        </w:rPr>
      </w:pPr>
    </w:p>
    <w:p w:rsidR="00A13589" w:rsidRPr="002A4A29" w:rsidRDefault="00A13589" w:rsidP="004014C7">
      <w:pPr>
        <w:pStyle w:val="a8"/>
        <w:ind w:firstLine="567"/>
      </w:pPr>
      <w:r w:rsidRPr="002A4A29">
        <w:t>Публичное акционерное общество «Московская объединенная энергетическая компания» (ПАО «МОЭК»), именуемое в дальнейшем «Заказчик», в лице__________________________, действующего на основании  __________________________, с одной стороны, и</w:t>
      </w:r>
    </w:p>
    <w:p w:rsidR="00A13589" w:rsidRPr="002A4A29" w:rsidRDefault="00A13589" w:rsidP="004014C7">
      <w:pPr>
        <w:pStyle w:val="a8"/>
        <w:ind w:firstLine="567"/>
      </w:pPr>
      <w:r w:rsidRPr="002A4A29">
        <w:t xml:space="preserve">__________________________, именуемое в дальнейшем «Исполнитель», в лице                                   __________________________, действующей на основании _____________________, с другой стороны, вместе именуемые «Стороны», составили настоящий акт о нижеследующем. </w:t>
      </w:r>
    </w:p>
    <w:p w:rsidR="00A13589" w:rsidRPr="002A4A29" w:rsidRDefault="00A13589" w:rsidP="004014C7">
      <w:pPr>
        <w:pStyle w:val="a8"/>
        <w:ind w:firstLine="567"/>
      </w:pPr>
    </w:p>
    <w:p w:rsidR="00A13589" w:rsidRPr="002A4A29" w:rsidRDefault="00A13589" w:rsidP="004014C7">
      <w:pPr>
        <w:pStyle w:val="a8"/>
        <w:ind w:firstLine="567"/>
      </w:pPr>
    </w:p>
    <w:p w:rsidR="00A13589" w:rsidRPr="002A4A29" w:rsidRDefault="00A13589" w:rsidP="004014C7">
      <w:pPr>
        <w:pStyle w:val="a8"/>
        <w:ind w:firstLine="567"/>
      </w:pPr>
      <w:r w:rsidRPr="002A4A29">
        <w:t xml:space="preserve">Во исполнение Договора от «____» ___________ 201__ № _______ (далее – Договор) в </w:t>
      </w:r>
      <w:r w:rsidRPr="002A4A29">
        <w:rPr>
          <w:i/>
          <w:u w:val="single"/>
        </w:rPr>
        <w:t>(месяц, год)</w:t>
      </w:r>
      <w:r w:rsidRPr="002A4A29">
        <w:t xml:space="preserve"> Исполнитель оказал Заказчику следующие услуги: </w:t>
      </w:r>
    </w:p>
    <w:p w:rsidR="00A13589" w:rsidRPr="002A4A29" w:rsidRDefault="00A13589" w:rsidP="004014C7">
      <w:pPr>
        <w:pStyle w:val="a8"/>
        <w:ind w:firstLine="567"/>
      </w:pPr>
    </w:p>
    <w:p w:rsidR="00A13589" w:rsidRPr="002A4A29" w:rsidRDefault="00A13589" w:rsidP="00E45248">
      <w:pPr>
        <w:pStyle w:val="a8"/>
        <w:numPr>
          <w:ilvl w:val="0"/>
          <w:numId w:val="5"/>
        </w:numPr>
        <w:ind w:left="0" w:firstLine="567"/>
      </w:pPr>
      <w:r w:rsidRPr="002A4A29">
        <w:t>Завершено оказание услуг по этапу</w:t>
      </w:r>
      <w:r w:rsidR="00A81B7B" w:rsidRPr="002A4A29">
        <w:t xml:space="preserve"> №___ </w:t>
      </w:r>
      <w:r w:rsidRPr="002A4A29">
        <w:t xml:space="preserve"> п. </w:t>
      </w:r>
      <w:r w:rsidR="00A81B7B" w:rsidRPr="002A4A29">
        <w:t>_____</w:t>
      </w:r>
      <w:r w:rsidRPr="002A4A29">
        <w:t xml:space="preserve"> Договора по следующим д</w:t>
      </w:r>
      <w:r w:rsidR="008D747B" w:rsidRPr="002A4A29">
        <w:t>олжникам</w:t>
      </w:r>
      <w:r w:rsidRPr="002A4A29">
        <w:t xml:space="preserve">: </w:t>
      </w:r>
    </w:p>
    <w:p w:rsidR="00D76AE6" w:rsidRPr="002A4A29" w:rsidRDefault="008A7DD5" w:rsidP="00E45248">
      <w:pPr>
        <w:pStyle w:val="a8"/>
        <w:numPr>
          <w:ilvl w:val="1"/>
          <w:numId w:val="5"/>
        </w:numPr>
        <w:ind w:left="0" w:firstLine="567"/>
        <w:rPr>
          <w:bCs/>
        </w:rPr>
      </w:pPr>
      <w:r w:rsidRPr="002A4A29">
        <w:rPr>
          <w:bCs/>
        </w:rPr>
        <w:t>____________________________________________________________</w:t>
      </w:r>
    </w:p>
    <w:p w:rsidR="008A7DD5" w:rsidRPr="002A4A29" w:rsidRDefault="008A7DD5" w:rsidP="004014C7">
      <w:pPr>
        <w:pStyle w:val="a8"/>
        <w:ind w:firstLine="567"/>
        <w:rPr>
          <w:bCs/>
        </w:rPr>
      </w:pPr>
      <w:r w:rsidRPr="002A4A29">
        <w:rPr>
          <w:bCs/>
        </w:rPr>
        <w:t>(наименование должника, по Дополнительному соглашению №____ от «_»____20_г. на сумму ______ рублей)</w:t>
      </w:r>
    </w:p>
    <w:p w:rsidR="008A7DD5" w:rsidRPr="002A4A29" w:rsidRDefault="008A7DD5" w:rsidP="00E45248">
      <w:pPr>
        <w:pStyle w:val="a8"/>
        <w:numPr>
          <w:ilvl w:val="1"/>
          <w:numId w:val="5"/>
        </w:numPr>
        <w:ind w:left="0" w:firstLine="567"/>
        <w:rPr>
          <w:bCs/>
        </w:rPr>
      </w:pPr>
      <w:r w:rsidRPr="002A4A29">
        <w:rPr>
          <w:bCs/>
        </w:rPr>
        <w:t>_____________________________________________________________</w:t>
      </w:r>
    </w:p>
    <w:p w:rsidR="008A7DD5" w:rsidRPr="002A4A29" w:rsidRDefault="008A7DD5" w:rsidP="004014C7">
      <w:pPr>
        <w:pStyle w:val="a8"/>
        <w:ind w:firstLine="567"/>
        <w:rPr>
          <w:bCs/>
        </w:rPr>
      </w:pPr>
      <w:r w:rsidRPr="002A4A29">
        <w:rPr>
          <w:bCs/>
        </w:rPr>
        <w:t xml:space="preserve">          (наименование должника, по Дополнительному соглашению №____ от «_»____20_г. на сумму ______ рублей)</w:t>
      </w:r>
    </w:p>
    <w:p w:rsidR="00D26BA9" w:rsidRPr="002A4A29" w:rsidRDefault="00D26BA9" w:rsidP="004014C7">
      <w:pPr>
        <w:pStyle w:val="a8"/>
        <w:ind w:firstLine="567"/>
        <w:rPr>
          <w:bCs/>
        </w:rPr>
      </w:pPr>
    </w:p>
    <w:p w:rsidR="00D76AE6" w:rsidRPr="002A4A29" w:rsidRDefault="00516D41" w:rsidP="004014C7">
      <w:pPr>
        <w:pStyle w:val="a8"/>
        <w:ind w:firstLine="567"/>
        <w:rPr>
          <w:bCs/>
        </w:rPr>
      </w:pPr>
      <w:r w:rsidRPr="002A4A29">
        <w:rPr>
          <w:bCs/>
        </w:rPr>
        <w:t xml:space="preserve">Итого: _______ </w:t>
      </w:r>
      <w:r w:rsidR="00A13589" w:rsidRPr="002A4A29">
        <w:rPr>
          <w:bCs/>
        </w:rPr>
        <w:t xml:space="preserve"> на сумму ________ рублей.</w:t>
      </w:r>
    </w:p>
    <w:p w:rsidR="00A13589" w:rsidRPr="002A4A29" w:rsidRDefault="00A13589" w:rsidP="004014C7">
      <w:pPr>
        <w:pStyle w:val="a8"/>
        <w:ind w:firstLine="567"/>
        <w:rPr>
          <w:bCs/>
        </w:rPr>
      </w:pPr>
    </w:p>
    <w:p w:rsidR="003E25FE" w:rsidRPr="002A4A29" w:rsidRDefault="003E25FE" w:rsidP="00E45248">
      <w:pPr>
        <w:pStyle w:val="a8"/>
        <w:numPr>
          <w:ilvl w:val="0"/>
          <w:numId w:val="5"/>
        </w:numPr>
        <w:ind w:left="0" w:firstLine="567"/>
        <w:rPr>
          <w:bCs/>
        </w:rPr>
      </w:pPr>
      <w:r w:rsidRPr="002A4A29">
        <w:rPr>
          <w:bCs/>
        </w:rPr>
        <w:t xml:space="preserve">Всего в </w:t>
      </w:r>
      <w:r w:rsidRPr="002A4A29">
        <w:rPr>
          <w:bCs/>
          <w:i/>
        </w:rPr>
        <w:t>(МЕСЯЦ ГОД)</w:t>
      </w:r>
      <w:r w:rsidRPr="002A4A29">
        <w:rPr>
          <w:bCs/>
        </w:rPr>
        <w:t xml:space="preserve"> Исполнителем оказано услуг на общую сумму ___________ рублей. </w:t>
      </w:r>
    </w:p>
    <w:p w:rsidR="00A13589" w:rsidRPr="002A4A29" w:rsidRDefault="00A13589" w:rsidP="004014C7">
      <w:pPr>
        <w:pStyle w:val="a8"/>
        <w:ind w:firstLine="567"/>
        <w:rPr>
          <w:bCs/>
        </w:rPr>
      </w:pPr>
    </w:p>
    <w:p w:rsidR="00A13589" w:rsidRPr="002A4A29" w:rsidRDefault="00A13589" w:rsidP="004014C7">
      <w:pPr>
        <w:pStyle w:val="a8"/>
        <w:ind w:firstLine="567"/>
        <w:rPr>
          <w:bCs/>
        </w:rPr>
      </w:pPr>
    </w:p>
    <w:p w:rsidR="00A13589" w:rsidRPr="002A4A29" w:rsidRDefault="00A13589" w:rsidP="004014C7">
      <w:pPr>
        <w:pStyle w:val="a8"/>
        <w:ind w:firstLine="567"/>
        <w:rPr>
          <w:bCs/>
        </w:rPr>
      </w:pPr>
      <w:r w:rsidRPr="002A4A29">
        <w:rPr>
          <w:bCs/>
        </w:rPr>
        <w:t>Оказание услуг, сдаваемых Исполни</w:t>
      </w:r>
      <w:r w:rsidR="00355C95" w:rsidRPr="002A4A29">
        <w:rPr>
          <w:bCs/>
        </w:rPr>
        <w:t>т</w:t>
      </w:r>
      <w:r w:rsidRPr="002A4A29">
        <w:rPr>
          <w:bCs/>
        </w:rPr>
        <w:t>елем по настоящему акту</w:t>
      </w:r>
      <w:r w:rsidR="003D1674" w:rsidRPr="002A4A29">
        <w:rPr>
          <w:bCs/>
        </w:rPr>
        <w:t>,</w:t>
      </w:r>
      <w:r w:rsidRPr="002A4A29">
        <w:rPr>
          <w:bCs/>
        </w:rPr>
        <w:t xml:space="preserve"> подтвержда</w:t>
      </w:r>
      <w:r w:rsidR="00355C95" w:rsidRPr="002A4A29">
        <w:rPr>
          <w:bCs/>
        </w:rPr>
        <w:t>е</w:t>
      </w:r>
      <w:r w:rsidRPr="002A4A29">
        <w:rPr>
          <w:bCs/>
        </w:rPr>
        <w:t xml:space="preserve">тся </w:t>
      </w:r>
      <w:r w:rsidR="003D1674" w:rsidRPr="002A4A29">
        <w:rPr>
          <w:bCs/>
        </w:rPr>
        <w:t xml:space="preserve">Отчетом Исполнителя, с </w:t>
      </w:r>
      <w:r w:rsidRPr="002A4A29">
        <w:rPr>
          <w:bCs/>
        </w:rPr>
        <w:t>документами</w:t>
      </w:r>
      <w:r w:rsidR="003D1674" w:rsidRPr="002A4A29">
        <w:rPr>
          <w:bCs/>
        </w:rPr>
        <w:t xml:space="preserve"> представляемыми Исполнителем З</w:t>
      </w:r>
      <w:r w:rsidR="00355C95" w:rsidRPr="002A4A29">
        <w:rPr>
          <w:bCs/>
        </w:rPr>
        <w:t xml:space="preserve">аказчику, согласно </w:t>
      </w:r>
      <w:r w:rsidRPr="002A4A29">
        <w:rPr>
          <w:bCs/>
        </w:rPr>
        <w:t>пер</w:t>
      </w:r>
      <w:r w:rsidR="00355C95" w:rsidRPr="002A4A29">
        <w:rPr>
          <w:bCs/>
        </w:rPr>
        <w:t>ечня</w:t>
      </w:r>
      <w:r w:rsidRPr="002A4A29">
        <w:rPr>
          <w:bCs/>
        </w:rPr>
        <w:t>, являю</w:t>
      </w:r>
      <w:r w:rsidR="00355C95" w:rsidRPr="002A4A29">
        <w:rPr>
          <w:bCs/>
        </w:rPr>
        <w:t>щ</w:t>
      </w:r>
      <w:r w:rsidR="003D1674" w:rsidRPr="002A4A29">
        <w:rPr>
          <w:bCs/>
        </w:rPr>
        <w:t>егося</w:t>
      </w:r>
      <w:r w:rsidR="00355C95" w:rsidRPr="002A4A29">
        <w:rPr>
          <w:bCs/>
        </w:rPr>
        <w:t xml:space="preserve"> неотъ</w:t>
      </w:r>
      <w:r w:rsidRPr="002A4A29">
        <w:rPr>
          <w:bCs/>
        </w:rPr>
        <w:t>емлемой частью настоящего договора</w:t>
      </w:r>
      <w:r w:rsidR="00355C95" w:rsidRPr="002A4A29">
        <w:rPr>
          <w:bCs/>
        </w:rPr>
        <w:t>.</w:t>
      </w:r>
    </w:p>
    <w:p w:rsidR="00355C95" w:rsidRPr="002A4A29" w:rsidRDefault="00355C95" w:rsidP="004014C7">
      <w:pPr>
        <w:pStyle w:val="a8"/>
        <w:ind w:firstLine="567"/>
        <w:rPr>
          <w:bCs/>
        </w:rPr>
      </w:pPr>
    </w:p>
    <w:p w:rsidR="00355C95" w:rsidRPr="002A4A29" w:rsidRDefault="00355C95" w:rsidP="004014C7">
      <w:pPr>
        <w:pStyle w:val="a8"/>
        <w:ind w:firstLine="567"/>
        <w:rPr>
          <w:bCs/>
        </w:rPr>
      </w:pPr>
    </w:p>
    <w:tbl>
      <w:tblPr>
        <w:tblW w:w="4752" w:type="pct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4"/>
        <w:gridCol w:w="1039"/>
        <w:gridCol w:w="4021"/>
      </w:tblGrid>
      <w:tr w:rsidR="00355C95" w:rsidRPr="002A4A29" w:rsidTr="00E34B16">
        <w:tc>
          <w:tcPr>
            <w:tcW w:w="2355" w:type="pct"/>
          </w:tcPr>
          <w:p w:rsidR="00355C95" w:rsidRPr="002A4A29" w:rsidRDefault="00355C95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543" w:type="pct"/>
          </w:tcPr>
          <w:p w:rsidR="00355C95" w:rsidRPr="002A4A29" w:rsidRDefault="00355C95" w:rsidP="004014C7">
            <w:pPr>
              <w:pStyle w:val="20"/>
              <w:spacing w:after="0" w:line="240" w:lineRule="auto"/>
              <w:ind w:firstLine="567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355C95" w:rsidRPr="002A4A29" w:rsidRDefault="00355C95" w:rsidP="004014C7">
            <w:pPr>
              <w:pStyle w:val="20"/>
              <w:spacing w:after="0" w:line="240" w:lineRule="auto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  <w:r w:rsidRPr="002A4A29">
              <w:rPr>
                <w:b/>
                <w:bCs/>
                <w:color w:val="auto"/>
                <w:sz w:val="24"/>
                <w:szCs w:val="24"/>
              </w:rPr>
              <w:t>ИСПОЛНИТЕЛЬ:</w:t>
            </w:r>
          </w:p>
        </w:tc>
      </w:tr>
      <w:tr w:rsidR="00355C95" w:rsidRPr="00067FAE" w:rsidTr="00E34B16">
        <w:trPr>
          <w:trHeight w:val="1026"/>
        </w:trPr>
        <w:tc>
          <w:tcPr>
            <w:tcW w:w="2355" w:type="pct"/>
          </w:tcPr>
          <w:p w:rsidR="00355C95" w:rsidRPr="002A4A29" w:rsidRDefault="00355C95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Заместитель Генерального директора</w:t>
            </w:r>
          </w:p>
          <w:p w:rsidR="00355C95" w:rsidRPr="002A4A29" w:rsidRDefault="00355C95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по правовым и корпоративным</w:t>
            </w:r>
          </w:p>
          <w:p w:rsidR="00355C95" w:rsidRPr="002A4A29" w:rsidRDefault="00355C95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2A4A29">
              <w:rPr>
                <w:sz w:val="24"/>
                <w:szCs w:val="24"/>
              </w:rPr>
              <w:t>вопросам ПАО «МОЭК»</w:t>
            </w:r>
          </w:p>
          <w:p w:rsidR="00355C95" w:rsidRPr="002A4A29" w:rsidRDefault="00355C95" w:rsidP="004014C7">
            <w:pPr>
              <w:pStyle w:val="ae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</w:p>
          <w:p w:rsidR="00355C95" w:rsidRPr="002A4A29" w:rsidRDefault="00355C95" w:rsidP="004014C7">
            <w:pPr>
              <w:pStyle w:val="af7"/>
              <w:spacing w:after="0"/>
              <w:ind w:firstLine="567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________________/Гацунаев А.Н./</w:t>
            </w:r>
          </w:p>
        </w:tc>
        <w:tc>
          <w:tcPr>
            <w:tcW w:w="5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C95" w:rsidRPr="002A4A29" w:rsidRDefault="00355C95" w:rsidP="004014C7">
            <w:pPr>
              <w:widowControl w:val="0"/>
              <w:ind w:firstLine="567"/>
              <w:rPr>
                <w:color w:val="auto"/>
                <w:sz w:val="24"/>
                <w:szCs w:val="24"/>
              </w:rPr>
            </w:pPr>
          </w:p>
        </w:tc>
        <w:tc>
          <w:tcPr>
            <w:tcW w:w="2102" w:type="pct"/>
          </w:tcPr>
          <w:p w:rsidR="00355C95" w:rsidRPr="002A4A29" w:rsidRDefault="00355C95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355C95" w:rsidRPr="002A4A29" w:rsidRDefault="00355C95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355C95" w:rsidRPr="002A4A29" w:rsidRDefault="00355C95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355C95" w:rsidRPr="002A4A29" w:rsidRDefault="00355C95" w:rsidP="004014C7">
            <w:pPr>
              <w:widowControl w:val="0"/>
              <w:ind w:firstLine="567"/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  <w:p w:rsidR="00355C95" w:rsidRPr="00067FAE" w:rsidRDefault="00355C95" w:rsidP="004014C7">
            <w:pPr>
              <w:widowControl w:val="0"/>
              <w:ind w:firstLine="567"/>
              <w:jc w:val="both"/>
              <w:rPr>
                <w:color w:val="auto"/>
                <w:sz w:val="24"/>
                <w:szCs w:val="24"/>
              </w:rPr>
            </w:pPr>
            <w:r w:rsidRPr="002A4A29">
              <w:rPr>
                <w:color w:val="auto"/>
                <w:sz w:val="24"/>
                <w:szCs w:val="24"/>
              </w:rPr>
              <w:t>________________/___________./</w:t>
            </w:r>
            <w:r w:rsidRPr="00067FAE">
              <w:rPr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A81B7B" w:rsidRPr="00067FAE" w:rsidRDefault="00A81B7B" w:rsidP="004014C7">
      <w:pPr>
        <w:ind w:firstLine="567"/>
        <w:rPr>
          <w:bCs/>
          <w:color w:val="auto"/>
          <w:spacing w:val="0"/>
          <w:sz w:val="24"/>
          <w:szCs w:val="24"/>
        </w:rPr>
      </w:pPr>
    </w:p>
    <w:sectPr w:rsidR="00A81B7B" w:rsidRPr="00067FAE" w:rsidSect="000D63ED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709" w:right="849" w:bottom="709" w:left="1134" w:header="0" w:footer="22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9FC" w:rsidRDefault="00D079FC">
      <w:r>
        <w:separator/>
      </w:r>
    </w:p>
  </w:endnote>
  <w:endnote w:type="continuationSeparator" w:id="0">
    <w:p w:rsidR="00D079FC" w:rsidRDefault="00D07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E1" w:rsidRDefault="002B11E1" w:rsidP="00E722DE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B11E1" w:rsidRDefault="002B11E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E1" w:rsidRPr="00E722DE" w:rsidRDefault="002B11E1" w:rsidP="00E722DE">
    <w:pPr>
      <w:pStyle w:val="ac"/>
      <w:jc w:val="right"/>
      <w:rPr>
        <w:i/>
        <w:color w:val="auto"/>
        <w:sz w:val="20"/>
        <w:szCs w:val="20"/>
      </w:rPr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AC70C8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AC70C8">
      <w:rPr>
        <w:i/>
        <w:noProof/>
        <w:color w:val="auto"/>
        <w:sz w:val="20"/>
        <w:szCs w:val="20"/>
      </w:rPr>
      <w:t>19</w:t>
    </w:r>
    <w:r w:rsidRPr="00E722DE">
      <w:rPr>
        <w:i/>
        <w:color w:val="auto"/>
        <w:sz w:val="20"/>
        <w:szCs w:val="20"/>
      </w:rPr>
      <w:fldChar w:fldCharType="end"/>
    </w:r>
  </w:p>
  <w:p w:rsidR="002B11E1" w:rsidRDefault="002B11E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E1" w:rsidRPr="00E722DE" w:rsidRDefault="002B11E1" w:rsidP="00E722DE">
    <w:pPr>
      <w:pStyle w:val="ac"/>
      <w:jc w:val="right"/>
      <w:rPr>
        <w:i/>
        <w:color w:val="auto"/>
        <w:sz w:val="20"/>
        <w:szCs w:val="20"/>
      </w:rPr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AC70C8">
      <w:rPr>
        <w:i/>
        <w:noProof/>
        <w:color w:val="auto"/>
        <w:sz w:val="20"/>
        <w:szCs w:val="20"/>
      </w:rPr>
      <w:t>1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AC70C8">
      <w:rPr>
        <w:i/>
        <w:noProof/>
        <w:color w:val="auto"/>
        <w:sz w:val="20"/>
        <w:szCs w:val="20"/>
      </w:rPr>
      <w:t>19</w:t>
    </w:r>
    <w:r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9FC" w:rsidRDefault="00D079FC">
      <w:r>
        <w:separator/>
      </w:r>
    </w:p>
  </w:footnote>
  <w:footnote w:type="continuationSeparator" w:id="0">
    <w:p w:rsidR="00D079FC" w:rsidRDefault="00D079FC">
      <w:r>
        <w:continuationSeparator/>
      </w:r>
    </w:p>
  </w:footnote>
  <w:footnote w:id="1">
    <w:p w:rsidR="002B11E1" w:rsidRPr="003F0A61" w:rsidRDefault="002B11E1">
      <w:pPr>
        <w:pStyle w:val="aff"/>
      </w:pPr>
      <w:r w:rsidRPr="003F0A61">
        <w:rPr>
          <w:rStyle w:val="aff1"/>
        </w:rPr>
        <w:footnoteRef/>
      </w:r>
      <w:r w:rsidRPr="003F0A61">
        <w:t xml:space="preserve"> В целях настоящего Договора под термином «требованиями Заказчика» признаются требования Заказчика к должнику в деле о несостоятельности (банкротстве), включенные в реестр требований кредиторов (далее – РТК), либо требования, на которых Заказчик основывал свое заявление о признании должника несостоятельным (банкротом).</w:t>
      </w:r>
    </w:p>
  </w:footnote>
  <w:footnote w:id="2">
    <w:p w:rsidR="002B11E1" w:rsidRPr="003F0A61" w:rsidRDefault="002B11E1" w:rsidP="00B07A34">
      <w:pPr>
        <w:pStyle w:val="aff"/>
        <w:jc w:val="both"/>
      </w:pPr>
      <w:r w:rsidRPr="003F0A61">
        <w:rPr>
          <w:rStyle w:val="aff1"/>
        </w:rPr>
        <w:footnoteRef/>
      </w:r>
      <w:r w:rsidRPr="003F0A61">
        <w:t xml:space="preserve"> В целях настоящего Технического задания под термином «требования Заказчика» признаются требования Заказчика к должнику в деле о несостоятельности (банкротстве), включенные в реестр требований кредиторов (далее – РТК), либо требования, на которых Заказчик основывал свое заявление о признании должника несостоятельным (банкротом).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E1" w:rsidRDefault="002B11E1" w:rsidP="002142E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B11E1" w:rsidRDefault="002B11E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E1" w:rsidRDefault="002B11E1" w:rsidP="002142E7">
    <w:pPr>
      <w:pStyle w:val="ab"/>
      <w:framePr w:wrap="around" w:vAnchor="text" w:hAnchor="margin" w:xAlign="center" w:y="1"/>
      <w:rPr>
        <w:rStyle w:val="ad"/>
      </w:rPr>
    </w:pPr>
  </w:p>
  <w:p w:rsidR="002B11E1" w:rsidRDefault="002B11E1" w:rsidP="00D608A9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71E6"/>
    <w:multiLevelType w:val="multilevel"/>
    <w:tmpl w:val="CFC4476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3.1.5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" w15:restartNumberingAfterBreak="0">
    <w:nsid w:val="24C30B56"/>
    <w:multiLevelType w:val="multilevel"/>
    <w:tmpl w:val="38047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2.%3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F8585B"/>
    <w:multiLevelType w:val="hybridMultilevel"/>
    <w:tmpl w:val="BACA6B58"/>
    <w:lvl w:ilvl="0" w:tplc="08FE5BD4">
      <w:start w:val="1"/>
      <w:numFmt w:val="decimal"/>
      <w:lvlText w:val="2.2.%1."/>
      <w:lvlJc w:val="left"/>
      <w:pPr>
        <w:ind w:left="1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4" w:hanging="360"/>
      </w:pPr>
    </w:lvl>
    <w:lvl w:ilvl="2" w:tplc="0419001B" w:tentative="1">
      <w:start w:val="1"/>
      <w:numFmt w:val="lowerRoman"/>
      <w:lvlText w:val="%3."/>
      <w:lvlJc w:val="right"/>
      <w:pPr>
        <w:ind w:left="3364" w:hanging="180"/>
      </w:pPr>
    </w:lvl>
    <w:lvl w:ilvl="3" w:tplc="0419000F" w:tentative="1">
      <w:start w:val="1"/>
      <w:numFmt w:val="decimal"/>
      <w:lvlText w:val="%4."/>
      <w:lvlJc w:val="left"/>
      <w:pPr>
        <w:ind w:left="4084" w:hanging="360"/>
      </w:pPr>
    </w:lvl>
    <w:lvl w:ilvl="4" w:tplc="04190019" w:tentative="1">
      <w:start w:val="1"/>
      <w:numFmt w:val="lowerLetter"/>
      <w:lvlText w:val="%5."/>
      <w:lvlJc w:val="left"/>
      <w:pPr>
        <w:ind w:left="4804" w:hanging="360"/>
      </w:pPr>
    </w:lvl>
    <w:lvl w:ilvl="5" w:tplc="0419001B" w:tentative="1">
      <w:start w:val="1"/>
      <w:numFmt w:val="lowerRoman"/>
      <w:lvlText w:val="%6."/>
      <w:lvlJc w:val="right"/>
      <w:pPr>
        <w:ind w:left="5524" w:hanging="180"/>
      </w:pPr>
    </w:lvl>
    <w:lvl w:ilvl="6" w:tplc="0419000F" w:tentative="1">
      <w:start w:val="1"/>
      <w:numFmt w:val="decimal"/>
      <w:lvlText w:val="%7."/>
      <w:lvlJc w:val="left"/>
      <w:pPr>
        <w:ind w:left="6244" w:hanging="360"/>
      </w:pPr>
    </w:lvl>
    <w:lvl w:ilvl="7" w:tplc="04190019" w:tentative="1">
      <w:start w:val="1"/>
      <w:numFmt w:val="lowerLetter"/>
      <w:lvlText w:val="%8."/>
      <w:lvlJc w:val="left"/>
      <w:pPr>
        <w:ind w:left="6964" w:hanging="360"/>
      </w:pPr>
    </w:lvl>
    <w:lvl w:ilvl="8" w:tplc="0419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3" w15:restartNumberingAfterBreak="0">
    <w:nsid w:val="32B056E2"/>
    <w:multiLevelType w:val="multilevel"/>
    <w:tmpl w:val="C2560CE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5FE1840"/>
    <w:multiLevelType w:val="hybridMultilevel"/>
    <w:tmpl w:val="3C04B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1287B"/>
    <w:multiLevelType w:val="hybridMultilevel"/>
    <w:tmpl w:val="E5101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62FC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05" w:tentative="1">
      <w:start w:val="1"/>
      <w:numFmt w:val="bullet"/>
      <w:pStyle w:val="a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34D82"/>
    <w:multiLevelType w:val="multilevel"/>
    <w:tmpl w:val="3CE226A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D8D139F"/>
    <w:multiLevelType w:val="hybridMultilevel"/>
    <w:tmpl w:val="906C0C98"/>
    <w:lvl w:ilvl="0" w:tplc="A5B81FBE">
      <w:start w:val="1"/>
      <w:numFmt w:val="decimal"/>
      <w:lvlText w:val="2.4.%1."/>
      <w:lvlJc w:val="left"/>
      <w:pPr>
        <w:ind w:left="1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8" w15:restartNumberingAfterBreak="0">
    <w:nsid w:val="4F525543"/>
    <w:multiLevelType w:val="multilevel"/>
    <w:tmpl w:val="264A47A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4FF36BBD"/>
    <w:multiLevelType w:val="hybridMultilevel"/>
    <w:tmpl w:val="24202C3A"/>
    <w:lvl w:ilvl="0" w:tplc="20A4B45C">
      <w:start w:val="1"/>
      <w:numFmt w:val="decimal"/>
      <w:pStyle w:val="1"/>
      <w:lvlText w:val="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273DD5"/>
    <w:multiLevelType w:val="hybridMultilevel"/>
    <w:tmpl w:val="585AFF8A"/>
    <w:lvl w:ilvl="0" w:tplc="E744A0A4">
      <w:start w:val="1"/>
      <w:numFmt w:val="decimal"/>
      <w:lvlText w:val="2.3.%1."/>
      <w:lvlJc w:val="left"/>
      <w:pPr>
        <w:ind w:left="2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4" w:hanging="360"/>
      </w:pPr>
    </w:lvl>
    <w:lvl w:ilvl="2" w:tplc="0419001B" w:tentative="1">
      <w:start w:val="1"/>
      <w:numFmt w:val="lowerRoman"/>
      <w:lvlText w:val="%3."/>
      <w:lvlJc w:val="right"/>
      <w:pPr>
        <w:ind w:left="3724" w:hanging="180"/>
      </w:pPr>
    </w:lvl>
    <w:lvl w:ilvl="3" w:tplc="0419000F" w:tentative="1">
      <w:start w:val="1"/>
      <w:numFmt w:val="decimal"/>
      <w:lvlText w:val="%4."/>
      <w:lvlJc w:val="left"/>
      <w:pPr>
        <w:ind w:left="4444" w:hanging="360"/>
      </w:pPr>
    </w:lvl>
    <w:lvl w:ilvl="4" w:tplc="04190019" w:tentative="1">
      <w:start w:val="1"/>
      <w:numFmt w:val="lowerLetter"/>
      <w:lvlText w:val="%5."/>
      <w:lvlJc w:val="left"/>
      <w:pPr>
        <w:ind w:left="5164" w:hanging="360"/>
      </w:pPr>
    </w:lvl>
    <w:lvl w:ilvl="5" w:tplc="0419001B" w:tentative="1">
      <w:start w:val="1"/>
      <w:numFmt w:val="lowerRoman"/>
      <w:lvlText w:val="%6."/>
      <w:lvlJc w:val="right"/>
      <w:pPr>
        <w:ind w:left="5884" w:hanging="180"/>
      </w:pPr>
    </w:lvl>
    <w:lvl w:ilvl="6" w:tplc="0419000F" w:tentative="1">
      <w:start w:val="1"/>
      <w:numFmt w:val="decimal"/>
      <w:lvlText w:val="%7."/>
      <w:lvlJc w:val="left"/>
      <w:pPr>
        <w:ind w:left="6604" w:hanging="360"/>
      </w:pPr>
    </w:lvl>
    <w:lvl w:ilvl="7" w:tplc="04190019" w:tentative="1">
      <w:start w:val="1"/>
      <w:numFmt w:val="lowerLetter"/>
      <w:lvlText w:val="%8."/>
      <w:lvlJc w:val="left"/>
      <w:pPr>
        <w:ind w:left="7324" w:hanging="360"/>
      </w:pPr>
    </w:lvl>
    <w:lvl w:ilvl="8" w:tplc="0419001B" w:tentative="1">
      <w:start w:val="1"/>
      <w:numFmt w:val="lowerRoman"/>
      <w:lvlText w:val="%9."/>
      <w:lvlJc w:val="right"/>
      <w:pPr>
        <w:ind w:left="8044" w:hanging="180"/>
      </w:pPr>
    </w:lvl>
  </w:abstractNum>
  <w:abstractNum w:abstractNumId="11" w15:restartNumberingAfterBreak="0">
    <w:nsid w:val="64CB140F"/>
    <w:multiLevelType w:val="singleLevel"/>
    <w:tmpl w:val="CECE7182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12" w15:restartNumberingAfterBreak="0">
    <w:nsid w:val="6B211C6A"/>
    <w:multiLevelType w:val="hybridMultilevel"/>
    <w:tmpl w:val="E77649BE"/>
    <w:lvl w:ilvl="0" w:tplc="854049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F9326F"/>
    <w:multiLevelType w:val="hybridMultilevel"/>
    <w:tmpl w:val="2458C36E"/>
    <w:lvl w:ilvl="0" w:tplc="EA1E04B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631199C"/>
    <w:multiLevelType w:val="multilevel"/>
    <w:tmpl w:val="B52040CC"/>
    <w:lvl w:ilvl="0">
      <w:start w:val="1"/>
      <w:numFmt w:val="decimal"/>
      <w:pStyle w:val="3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ind w:left="1617" w:hanging="1050"/>
      </w:pPr>
      <w:rPr>
        <w:rFonts w:ascii="Times New Roman" w:hAnsi="Times New Roman" w:hint="default"/>
      </w:rPr>
    </w:lvl>
    <w:lvl w:ilvl="2">
      <w:start w:val="1"/>
      <w:numFmt w:val="decimal"/>
      <w:pStyle w:val="22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2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14"/>
  </w:num>
  <w:num w:numId="10">
    <w:abstractNumId w:val="9"/>
  </w:num>
  <w:num w:numId="11">
    <w:abstractNumId w:val="2"/>
  </w:num>
  <w:num w:numId="12">
    <w:abstractNumId w:val="10"/>
  </w:num>
  <w:num w:numId="13">
    <w:abstractNumId w:val="7"/>
  </w:num>
  <w:num w:numId="14">
    <w:abstractNumId w:val="4"/>
  </w:num>
  <w:num w:numId="15">
    <w:abstractNumId w:val="13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BD"/>
    <w:rsid w:val="00000A6A"/>
    <w:rsid w:val="0000132B"/>
    <w:rsid w:val="00001766"/>
    <w:rsid w:val="000066C6"/>
    <w:rsid w:val="000119D6"/>
    <w:rsid w:val="00013C1B"/>
    <w:rsid w:val="00016CA4"/>
    <w:rsid w:val="00023301"/>
    <w:rsid w:val="0002369B"/>
    <w:rsid w:val="0002414F"/>
    <w:rsid w:val="0002536A"/>
    <w:rsid w:val="0002645E"/>
    <w:rsid w:val="000308A3"/>
    <w:rsid w:val="00030F1D"/>
    <w:rsid w:val="0003180D"/>
    <w:rsid w:val="00032B17"/>
    <w:rsid w:val="00032E24"/>
    <w:rsid w:val="00034538"/>
    <w:rsid w:val="00035288"/>
    <w:rsid w:val="00036137"/>
    <w:rsid w:val="00036F10"/>
    <w:rsid w:val="00040220"/>
    <w:rsid w:val="00044A13"/>
    <w:rsid w:val="00044A67"/>
    <w:rsid w:val="00044EB3"/>
    <w:rsid w:val="000454BD"/>
    <w:rsid w:val="00046B65"/>
    <w:rsid w:val="0005075E"/>
    <w:rsid w:val="00051C21"/>
    <w:rsid w:val="00053A39"/>
    <w:rsid w:val="00054231"/>
    <w:rsid w:val="00060819"/>
    <w:rsid w:val="00060CF6"/>
    <w:rsid w:val="00063F90"/>
    <w:rsid w:val="00064359"/>
    <w:rsid w:val="00066512"/>
    <w:rsid w:val="00066A2D"/>
    <w:rsid w:val="00067BBA"/>
    <w:rsid w:val="00067FAE"/>
    <w:rsid w:val="0007126B"/>
    <w:rsid w:val="0007334C"/>
    <w:rsid w:val="00073BE9"/>
    <w:rsid w:val="00074EC6"/>
    <w:rsid w:val="00081275"/>
    <w:rsid w:val="0008511A"/>
    <w:rsid w:val="0008579C"/>
    <w:rsid w:val="0009088D"/>
    <w:rsid w:val="00093502"/>
    <w:rsid w:val="000940F3"/>
    <w:rsid w:val="0009589A"/>
    <w:rsid w:val="000A2863"/>
    <w:rsid w:val="000A5899"/>
    <w:rsid w:val="000A633A"/>
    <w:rsid w:val="000A6ADB"/>
    <w:rsid w:val="000B2B89"/>
    <w:rsid w:val="000B5213"/>
    <w:rsid w:val="000B6CB2"/>
    <w:rsid w:val="000B7251"/>
    <w:rsid w:val="000C2EA9"/>
    <w:rsid w:val="000C402A"/>
    <w:rsid w:val="000C7258"/>
    <w:rsid w:val="000C7331"/>
    <w:rsid w:val="000C782A"/>
    <w:rsid w:val="000D3227"/>
    <w:rsid w:val="000D43B2"/>
    <w:rsid w:val="000D4798"/>
    <w:rsid w:val="000D63ED"/>
    <w:rsid w:val="000E40FB"/>
    <w:rsid w:val="000E7097"/>
    <w:rsid w:val="000F0DEA"/>
    <w:rsid w:val="000F1222"/>
    <w:rsid w:val="000F12FB"/>
    <w:rsid w:val="000F1F7A"/>
    <w:rsid w:val="000F32B4"/>
    <w:rsid w:val="000F4F65"/>
    <w:rsid w:val="000F6B28"/>
    <w:rsid w:val="00103103"/>
    <w:rsid w:val="0010317A"/>
    <w:rsid w:val="00106B8C"/>
    <w:rsid w:val="00106DBF"/>
    <w:rsid w:val="001103D5"/>
    <w:rsid w:val="001114AB"/>
    <w:rsid w:val="00111706"/>
    <w:rsid w:val="00112FE7"/>
    <w:rsid w:val="00113D70"/>
    <w:rsid w:val="00116960"/>
    <w:rsid w:val="00120256"/>
    <w:rsid w:val="00131A34"/>
    <w:rsid w:val="00132F8B"/>
    <w:rsid w:val="001345FB"/>
    <w:rsid w:val="00137E37"/>
    <w:rsid w:val="00144CED"/>
    <w:rsid w:val="0014617A"/>
    <w:rsid w:val="00150A72"/>
    <w:rsid w:val="00153F46"/>
    <w:rsid w:val="001612BA"/>
    <w:rsid w:val="00162091"/>
    <w:rsid w:val="001663CA"/>
    <w:rsid w:val="00167030"/>
    <w:rsid w:val="001679C6"/>
    <w:rsid w:val="001709E9"/>
    <w:rsid w:val="001715A9"/>
    <w:rsid w:val="001812AD"/>
    <w:rsid w:val="001916C4"/>
    <w:rsid w:val="001B1CEB"/>
    <w:rsid w:val="001B26A3"/>
    <w:rsid w:val="001C2EA5"/>
    <w:rsid w:val="001C6AB6"/>
    <w:rsid w:val="001D3524"/>
    <w:rsid w:val="001D4103"/>
    <w:rsid w:val="001D46FF"/>
    <w:rsid w:val="001D608E"/>
    <w:rsid w:val="001D765B"/>
    <w:rsid w:val="001D7ABA"/>
    <w:rsid w:val="001E5E9A"/>
    <w:rsid w:val="001F045D"/>
    <w:rsid w:val="001F403B"/>
    <w:rsid w:val="001F49D0"/>
    <w:rsid w:val="001F51FA"/>
    <w:rsid w:val="001F55DB"/>
    <w:rsid w:val="001F64C6"/>
    <w:rsid w:val="00200B6B"/>
    <w:rsid w:val="0020231E"/>
    <w:rsid w:val="0020388F"/>
    <w:rsid w:val="00203EB0"/>
    <w:rsid w:val="002076C1"/>
    <w:rsid w:val="0021064F"/>
    <w:rsid w:val="002119C1"/>
    <w:rsid w:val="002142E7"/>
    <w:rsid w:val="00217933"/>
    <w:rsid w:val="002252A0"/>
    <w:rsid w:val="002259F8"/>
    <w:rsid w:val="0023125A"/>
    <w:rsid w:val="00231FC2"/>
    <w:rsid w:val="00232608"/>
    <w:rsid w:val="00232675"/>
    <w:rsid w:val="00234109"/>
    <w:rsid w:val="00234F28"/>
    <w:rsid w:val="002372DD"/>
    <w:rsid w:val="00244C00"/>
    <w:rsid w:val="00246987"/>
    <w:rsid w:val="00246DD2"/>
    <w:rsid w:val="0025230A"/>
    <w:rsid w:val="00253003"/>
    <w:rsid w:val="0025631E"/>
    <w:rsid w:val="00262B2E"/>
    <w:rsid w:val="00262E60"/>
    <w:rsid w:val="00271FEA"/>
    <w:rsid w:val="00274B1B"/>
    <w:rsid w:val="002752F4"/>
    <w:rsid w:val="00275500"/>
    <w:rsid w:val="002756D7"/>
    <w:rsid w:val="00275797"/>
    <w:rsid w:val="002762C3"/>
    <w:rsid w:val="00277F3B"/>
    <w:rsid w:val="002800CA"/>
    <w:rsid w:val="002805D6"/>
    <w:rsid w:val="00281D1E"/>
    <w:rsid w:val="00283651"/>
    <w:rsid w:val="0028539E"/>
    <w:rsid w:val="002900A0"/>
    <w:rsid w:val="002911D1"/>
    <w:rsid w:val="00295571"/>
    <w:rsid w:val="002A126F"/>
    <w:rsid w:val="002A244B"/>
    <w:rsid w:val="002A2655"/>
    <w:rsid w:val="002A4A29"/>
    <w:rsid w:val="002A5AC3"/>
    <w:rsid w:val="002B11E1"/>
    <w:rsid w:val="002B71C7"/>
    <w:rsid w:val="002B724E"/>
    <w:rsid w:val="002C0E34"/>
    <w:rsid w:val="002C6F24"/>
    <w:rsid w:val="002D0B88"/>
    <w:rsid w:val="002D115E"/>
    <w:rsid w:val="002D444A"/>
    <w:rsid w:val="002D511B"/>
    <w:rsid w:val="002D543E"/>
    <w:rsid w:val="002D63C2"/>
    <w:rsid w:val="002D77B4"/>
    <w:rsid w:val="002E06FE"/>
    <w:rsid w:val="002E34ED"/>
    <w:rsid w:val="002E4478"/>
    <w:rsid w:val="002E766B"/>
    <w:rsid w:val="002E7A4E"/>
    <w:rsid w:val="002F266F"/>
    <w:rsid w:val="002F4C33"/>
    <w:rsid w:val="002F50FA"/>
    <w:rsid w:val="002F52D0"/>
    <w:rsid w:val="0030158D"/>
    <w:rsid w:val="0030171C"/>
    <w:rsid w:val="00303510"/>
    <w:rsid w:val="00303EED"/>
    <w:rsid w:val="00307723"/>
    <w:rsid w:val="003077E5"/>
    <w:rsid w:val="00307D4C"/>
    <w:rsid w:val="003106FC"/>
    <w:rsid w:val="0031391B"/>
    <w:rsid w:val="00313C7D"/>
    <w:rsid w:val="00314486"/>
    <w:rsid w:val="00315E16"/>
    <w:rsid w:val="00316CB3"/>
    <w:rsid w:val="003174BD"/>
    <w:rsid w:val="003245F4"/>
    <w:rsid w:val="00327BDD"/>
    <w:rsid w:val="00333DA6"/>
    <w:rsid w:val="00336FA3"/>
    <w:rsid w:val="00337A00"/>
    <w:rsid w:val="0034119C"/>
    <w:rsid w:val="0034364E"/>
    <w:rsid w:val="00355728"/>
    <w:rsid w:val="00355C95"/>
    <w:rsid w:val="00363D65"/>
    <w:rsid w:val="0036522B"/>
    <w:rsid w:val="00367A43"/>
    <w:rsid w:val="00367E12"/>
    <w:rsid w:val="003725E4"/>
    <w:rsid w:val="003745C5"/>
    <w:rsid w:val="003758EB"/>
    <w:rsid w:val="00381D22"/>
    <w:rsid w:val="00383C71"/>
    <w:rsid w:val="00386E5D"/>
    <w:rsid w:val="00390C3C"/>
    <w:rsid w:val="003910B5"/>
    <w:rsid w:val="003926D2"/>
    <w:rsid w:val="00396A6B"/>
    <w:rsid w:val="003A51A3"/>
    <w:rsid w:val="003A61B9"/>
    <w:rsid w:val="003B07B3"/>
    <w:rsid w:val="003B2026"/>
    <w:rsid w:val="003B494A"/>
    <w:rsid w:val="003B77E2"/>
    <w:rsid w:val="003C0A3F"/>
    <w:rsid w:val="003D014A"/>
    <w:rsid w:val="003D0773"/>
    <w:rsid w:val="003D1674"/>
    <w:rsid w:val="003D622D"/>
    <w:rsid w:val="003D7472"/>
    <w:rsid w:val="003E24B1"/>
    <w:rsid w:val="003E25FE"/>
    <w:rsid w:val="003E2C48"/>
    <w:rsid w:val="003E38C7"/>
    <w:rsid w:val="003F0A61"/>
    <w:rsid w:val="003F411D"/>
    <w:rsid w:val="003F7156"/>
    <w:rsid w:val="004014C7"/>
    <w:rsid w:val="004015CB"/>
    <w:rsid w:val="00404353"/>
    <w:rsid w:val="004047BD"/>
    <w:rsid w:val="004074A3"/>
    <w:rsid w:val="00412149"/>
    <w:rsid w:val="004132F2"/>
    <w:rsid w:val="004142E9"/>
    <w:rsid w:val="00414B40"/>
    <w:rsid w:val="00415868"/>
    <w:rsid w:val="0042140E"/>
    <w:rsid w:val="00426224"/>
    <w:rsid w:val="00432F36"/>
    <w:rsid w:val="0043302B"/>
    <w:rsid w:val="004369F8"/>
    <w:rsid w:val="00445BAE"/>
    <w:rsid w:val="004460BC"/>
    <w:rsid w:val="004521B0"/>
    <w:rsid w:val="00463936"/>
    <w:rsid w:val="00464A7C"/>
    <w:rsid w:val="0047044D"/>
    <w:rsid w:val="00471418"/>
    <w:rsid w:val="0047298D"/>
    <w:rsid w:val="00474264"/>
    <w:rsid w:val="00474B15"/>
    <w:rsid w:val="00475AA6"/>
    <w:rsid w:val="00475EB0"/>
    <w:rsid w:val="00476767"/>
    <w:rsid w:val="00483862"/>
    <w:rsid w:val="00485FB0"/>
    <w:rsid w:val="00491E7E"/>
    <w:rsid w:val="004926D3"/>
    <w:rsid w:val="00494192"/>
    <w:rsid w:val="00494198"/>
    <w:rsid w:val="004A0ADF"/>
    <w:rsid w:val="004A4DEA"/>
    <w:rsid w:val="004A677C"/>
    <w:rsid w:val="004B1070"/>
    <w:rsid w:val="004C2FB3"/>
    <w:rsid w:val="004C5A54"/>
    <w:rsid w:val="004C5B58"/>
    <w:rsid w:val="004C7B2C"/>
    <w:rsid w:val="004D4DBB"/>
    <w:rsid w:val="004D5977"/>
    <w:rsid w:val="004E0828"/>
    <w:rsid w:val="004E7166"/>
    <w:rsid w:val="004F04A3"/>
    <w:rsid w:val="004F2FAF"/>
    <w:rsid w:val="004F4235"/>
    <w:rsid w:val="00500178"/>
    <w:rsid w:val="00501E93"/>
    <w:rsid w:val="00502F57"/>
    <w:rsid w:val="00505BC7"/>
    <w:rsid w:val="00510795"/>
    <w:rsid w:val="00512D6B"/>
    <w:rsid w:val="0051438B"/>
    <w:rsid w:val="00516672"/>
    <w:rsid w:val="00516D41"/>
    <w:rsid w:val="0052013C"/>
    <w:rsid w:val="00523685"/>
    <w:rsid w:val="005252A8"/>
    <w:rsid w:val="005261D6"/>
    <w:rsid w:val="00527F2E"/>
    <w:rsid w:val="005312DC"/>
    <w:rsid w:val="00531F0D"/>
    <w:rsid w:val="00534645"/>
    <w:rsid w:val="00537DD0"/>
    <w:rsid w:val="00537E43"/>
    <w:rsid w:val="00540963"/>
    <w:rsid w:val="0054133C"/>
    <w:rsid w:val="00542127"/>
    <w:rsid w:val="00544646"/>
    <w:rsid w:val="00544EB2"/>
    <w:rsid w:val="00545CCD"/>
    <w:rsid w:val="00550985"/>
    <w:rsid w:val="00551E25"/>
    <w:rsid w:val="00552772"/>
    <w:rsid w:val="00553E27"/>
    <w:rsid w:val="0055607A"/>
    <w:rsid w:val="00564153"/>
    <w:rsid w:val="00564FC2"/>
    <w:rsid w:val="005650F5"/>
    <w:rsid w:val="005704F4"/>
    <w:rsid w:val="0057056D"/>
    <w:rsid w:val="00571309"/>
    <w:rsid w:val="005724C9"/>
    <w:rsid w:val="0057423E"/>
    <w:rsid w:val="005802FF"/>
    <w:rsid w:val="0058260E"/>
    <w:rsid w:val="00582956"/>
    <w:rsid w:val="00587857"/>
    <w:rsid w:val="0059405D"/>
    <w:rsid w:val="00595C63"/>
    <w:rsid w:val="005A1B6A"/>
    <w:rsid w:val="005A1BF9"/>
    <w:rsid w:val="005B1684"/>
    <w:rsid w:val="005B3A26"/>
    <w:rsid w:val="005B45B1"/>
    <w:rsid w:val="005C21FA"/>
    <w:rsid w:val="005C68A3"/>
    <w:rsid w:val="005D05BF"/>
    <w:rsid w:val="005D781C"/>
    <w:rsid w:val="005E44AB"/>
    <w:rsid w:val="005E4C45"/>
    <w:rsid w:val="005E4F28"/>
    <w:rsid w:val="005E6762"/>
    <w:rsid w:val="005E6DB6"/>
    <w:rsid w:val="005F005D"/>
    <w:rsid w:val="005F0CE0"/>
    <w:rsid w:val="005F44B1"/>
    <w:rsid w:val="0060012B"/>
    <w:rsid w:val="006017BC"/>
    <w:rsid w:val="006059BB"/>
    <w:rsid w:val="006066DE"/>
    <w:rsid w:val="0061129A"/>
    <w:rsid w:val="006119B6"/>
    <w:rsid w:val="00624DB8"/>
    <w:rsid w:val="00625393"/>
    <w:rsid w:val="00625FDD"/>
    <w:rsid w:val="00630D2C"/>
    <w:rsid w:val="00632117"/>
    <w:rsid w:val="0063498D"/>
    <w:rsid w:val="00634992"/>
    <w:rsid w:val="00636D22"/>
    <w:rsid w:val="006371AD"/>
    <w:rsid w:val="00642119"/>
    <w:rsid w:val="006430C3"/>
    <w:rsid w:val="00644985"/>
    <w:rsid w:val="00653CB0"/>
    <w:rsid w:val="00655395"/>
    <w:rsid w:val="00655CFE"/>
    <w:rsid w:val="00657986"/>
    <w:rsid w:val="0066137E"/>
    <w:rsid w:val="00665671"/>
    <w:rsid w:val="00666237"/>
    <w:rsid w:val="00666C20"/>
    <w:rsid w:val="00676B51"/>
    <w:rsid w:val="00677596"/>
    <w:rsid w:val="0068225E"/>
    <w:rsid w:val="00682F72"/>
    <w:rsid w:val="00684D9D"/>
    <w:rsid w:val="00684FFD"/>
    <w:rsid w:val="00686B94"/>
    <w:rsid w:val="00693C20"/>
    <w:rsid w:val="00694B85"/>
    <w:rsid w:val="006953EA"/>
    <w:rsid w:val="006976F3"/>
    <w:rsid w:val="006A245B"/>
    <w:rsid w:val="006A385D"/>
    <w:rsid w:val="006A3B92"/>
    <w:rsid w:val="006A76B1"/>
    <w:rsid w:val="006B45E8"/>
    <w:rsid w:val="006B5C6C"/>
    <w:rsid w:val="006B61CC"/>
    <w:rsid w:val="006B64E2"/>
    <w:rsid w:val="006B70D3"/>
    <w:rsid w:val="006C0479"/>
    <w:rsid w:val="006C09DF"/>
    <w:rsid w:val="006C1437"/>
    <w:rsid w:val="006C1ED5"/>
    <w:rsid w:val="006C2D0A"/>
    <w:rsid w:val="006C3097"/>
    <w:rsid w:val="006C4181"/>
    <w:rsid w:val="006C632F"/>
    <w:rsid w:val="006D3159"/>
    <w:rsid w:val="006D7C0D"/>
    <w:rsid w:val="006E08A1"/>
    <w:rsid w:val="006E22BB"/>
    <w:rsid w:val="006E2C00"/>
    <w:rsid w:val="006E4902"/>
    <w:rsid w:val="006E6245"/>
    <w:rsid w:val="006F2FFE"/>
    <w:rsid w:val="006F4AE6"/>
    <w:rsid w:val="006F4F59"/>
    <w:rsid w:val="006F5AA8"/>
    <w:rsid w:val="006F5E1B"/>
    <w:rsid w:val="006F723E"/>
    <w:rsid w:val="00701197"/>
    <w:rsid w:val="00703379"/>
    <w:rsid w:val="00704ACE"/>
    <w:rsid w:val="0070667D"/>
    <w:rsid w:val="007075EB"/>
    <w:rsid w:val="00710997"/>
    <w:rsid w:val="00710A5B"/>
    <w:rsid w:val="007120CB"/>
    <w:rsid w:val="0071334D"/>
    <w:rsid w:val="00714473"/>
    <w:rsid w:val="0071511A"/>
    <w:rsid w:val="007165E7"/>
    <w:rsid w:val="00721291"/>
    <w:rsid w:val="007246E9"/>
    <w:rsid w:val="007314DB"/>
    <w:rsid w:val="00731D74"/>
    <w:rsid w:val="00733D22"/>
    <w:rsid w:val="00736B4A"/>
    <w:rsid w:val="00742659"/>
    <w:rsid w:val="007430CE"/>
    <w:rsid w:val="00745649"/>
    <w:rsid w:val="00746BA8"/>
    <w:rsid w:val="0075140C"/>
    <w:rsid w:val="00752BD1"/>
    <w:rsid w:val="007542D7"/>
    <w:rsid w:val="00754939"/>
    <w:rsid w:val="00755EDC"/>
    <w:rsid w:val="00757760"/>
    <w:rsid w:val="00757D1F"/>
    <w:rsid w:val="00761237"/>
    <w:rsid w:val="007625A0"/>
    <w:rsid w:val="00763367"/>
    <w:rsid w:val="00763CC0"/>
    <w:rsid w:val="00767707"/>
    <w:rsid w:val="007751C2"/>
    <w:rsid w:val="007770CA"/>
    <w:rsid w:val="00777595"/>
    <w:rsid w:val="00780BA3"/>
    <w:rsid w:val="007833F3"/>
    <w:rsid w:val="00787E30"/>
    <w:rsid w:val="007933E7"/>
    <w:rsid w:val="007938FF"/>
    <w:rsid w:val="007948C4"/>
    <w:rsid w:val="00795787"/>
    <w:rsid w:val="00795F87"/>
    <w:rsid w:val="007A2AEF"/>
    <w:rsid w:val="007A43B8"/>
    <w:rsid w:val="007A790B"/>
    <w:rsid w:val="007B15BC"/>
    <w:rsid w:val="007B6791"/>
    <w:rsid w:val="007B6A58"/>
    <w:rsid w:val="007C0A40"/>
    <w:rsid w:val="007C19BE"/>
    <w:rsid w:val="007C234D"/>
    <w:rsid w:val="007C780D"/>
    <w:rsid w:val="007C78CC"/>
    <w:rsid w:val="007D1933"/>
    <w:rsid w:val="007D2A28"/>
    <w:rsid w:val="007D3634"/>
    <w:rsid w:val="007D5628"/>
    <w:rsid w:val="007E244E"/>
    <w:rsid w:val="007E5C66"/>
    <w:rsid w:val="007F059A"/>
    <w:rsid w:val="007F2FA7"/>
    <w:rsid w:val="007F3AF6"/>
    <w:rsid w:val="007F5662"/>
    <w:rsid w:val="00801069"/>
    <w:rsid w:val="00803948"/>
    <w:rsid w:val="00803ED7"/>
    <w:rsid w:val="00805CA4"/>
    <w:rsid w:val="00805F3B"/>
    <w:rsid w:val="00810FF7"/>
    <w:rsid w:val="00815477"/>
    <w:rsid w:val="008172A1"/>
    <w:rsid w:val="00817509"/>
    <w:rsid w:val="00820DE4"/>
    <w:rsid w:val="00831D81"/>
    <w:rsid w:val="00835C99"/>
    <w:rsid w:val="0083751C"/>
    <w:rsid w:val="00837E5B"/>
    <w:rsid w:val="00840617"/>
    <w:rsid w:val="00841105"/>
    <w:rsid w:val="0084163F"/>
    <w:rsid w:val="00843679"/>
    <w:rsid w:val="008452A3"/>
    <w:rsid w:val="008515E4"/>
    <w:rsid w:val="008545EE"/>
    <w:rsid w:val="00854AF3"/>
    <w:rsid w:val="008550C5"/>
    <w:rsid w:val="00856430"/>
    <w:rsid w:val="008566E3"/>
    <w:rsid w:val="00870127"/>
    <w:rsid w:val="00870AF0"/>
    <w:rsid w:val="00871747"/>
    <w:rsid w:val="008745A5"/>
    <w:rsid w:val="00877D76"/>
    <w:rsid w:val="00880EA9"/>
    <w:rsid w:val="008835CC"/>
    <w:rsid w:val="0088501F"/>
    <w:rsid w:val="00886A29"/>
    <w:rsid w:val="00890273"/>
    <w:rsid w:val="00891934"/>
    <w:rsid w:val="00892FB1"/>
    <w:rsid w:val="008A0EC2"/>
    <w:rsid w:val="008A67FF"/>
    <w:rsid w:val="008A7DD5"/>
    <w:rsid w:val="008B25F7"/>
    <w:rsid w:val="008B4824"/>
    <w:rsid w:val="008B544C"/>
    <w:rsid w:val="008C0CBC"/>
    <w:rsid w:val="008C1FFE"/>
    <w:rsid w:val="008C228B"/>
    <w:rsid w:val="008C7C44"/>
    <w:rsid w:val="008D0EBD"/>
    <w:rsid w:val="008D2804"/>
    <w:rsid w:val="008D747B"/>
    <w:rsid w:val="008E24B5"/>
    <w:rsid w:val="008E2AB6"/>
    <w:rsid w:val="008E4228"/>
    <w:rsid w:val="008E5C59"/>
    <w:rsid w:val="008E69EE"/>
    <w:rsid w:val="008E6A2F"/>
    <w:rsid w:val="008E74BA"/>
    <w:rsid w:val="008F2395"/>
    <w:rsid w:val="008F5009"/>
    <w:rsid w:val="00900A1E"/>
    <w:rsid w:val="00903662"/>
    <w:rsid w:val="00907611"/>
    <w:rsid w:val="00907C87"/>
    <w:rsid w:val="00912888"/>
    <w:rsid w:val="00913723"/>
    <w:rsid w:val="00914A7B"/>
    <w:rsid w:val="00914BAC"/>
    <w:rsid w:val="009154E7"/>
    <w:rsid w:val="00920802"/>
    <w:rsid w:val="009212A6"/>
    <w:rsid w:val="00922193"/>
    <w:rsid w:val="0092610D"/>
    <w:rsid w:val="00927856"/>
    <w:rsid w:val="00930AC9"/>
    <w:rsid w:val="009322D6"/>
    <w:rsid w:val="00932CA1"/>
    <w:rsid w:val="00940C1F"/>
    <w:rsid w:val="00942697"/>
    <w:rsid w:val="00946EE1"/>
    <w:rsid w:val="00951509"/>
    <w:rsid w:val="00951A7F"/>
    <w:rsid w:val="00952F41"/>
    <w:rsid w:val="0096282D"/>
    <w:rsid w:val="009639B1"/>
    <w:rsid w:val="00965FBB"/>
    <w:rsid w:val="00971544"/>
    <w:rsid w:val="0097355A"/>
    <w:rsid w:val="0097550E"/>
    <w:rsid w:val="009775F9"/>
    <w:rsid w:val="0098080C"/>
    <w:rsid w:val="00981371"/>
    <w:rsid w:val="009823A3"/>
    <w:rsid w:val="00983804"/>
    <w:rsid w:val="00984FD1"/>
    <w:rsid w:val="009873F2"/>
    <w:rsid w:val="00987921"/>
    <w:rsid w:val="00987CF0"/>
    <w:rsid w:val="009901B8"/>
    <w:rsid w:val="00993CC2"/>
    <w:rsid w:val="00996488"/>
    <w:rsid w:val="009A0BC2"/>
    <w:rsid w:val="009A1AD4"/>
    <w:rsid w:val="009B0210"/>
    <w:rsid w:val="009B26E1"/>
    <w:rsid w:val="009B4842"/>
    <w:rsid w:val="009B5733"/>
    <w:rsid w:val="009B5C2D"/>
    <w:rsid w:val="009B7D83"/>
    <w:rsid w:val="009C0918"/>
    <w:rsid w:val="009C143D"/>
    <w:rsid w:val="009C26D3"/>
    <w:rsid w:val="009C2CEE"/>
    <w:rsid w:val="009C495D"/>
    <w:rsid w:val="009C738B"/>
    <w:rsid w:val="009D164A"/>
    <w:rsid w:val="009D6372"/>
    <w:rsid w:val="009D7388"/>
    <w:rsid w:val="009E1E48"/>
    <w:rsid w:val="009E34A8"/>
    <w:rsid w:val="009E3A42"/>
    <w:rsid w:val="009F1814"/>
    <w:rsid w:val="00A0477A"/>
    <w:rsid w:val="00A04FEC"/>
    <w:rsid w:val="00A1186F"/>
    <w:rsid w:val="00A127E8"/>
    <w:rsid w:val="00A13589"/>
    <w:rsid w:val="00A145D3"/>
    <w:rsid w:val="00A20270"/>
    <w:rsid w:val="00A22C4E"/>
    <w:rsid w:val="00A241A3"/>
    <w:rsid w:val="00A26D98"/>
    <w:rsid w:val="00A26F65"/>
    <w:rsid w:val="00A30435"/>
    <w:rsid w:val="00A30BEF"/>
    <w:rsid w:val="00A31CF2"/>
    <w:rsid w:val="00A32AE8"/>
    <w:rsid w:val="00A3333D"/>
    <w:rsid w:val="00A37E83"/>
    <w:rsid w:val="00A428C5"/>
    <w:rsid w:val="00A43D41"/>
    <w:rsid w:val="00A446FD"/>
    <w:rsid w:val="00A528B5"/>
    <w:rsid w:val="00A538D4"/>
    <w:rsid w:val="00A57EFE"/>
    <w:rsid w:val="00A604DC"/>
    <w:rsid w:val="00A61716"/>
    <w:rsid w:val="00A67D59"/>
    <w:rsid w:val="00A72927"/>
    <w:rsid w:val="00A770B3"/>
    <w:rsid w:val="00A8084D"/>
    <w:rsid w:val="00A81B7B"/>
    <w:rsid w:val="00A8381C"/>
    <w:rsid w:val="00A878D7"/>
    <w:rsid w:val="00A90882"/>
    <w:rsid w:val="00A93231"/>
    <w:rsid w:val="00A93D54"/>
    <w:rsid w:val="00A97ECD"/>
    <w:rsid w:val="00AA0801"/>
    <w:rsid w:val="00AA5400"/>
    <w:rsid w:val="00AA57C8"/>
    <w:rsid w:val="00AA7CC9"/>
    <w:rsid w:val="00AB09DC"/>
    <w:rsid w:val="00AB0C37"/>
    <w:rsid w:val="00AB1D1E"/>
    <w:rsid w:val="00AB1D57"/>
    <w:rsid w:val="00AB2AD2"/>
    <w:rsid w:val="00AB2E0A"/>
    <w:rsid w:val="00AC1DB1"/>
    <w:rsid w:val="00AC2DA6"/>
    <w:rsid w:val="00AC70C8"/>
    <w:rsid w:val="00AD1971"/>
    <w:rsid w:val="00AD23E7"/>
    <w:rsid w:val="00AD311C"/>
    <w:rsid w:val="00AD5AFC"/>
    <w:rsid w:val="00AD7C65"/>
    <w:rsid w:val="00AE178F"/>
    <w:rsid w:val="00AE6EE1"/>
    <w:rsid w:val="00AF0718"/>
    <w:rsid w:val="00AF634F"/>
    <w:rsid w:val="00AF6802"/>
    <w:rsid w:val="00AF7B17"/>
    <w:rsid w:val="00B04354"/>
    <w:rsid w:val="00B0771D"/>
    <w:rsid w:val="00B07A34"/>
    <w:rsid w:val="00B11050"/>
    <w:rsid w:val="00B125B5"/>
    <w:rsid w:val="00B12F27"/>
    <w:rsid w:val="00B138BF"/>
    <w:rsid w:val="00B15A05"/>
    <w:rsid w:val="00B16258"/>
    <w:rsid w:val="00B218C6"/>
    <w:rsid w:val="00B245C3"/>
    <w:rsid w:val="00B24DD7"/>
    <w:rsid w:val="00B25361"/>
    <w:rsid w:val="00B2622D"/>
    <w:rsid w:val="00B31E95"/>
    <w:rsid w:val="00B32221"/>
    <w:rsid w:val="00B42210"/>
    <w:rsid w:val="00B45489"/>
    <w:rsid w:val="00B4589D"/>
    <w:rsid w:val="00B463B5"/>
    <w:rsid w:val="00B46CC7"/>
    <w:rsid w:val="00B47691"/>
    <w:rsid w:val="00B50C50"/>
    <w:rsid w:val="00B52723"/>
    <w:rsid w:val="00B6308A"/>
    <w:rsid w:val="00B655C8"/>
    <w:rsid w:val="00B70CB3"/>
    <w:rsid w:val="00B73FC7"/>
    <w:rsid w:val="00B742C1"/>
    <w:rsid w:val="00B80EFE"/>
    <w:rsid w:val="00B828FA"/>
    <w:rsid w:val="00B87E56"/>
    <w:rsid w:val="00B9088A"/>
    <w:rsid w:val="00B917A3"/>
    <w:rsid w:val="00B92B4B"/>
    <w:rsid w:val="00B93B8B"/>
    <w:rsid w:val="00B952D5"/>
    <w:rsid w:val="00B9549E"/>
    <w:rsid w:val="00BA629C"/>
    <w:rsid w:val="00BA7D62"/>
    <w:rsid w:val="00BB23E7"/>
    <w:rsid w:val="00BB2BEE"/>
    <w:rsid w:val="00BB5BC3"/>
    <w:rsid w:val="00BC49E1"/>
    <w:rsid w:val="00BC50B0"/>
    <w:rsid w:val="00BC5C33"/>
    <w:rsid w:val="00BC606F"/>
    <w:rsid w:val="00BD42A4"/>
    <w:rsid w:val="00BE2C72"/>
    <w:rsid w:val="00BE38D9"/>
    <w:rsid w:val="00BE4E7E"/>
    <w:rsid w:val="00BE61A0"/>
    <w:rsid w:val="00BF02B8"/>
    <w:rsid w:val="00BF094F"/>
    <w:rsid w:val="00BF0BA1"/>
    <w:rsid w:val="00BF0E5B"/>
    <w:rsid w:val="00BF3297"/>
    <w:rsid w:val="00BF4D3D"/>
    <w:rsid w:val="00BF5FE9"/>
    <w:rsid w:val="00C01BA7"/>
    <w:rsid w:val="00C0752C"/>
    <w:rsid w:val="00C07CEF"/>
    <w:rsid w:val="00C12661"/>
    <w:rsid w:val="00C16AF5"/>
    <w:rsid w:val="00C17306"/>
    <w:rsid w:val="00C17F34"/>
    <w:rsid w:val="00C2052E"/>
    <w:rsid w:val="00C22066"/>
    <w:rsid w:val="00C245D0"/>
    <w:rsid w:val="00C25F3B"/>
    <w:rsid w:val="00C26DC7"/>
    <w:rsid w:val="00C2714D"/>
    <w:rsid w:val="00C3000D"/>
    <w:rsid w:val="00C31874"/>
    <w:rsid w:val="00C31A60"/>
    <w:rsid w:val="00C33496"/>
    <w:rsid w:val="00C34C20"/>
    <w:rsid w:val="00C36C43"/>
    <w:rsid w:val="00C3782B"/>
    <w:rsid w:val="00C43176"/>
    <w:rsid w:val="00C450FC"/>
    <w:rsid w:val="00C46256"/>
    <w:rsid w:val="00C46758"/>
    <w:rsid w:val="00C5042E"/>
    <w:rsid w:val="00C50D69"/>
    <w:rsid w:val="00C51902"/>
    <w:rsid w:val="00C56865"/>
    <w:rsid w:val="00C57957"/>
    <w:rsid w:val="00C604C6"/>
    <w:rsid w:val="00C66AE4"/>
    <w:rsid w:val="00C70022"/>
    <w:rsid w:val="00C705CF"/>
    <w:rsid w:val="00C72778"/>
    <w:rsid w:val="00C74E6E"/>
    <w:rsid w:val="00C80C75"/>
    <w:rsid w:val="00C87A91"/>
    <w:rsid w:val="00C87F27"/>
    <w:rsid w:val="00C91FFA"/>
    <w:rsid w:val="00C92D8E"/>
    <w:rsid w:val="00C945C0"/>
    <w:rsid w:val="00C96594"/>
    <w:rsid w:val="00CA03DC"/>
    <w:rsid w:val="00CA080C"/>
    <w:rsid w:val="00CA1650"/>
    <w:rsid w:val="00CA2CA1"/>
    <w:rsid w:val="00CA3A32"/>
    <w:rsid w:val="00CA4A11"/>
    <w:rsid w:val="00CA520D"/>
    <w:rsid w:val="00CA5423"/>
    <w:rsid w:val="00CB3DD7"/>
    <w:rsid w:val="00CB5B39"/>
    <w:rsid w:val="00CB724C"/>
    <w:rsid w:val="00CC57B0"/>
    <w:rsid w:val="00CD3B29"/>
    <w:rsid w:val="00CD6B20"/>
    <w:rsid w:val="00CE0DE8"/>
    <w:rsid w:val="00CE15C9"/>
    <w:rsid w:val="00CE2603"/>
    <w:rsid w:val="00CE2914"/>
    <w:rsid w:val="00CE296B"/>
    <w:rsid w:val="00CE4E45"/>
    <w:rsid w:val="00CE738D"/>
    <w:rsid w:val="00CF0F9F"/>
    <w:rsid w:val="00CF39C3"/>
    <w:rsid w:val="00CF550B"/>
    <w:rsid w:val="00D079FC"/>
    <w:rsid w:val="00D07D49"/>
    <w:rsid w:val="00D15AB4"/>
    <w:rsid w:val="00D16AE9"/>
    <w:rsid w:val="00D2493A"/>
    <w:rsid w:val="00D26BA9"/>
    <w:rsid w:val="00D30CB9"/>
    <w:rsid w:val="00D322F3"/>
    <w:rsid w:val="00D37AB7"/>
    <w:rsid w:val="00D46EF1"/>
    <w:rsid w:val="00D4778E"/>
    <w:rsid w:val="00D501E6"/>
    <w:rsid w:val="00D53892"/>
    <w:rsid w:val="00D55096"/>
    <w:rsid w:val="00D55D48"/>
    <w:rsid w:val="00D56DD7"/>
    <w:rsid w:val="00D5738A"/>
    <w:rsid w:val="00D57BF8"/>
    <w:rsid w:val="00D57D0A"/>
    <w:rsid w:val="00D608A9"/>
    <w:rsid w:val="00D64086"/>
    <w:rsid w:val="00D65D7C"/>
    <w:rsid w:val="00D67DFC"/>
    <w:rsid w:val="00D73737"/>
    <w:rsid w:val="00D748A0"/>
    <w:rsid w:val="00D76AE6"/>
    <w:rsid w:val="00D80775"/>
    <w:rsid w:val="00D81428"/>
    <w:rsid w:val="00D837EB"/>
    <w:rsid w:val="00D92A58"/>
    <w:rsid w:val="00D93B15"/>
    <w:rsid w:val="00D952C7"/>
    <w:rsid w:val="00D96426"/>
    <w:rsid w:val="00DA2D84"/>
    <w:rsid w:val="00DA5559"/>
    <w:rsid w:val="00DB2298"/>
    <w:rsid w:val="00DC0005"/>
    <w:rsid w:val="00DC21CF"/>
    <w:rsid w:val="00DC387A"/>
    <w:rsid w:val="00DC3E38"/>
    <w:rsid w:val="00DD011E"/>
    <w:rsid w:val="00DD24BD"/>
    <w:rsid w:val="00DD4553"/>
    <w:rsid w:val="00DD7A96"/>
    <w:rsid w:val="00DD7CB7"/>
    <w:rsid w:val="00DD7CCD"/>
    <w:rsid w:val="00DE1199"/>
    <w:rsid w:val="00DE6C8D"/>
    <w:rsid w:val="00DF07A8"/>
    <w:rsid w:val="00DF0C91"/>
    <w:rsid w:val="00DF310B"/>
    <w:rsid w:val="00DF3E59"/>
    <w:rsid w:val="00DF61D7"/>
    <w:rsid w:val="00DF70DF"/>
    <w:rsid w:val="00E03E2C"/>
    <w:rsid w:val="00E04C84"/>
    <w:rsid w:val="00E051E5"/>
    <w:rsid w:val="00E060DA"/>
    <w:rsid w:val="00E12AAA"/>
    <w:rsid w:val="00E131BF"/>
    <w:rsid w:val="00E16E03"/>
    <w:rsid w:val="00E2056B"/>
    <w:rsid w:val="00E214A5"/>
    <w:rsid w:val="00E24949"/>
    <w:rsid w:val="00E266C7"/>
    <w:rsid w:val="00E27B84"/>
    <w:rsid w:val="00E27E35"/>
    <w:rsid w:val="00E32678"/>
    <w:rsid w:val="00E330B1"/>
    <w:rsid w:val="00E34B16"/>
    <w:rsid w:val="00E376F3"/>
    <w:rsid w:val="00E4184E"/>
    <w:rsid w:val="00E45248"/>
    <w:rsid w:val="00E453C2"/>
    <w:rsid w:val="00E455E5"/>
    <w:rsid w:val="00E475B4"/>
    <w:rsid w:val="00E47A17"/>
    <w:rsid w:val="00E51657"/>
    <w:rsid w:val="00E52644"/>
    <w:rsid w:val="00E53A91"/>
    <w:rsid w:val="00E60682"/>
    <w:rsid w:val="00E6225F"/>
    <w:rsid w:val="00E62794"/>
    <w:rsid w:val="00E64D44"/>
    <w:rsid w:val="00E66C48"/>
    <w:rsid w:val="00E70DF9"/>
    <w:rsid w:val="00E722DE"/>
    <w:rsid w:val="00E74CB6"/>
    <w:rsid w:val="00E7575C"/>
    <w:rsid w:val="00E75DEC"/>
    <w:rsid w:val="00E77E95"/>
    <w:rsid w:val="00E81A31"/>
    <w:rsid w:val="00E83C4B"/>
    <w:rsid w:val="00E851E1"/>
    <w:rsid w:val="00E86325"/>
    <w:rsid w:val="00E87CBE"/>
    <w:rsid w:val="00E90BEC"/>
    <w:rsid w:val="00E90BF0"/>
    <w:rsid w:val="00E9237D"/>
    <w:rsid w:val="00E953E7"/>
    <w:rsid w:val="00E95B28"/>
    <w:rsid w:val="00E9674A"/>
    <w:rsid w:val="00EA22D7"/>
    <w:rsid w:val="00EA2550"/>
    <w:rsid w:val="00EA2FBD"/>
    <w:rsid w:val="00EA4EA9"/>
    <w:rsid w:val="00EA5A57"/>
    <w:rsid w:val="00EB2036"/>
    <w:rsid w:val="00EB2F0F"/>
    <w:rsid w:val="00EB2F5A"/>
    <w:rsid w:val="00EB567F"/>
    <w:rsid w:val="00EB7C3E"/>
    <w:rsid w:val="00EC05CA"/>
    <w:rsid w:val="00EC3677"/>
    <w:rsid w:val="00EC4209"/>
    <w:rsid w:val="00ED1380"/>
    <w:rsid w:val="00ED1D0B"/>
    <w:rsid w:val="00ED2F4E"/>
    <w:rsid w:val="00ED50CC"/>
    <w:rsid w:val="00EE2129"/>
    <w:rsid w:val="00EE2DF2"/>
    <w:rsid w:val="00EE55EA"/>
    <w:rsid w:val="00EE786C"/>
    <w:rsid w:val="00EF2B8B"/>
    <w:rsid w:val="00EF2F4A"/>
    <w:rsid w:val="00EF4B49"/>
    <w:rsid w:val="00EF4EEF"/>
    <w:rsid w:val="00EF525B"/>
    <w:rsid w:val="00EF5487"/>
    <w:rsid w:val="00F02AD6"/>
    <w:rsid w:val="00F035EA"/>
    <w:rsid w:val="00F06384"/>
    <w:rsid w:val="00F0783C"/>
    <w:rsid w:val="00F07E60"/>
    <w:rsid w:val="00F1208A"/>
    <w:rsid w:val="00F1232F"/>
    <w:rsid w:val="00F152BC"/>
    <w:rsid w:val="00F177FB"/>
    <w:rsid w:val="00F206EB"/>
    <w:rsid w:val="00F216B6"/>
    <w:rsid w:val="00F22FCF"/>
    <w:rsid w:val="00F24D3A"/>
    <w:rsid w:val="00F35410"/>
    <w:rsid w:val="00F404C0"/>
    <w:rsid w:val="00F40681"/>
    <w:rsid w:val="00F408AF"/>
    <w:rsid w:val="00F41373"/>
    <w:rsid w:val="00F42BCD"/>
    <w:rsid w:val="00F45A1F"/>
    <w:rsid w:val="00F5091B"/>
    <w:rsid w:val="00F63A50"/>
    <w:rsid w:val="00F64141"/>
    <w:rsid w:val="00F65A9A"/>
    <w:rsid w:val="00F67424"/>
    <w:rsid w:val="00F67AD2"/>
    <w:rsid w:val="00F71DA9"/>
    <w:rsid w:val="00F72224"/>
    <w:rsid w:val="00F77EF4"/>
    <w:rsid w:val="00F86C7F"/>
    <w:rsid w:val="00F92142"/>
    <w:rsid w:val="00F93C66"/>
    <w:rsid w:val="00F954CA"/>
    <w:rsid w:val="00F9573B"/>
    <w:rsid w:val="00FA013A"/>
    <w:rsid w:val="00FA03C6"/>
    <w:rsid w:val="00FA5030"/>
    <w:rsid w:val="00FA5FCA"/>
    <w:rsid w:val="00FB14CC"/>
    <w:rsid w:val="00FB675D"/>
    <w:rsid w:val="00FB7D9F"/>
    <w:rsid w:val="00FC0507"/>
    <w:rsid w:val="00FC1F95"/>
    <w:rsid w:val="00FC37AE"/>
    <w:rsid w:val="00FD0835"/>
    <w:rsid w:val="00FD108E"/>
    <w:rsid w:val="00FE1C33"/>
    <w:rsid w:val="00FE2063"/>
    <w:rsid w:val="00FE7898"/>
    <w:rsid w:val="00FF034B"/>
    <w:rsid w:val="00FF1211"/>
    <w:rsid w:val="00FF23DA"/>
    <w:rsid w:val="00F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4A8E9"/>
  <w15:docId w15:val="{F96CFA4F-028E-4679-8A16-A5824D95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62794"/>
    <w:rPr>
      <w:color w:val="FF0000"/>
      <w:spacing w:val="-14"/>
      <w:sz w:val="28"/>
      <w:szCs w:val="28"/>
    </w:rPr>
  </w:style>
  <w:style w:type="paragraph" w:styleId="11">
    <w:name w:val="heading 1"/>
    <w:basedOn w:val="a1"/>
    <w:next w:val="a1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EA5A5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1F51F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Plain Text"/>
    <w:basedOn w:val="a1"/>
    <w:link w:val="a6"/>
    <w:uiPriority w:val="99"/>
    <w:rsid w:val="00E62794"/>
    <w:rPr>
      <w:rFonts w:ascii="Courier New" w:hAnsi="Courier New"/>
      <w:sz w:val="20"/>
      <w:szCs w:val="20"/>
    </w:rPr>
  </w:style>
  <w:style w:type="table" w:styleId="a7">
    <w:name w:val="Table Grid"/>
    <w:basedOn w:val="a3"/>
    <w:uiPriority w:val="59"/>
    <w:rsid w:val="00E62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1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9">
    <w:name w:val="Balloon Text"/>
    <w:basedOn w:val="a1"/>
    <w:semiHidden/>
    <w:rsid w:val="00B0771D"/>
    <w:rPr>
      <w:rFonts w:ascii="Tahoma" w:hAnsi="Tahoma" w:cs="Tahoma"/>
      <w:sz w:val="16"/>
      <w:szCs w:val="16"/>
    </w:rPr>
  </w:style>
  <w:style w:type="character" w:customStyle="1" w:styleId="aa">
    <w:name w:val="комментарий"/>
    <w:rsid w:val="00A43D41"/>
    <w:rPr>
      <w:b/>
      <w:i/>
      <w:shd w:val="clear" w:color="auto" w:fill="FFFF99"/>
    </w:rPr>
  </w:style>
  <w:style w:type="paragraph" w:styleId="ab">
    <w:name w:val="header"/>
    <w:basedOn w:val="a1"/>
    <w:rsid w:val="00736B4A"/>
    <w:pPr>
      <w:tabs>
        <w:tab w:val="center" w:pos="4677"/>
        <w:tab w:val="right" w:pos="9355"/>
      </w:tabs>
    </w:pPr>
  </w:style>
  <w:style w:type="paragraph" w:styleId="ac">
    <w:name w:val="footer"/>
    <w:basedOn w:val="a1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736B4A"/>
  </w:style>
  <w:style w:type="paragraph" w:customStyle="1" w:styleId="31">
    <w:name w:val="Основной текст с отступом 31"/>
    <w:basedOn w:val="a1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1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1"/>
    <w:rsid w:val="006059BB"/>
    <w:pPr>
      <w:numPr>
        <w:ilvl w:val="2"/>
        <w:numId w:val="1"/>
      </w:numPr>
      <w:tabs>
        <w:tab w:val="num" w:pos="360"/>
      </w:tabs>
      <w:snapToGrid w:val="0"/>
      <w:spacing w:line="360" w:lineRule="auto"/>
      <w:ind w:left="0" w:firstLine="567"/>
      <w:jc w:val="both"/>
    </w:pPr>
    <w:rPr>
      <w:color w:val="auto"/>
      <w:spacing w:val="0"/>
    </w:rPr>
  </w:style>
  <w:style w:type="character" w:customStyle="1" w:styleId="a6">
    <w:name w:val="Текст Знак"/>
    <w:link w:val="a5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1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Заголовок Знак"/>
    <w:link w:val="af0"/>
    <w:rsid w:val="005D05BF"/>
    <w:rPr>
      <w:b/>
      <w:sz w:val="24"/>
    </w:rPr>
  </w:style>
  <w:style w:type="paragraph" w:styleId="20">
    <w:name w:val="Body Text 2"/>
    <w:basedOn w:val="a1"/>
    <w:link w:val="21"/>
    <w:rsid w:val="00AA5400"/>
    <w:pPr>
      <w:spacing w:after="120" w:line="480" w:lineRule="auto"/>
    </w:pPr>
  </w:style>
  <w:style w:type="character" w:customStyle="1" w:styleId="21">
    <w:name w:val="Основной текст 2 Знак"/>
    <w:link w:val="20"/>
    <w:rsid w:val="00AA5400"/>
    <w:rPr>
      <w:color w:val="FF0000"/>
      <w:spacing w:val="-14"/>
      <w:sz w:val="28"/>
      <w:szCs w:val="28"/>
    </w:rPr>
  </w:style>
  <w:style w:type="character" w:styleId="af2">
    <w:name w:val="annotation reference"/>
    <w:rsid w:val="008B4824"/>
    <w:rPr>
      <w:sz w:val="16"/>
      <w:szCs w:val="16"/>
    </w:rPr>
  </w:style>
  <w:style w:type="paragraph" w:styleId="af3">
    <w:name w:val="annotation text"/>
    <w:basedOn w:val="a1"/>
    <w:link w:val="af4"/>
    <w:rsid w:val="008B4824"/>
    <w:rPr>
      <w:sz w:val="20"/>
      <w:szCs w:val="20"/>
    </w:rPr>
  </w:style>
  <w:style w:type="character" w:customStyle="1" w:styleId="af4">
    <w:name w:val="Текст примечания Знак"/>
    <w:link w:val="af3"/>
    <w:rsid w:val="008B4824"/>
    <w:rPr>
      <w:color w:val="FF0000"/>
      <w:spacing w:val="-14"/>
    </w:rPr>
  </w:style>
  <w:style w:type="paragraph" w:styleId="af5">
    <w:name w:val="annotation subject"/>
    <w:basedOn w:val="af3"/>
    <w:next w:val="af3"/>
    <w:link w:val="af6"/>
    <w:rsid w:val="008B4824"/>
    <w:rPr>
      <w:b/>
      <w:bCs/>
    </w:rPr>
  </w:style>
  <w:style w:type="character" w:customStyle="1" w:styleId="af6">
    <w:name w:val="Тема примечания Знак"/>
    <w:link w:val="af5"/>
    <w:rsid w:val="008B4824"/>
    <w:rPr>
      <w:b/>
      <w:bCs/>
      <w:color w:val="FF0000"/>
      <w:spacing w:val="-14"/>
    </w:rPr>
  </w:style>
  <w:style w:type="paragraph" w:styleId="af7">
    <w:name w:val="Body Text"/>
    <w:basedOn w:val="a1"/>
    <w:link w:val="af8"/>
    <w:rsid w:val="00841105"/>
    <w:pPr>
      <w:spacing w:after="120"/>
    </w:pPr>
  </w:style>
  <w:style w:type="character" w:customStyle="1" w:styleId="af8">
    <w:name w:val="Основной текст Знак"/>
    <w:link w:val="af7"/>
    <w:rsid w:val="00841105"/>
    <w:rPr>
      <w:color w:val="FF0000"/>
      <w:spacing w:val="-14"/>
      <w:sz w:val="28"/>
      <w:szCs w:val="28"/>
    </w:rPr>
  </w:style>
  <w:style w:type="paragraph" w:customStyle="1" w:styleId="ConsPlusNormal">
    <w:name w:val="ConsPlusNormal"/>
    <w:rsid w:val="00841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90">
    <w:name w:val="Заголовок 9 Знак"/>
    <w:link w:val="9"/>
    <w:semiHidden/>
    <w:rsid w:val="001F51FA"/>
    <w:rPr>
      <w:rFonts w:ascii="Cambria" w:eastAsia="Times New Roman" w:hAnsi="Cambria" w:cs="Times New Roman"/>
      <w:color w:val="FF0000"/>
      <w:spacing w:val="-14"/>
      <w:sz w:val="22"/>
      <w:szCs w:val="22"/>
    </w:rPr>
  </w:style>
  <w:style w:type="character" w:customStyle="1" w:styleId="80">
    <w:name w:val="Заголовок 8 Знак"/>
    <w:link w:val="8"/>
    <w:semiHidden/>
    <w:rsid w:val="00EA5A57"/>
    <w:rPr>
      <w:rFonts w:ascii="Calibri" w:eastAsia="Times New Roman" w:hAnsi="Calibri" w:cs="Times New Roman"/>
      <w:i/>
      <w:iCs/>
      <w:color w:val="FF0000"/>
      <w:spacing w:val="-14"/>
      <w:sz w:val="24"/>
      <w:szCs w:val="24"/>
    </w:rPr>
  </w:style>
  <w:style w:type="paragraph" w:customStyle="1" w:styleId="af9">
    <w:name w:val="Абзац"/>
    <w:basedOn w:val="a1"/>
    <w:rsid w:val="00EA5A57"/>
    <w:pPr>
      <w:widowControl w:val="0"/>
      <w:spacing w:before="120" w:after="120"/>
      <w:ind w:firstLine="737"/>
    </w:pPr>
    <w:rPr>
      <w:rFonts w:ascii="Tahoma" w:eastAsia="Arial" w:hAnsi="Tahoma"/>
      <w:color w:val="auto"/>
      <w:spacing w:val="0"/>
      <w:sz w:val="20"/>
      <w:szCs w:val="24"/>
    </w:rPr>
  </w:style>
  <w:style w:type="paragraph" w:customStyle="1" w:styleId="afa">
    <w:name w:val="таблички"/>
    <w:basedOn w:val="a1"/>
    <w:link w:val="afb"/>
    <w:qFormat/>
    <w:rsid w:val="00666C20"/>
    <w:pPr>
      <w:ind w:left="40"/>
      <w:jc w:val="both"/>
    </w:pPr>
    <w:rPr>
      <w:rFonts w:ascii="Calibri" w:hAnsi="Calibri"/>
      <w:color w:val="auto"/>
      <w:spacing w:val="0"/>
      <w:sz w:val="22"/>
      <w:szCs w:val="22"/>
      <w:lang w:eastAsia="en-US"/>
    </w:rPr>
  </w:style>
  <w:style w:type="character" w:customStyle="1" w:styleId="afb">
    <w:name w:val="таблички Знак"/>
    <w:link w:val="afa"/>
    <w:locked/>
    <w:rsid w:val="00666C20"/>
    <w:rPr>
      <w:rFonts w:ascii="Calibri" w:hAnsi="Calibri" w:cs="Calibri"/>
      <w:sz w:val="22"/>
      <w:szCs w:val="22"/>
      <w:lang w:eastAsia="en-US"/>
    </w:rPr>
  </w:style>
  <w:style w:type="paragraph" w:customStyle="1" w:styleId="311">
    <w:name w:val="Основной текст с отступом 311"/>
    <w:basedOn w:val="a1"/>
    <w:rsid w:val="00805F3B"/>
    <w:pPr>
      <w:suppressAutoHyphens/>
      <w:ind w:firstLine="709"/>
      <w:jc w:val="both"/>
    </w:pPr>
    <w:rPr>
      <w:color w:val="auto"/>
      <w:spacing w:val="0"/>
      <w:sz w:val="24"/>
      <w:szCs w:val="20"/>
      <w:lang w:eastAsia="ar-SA"/>
    </w:rPr>
  </w:style>
  <w:style w:type="character" w:styleId="afc">
    <w:name w:val="Hyperlink"/>
    <w:rsid w:val="00A30BEF"/>
    <w:rPr>
      <w:color w:val="0000FF"/>
      <w:u w:val="single"/>
    </w:rPr>
  </w:style>
  <w:style w:type="paragraph" w:customStyle="1" w:styleId="a0">
    <w:name w:val="Подподпункт"/>
    <w:basedOn w:val="af"/>
    <w:rsid w:val="00545CCD"/>
    <w:pPr>
      <w:numPr>
        <w:ilvl w:val="0"/>
        <w:numId w:val="2"/>
      </w:numPr>
      <w:tabs>
        <w:tab w:val="clear" w:pos="1134"/>
      </w:tabs>
    </w:pPr>
    <w:rPr>
      <w:snapToGrid/>
    </w:rPr>
  </w:style>
  <w:style w:type="paragraph" w:styleId="afd">
    <w:name w:val="List Paragraph"/>
    <w:basedOn w:val="a1"/>
    <w:link w:val="afe"/>
    <w:uiPriority w:val="99"/>
    <w:qFormat/>
    <w:rsid w:val="00E47A17"/>
    <w:pPr>
      <w:ind w:left="720"/>
      <w:contextualSpacing/>
    </w:pPr>
    <w:rPr>
      <w:rFonts w:ascii="Calibri" w:eastAsia="Calibri" w:hAnsi="Calibri"/>
      <w:color w:val="auto"/>
      <w:spacing w:val="0"/>
      <w:sz w:val="22"/>
      <w:szCs w:val="22"/>
    </w:rPr>
  </w:style>
  <w:style w:type="paragraph" w:customStyle="1" w:styleId="12">
    <w:name w:val="Обычный1"/>
    <w:basedOn w:val="a1"/>
    <w:rsid w:val="00F206EB"/>
    <w:pPr>
      <w:spacing w:before="100" w:beforeAutospacing="1" w:after="100" w:afterAutospacing="1"/>
    </w:pPr>
    <w:rPr>
      <w:color w:val="auto"/>
      <w:spacing w:val="0"/>
      <w:sz w:val="24"/>
      <w:szCs w:val="24"/>
    </w:rPr>
  </w:style>
  <w:style w:type="character" w:customStyle="1" w:styleId="normalchar">
    <w:name w:val="normal__char"/>
    <w:basedOn w:val="a2"/>
    <w:rsid w:val="00F206EB"/>
  </w:style>
  <w:style w:type="paragraph" w:styleId="aff">
    <w:name w:val="footnote text"/>
    <w:basedOn w:val="a1"/>
    <w:link w:val="aff0"/>
    <w:uiPriority w:val="99"/>
    <w:semiHidden/>
    <w:unhideWhenUsed/>
    <w:rsid w:val="00780BA3"/>
    <w:rPr>
      <w:color w:val="auto"/>
      <w:spacing w:val="0"/>
      <w:sz w:val="20"/>
      <w:szCs w:val="20"/>
    </w:rPr>
  </w:style>
  <w:style w:type="character" w:customStyle="1" w:styleId="aff0">
    <w:name w:val="Текст сноски Знак"/>
    <w:basedOn w:val="a2"/>
    <w:link w:val="aff"/>
    <w:uiPriority w:val="99"/>
    <w:semiHidden/>
    <w:rsid w:val="00780BA3"/>
  </w:style>
  <w:style w:type="character" w:styleId="aff1">
    <w:name w:val="footnote reference"/>
    <w:uiPriority w:val="99"/>
    <w:semiHidden/>
    <w:unhideWhenUsed/>
    <w:rsid w:val="00780BA3"/>
    <w:rPr>
      <w:vertAlign w:val="superscript"/>
    </w:rPr>
  </w:style>
  <w:style w:type="paragraph" w:customStyle="1" w:styleId="22">
    <w:name w:val="2. Нумерация 2 уровень"/>
    <w:basedOn w:val="afd"/>
    <w:link w:val="220"/>
    <w:qFormat/>
    <w:rsid w:val="00EE786C"/>
    <w:pPr>
      <w:numPr>
        <w:ilvl w:val="2"/>
        <w:numId w:val="9"/>
      </w:numPr>
      <w:jc w:val="both"/>
    </w:pPr>
    <w:rPr>
      <w:rFonts w:ascii="Times New Roman" w:hAnsi="Times New Roman"/>
      <w:sz w:val="26"/>
      <w:szCs w:val="26"/>
    </w:rPr>
  </w:style>
  <w:style w:type="paragraph" w:customStyle="1" w:styleId="1">
    <w:name w:val="1. Первый уровень ЖИРНЫЙ"/>
    <w:basedOn w:val="afd"/>
    <w:link w:val="13"/>
    <w:qFormat/>
    <w:rsid w:val="00B15A05"/>
    <w:pPr>
      <w:numPr>
        <w:numId w:val="10"/>
      </w:numPr>
      <w:jc w:val="both"/>
    </w:pPr>
    <w:rPr>
      <w:rFonts w:ascii="Times New Roman" w:hAnsi="Times New Roman"/>
      <w:b/>
      <w:sz w:val="26"/>
      <w:szCs w:val="26"/>
    </w:rPr>
  </w:style>
  <w:style w:type="character" w:customStyle="1" w:styleId="afe">
    <w:name w:val="Абзац списка Знак"/>
    <w:link w:val="afd"/>
    <w:uiPriority w:val="99"/>
    <w:rsid w:val="00EE786C"/>
    <w:rPr>
      <w:rFonts w:ascii="Calibri" w:eastAsia="Calibri" w:hAnsi="Calibri"/>
      <w:sz w:val="22"/>
      <w:szCs w:val="22"/>
    </w:rPr>
  </w:style>
  <w:style w:type="character" w:customStyle="1" w:styleId="220">
    <w:name w:val="2. Нумерация 2 уровень Знак"/>
    <w:link w:val="22"/>
    <w:rsid w:val="00EE786C"/>
    <w:rPr>
      <w:rFonts w:ascii="Calibri" w:eastAsia="Calibri" w:hAnsi="Calibri"/>
      <w:sz w:val="26"/>
      <w:szCs w:val="26"/>
    </w:rPr>
  </w:style>
  <w:style w:type="paragraph" w:customStyle="1" w:styleId="10">
    <w:name w:val="1. Первый уровень"/>
    <w:basedOn w:val="afd"/>
    <w:link w:val="14"/>
    <w:qFormat/>
    <w:rsid w:val="00EE786C"/>
    <w:pPr>
      <w:numPr>
        <w:ilvl w:val="1"/>
        <w:numId w:val="9"/>
      </w:numPr>
      <w:jc w:val="both"/>
    </w:pPr>
    <w:rPr>
      <w:rFonts w:ascii="Times New Roman" w:hAnsi="Times New Roman"/>
      <w:sz w:val="26"/>
      <w:szCs w:val="26"/>
    </w:rPr>
  </w:style>
  <w:style w:type="character" w:customStyle="1" w:styleId="13">
    <w:name w:val="1. Первый уровень ЖИРНЫЙ Знак"/>
    <w:link w:val="1"/>
    <w:rsid w:val="00B15A05"/>
    <w:rPr>
      <w:rFonts w:ascii="Calibri" w:eastAsia="Calibri" w:hAnsi="Calibri"/>
      <w:b/>
      <w:sz w:val="26"/>
      <w:szCs w:val="26"/>
    </w:rPr>
  </w:style>
  <w:style w:type="paragraph" w:customStyle="1" w:styleId="3">
    <w:name w:val="3. Статьи"/>
    <w:basedOn w:val="afd"/>
    <w:link w:val="30"/>
    <w:qFormat/>
    <w:rsid w:val="00EE786C"/>
    <w:pPr>
      <w:numPr>
        <w:numId w:val="9"/>
      </w:numPr>
      <w:jc w:val="center"/>
    </w:pPr>
    <w:rPr>
      <w:rFonts w:ascii="Times New Roman" w:hAnsi="Times New Roman"/>
      <w:b/>
      <w:sz w:val="26"/>
      <w:szCs w:val="26"/>
    </w:rPr>
  </w:style>
  <w:style w:type="character" w:customStyle="1" w:styleId="14">
    <w:name w:val="1. Первый уровень Знак"/>
    <w:link w:val="10"/>
    <w:rsid w:val="00EE786C"/>
    <w:rPr>
      <w:rFonts w:ascii="Calibri" w:eastAsia="Calibri" w:hAnsi="Calibri"/>
      <w:sz w:val="26"/>
      <w:szCs w:val="26"/>
    </w:rPr>
  </w:style>
  <w:style w:type="character" w:customStyle="1" w:styleId="30">
    <w:name w:val="3. Статьи Знак"/>
    <w:link w:val="3"/>
    <w:rsid w:val="00EE786C"/>
    <w:rPr>
      <w:rFonts w:ascii="Calibri" w:eastAsia="Calibri" w:hAnsi="Calibr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oek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Kovtunetc_V_S@moe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ykunov_I_V@moek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96D16-3B73-4BA6-A724-48CC060B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8332</Words>
  <Characters>47499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55720</CharactersWithSpaces>
  <SharedDoc>false</SharedDoc>
  <HLinks>
    <vt:vector size="18" baseType="variant">
      <vt:variant>
        <vt:i4>5898365</vt:i4>
      </vt:variant>
      <vt:variant>
        <vt:i4>81</vt:i4>
      </vt:variant>
      <vt:variant>
        <vt:i4>0</vt:i4>
      </vt:variant>
      <vt:variant>
        <vt:i4>5</vt:i4>
      </vt:variant>
      <vt:variant>
        <vt:lpwstr>mailto:Kovtunetc_V_S@moek.ru</vt:lpwstr>
      </vt:variant>
      <vt:variant>
        <vt:lpwstr/>
      </vt:variant>
      <vt:variant>
        <vt:i4>3735583</vt:i4>
      </vt:variant>
      <vt:variant>
        <vt:i4>78</vt:i4>
      </vt:variant>
      <vt:variant>
        <vt:i4>0</vt:i4>
      </vt:variant>
      <vt:variant>
        <vt:i4>5</vt:i4>
      </vt:variant>
      <vt:variant>
        <vt:lpwstr>mailto:Dykunov_I_V@moek.ru</vt:lpwstr>
      </vt:variant>
      <vt:variant>
        <vt:lpwstr/>
      </vt:variant>
      <vt:variant>
        <vt:i4>5963885</vt:i4>
      </vt:variant>
      <vt:variant>
        <vt:i4>75</vt:i4>
      </vt:variant>
      <vt:variant>
        <vt:i4>0</vt:i4>
      </vt:variant>
      <vt:variant>
        <vt:i4>5</vt:i4>
      </vt:variant>
      <vt:variant>
        <vt:lpwstr>mailto:info@moek.ru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TemkinaEB</dc:creator>
  <cp:lastModifiedBy>Кириков Виталий Юрьевич</cp:lastModifiedBy>
  <cp:revision>4</cp:revision>
  <cp:lastPrinted>2016-11-21T09:47:00Z</cp:lastPrinted>
  <dcterms:created xsi:type="dcterms:W3CDTF">2016-12-20T07:20:00Z</dcterms:created>
  <dcterms:modified xsi:type="dcterms:W3CDTF">2016-12-22T14:27:00Z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