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511" w:rsidRPr="00141C8F" w:rsidRDefault="00480511" w:rsidP="00480511">
      <w:pPr>
        <w:jc w:val="center"/>
        <w:rPr>
          <w:sz w:val="28"/>
          <w:szCs w:val="28"/>
        </w:rPr>
      </w:pPr>
      <w:r w:rsidRPr="00141C8F">
        <w:rPr>
          <w:b/>
          <w:sz w:val="28"/>
          <w:szCs w:val="28"/>
        </w:rPr>
        <w:t>ТЕХНИЧЕСКОЕ ЗАДАНИЕ</w:t>
      </w:r>
    </w:p>
    <w:p w:rsidR="00480511" w:rsidRPr="00141C8F" w:rsidRDefault="00480511" w:rsidP="00480511">
      <w:pPr>
        <w:contextualSpacing/>
        <w:jc w:val="center"/>
        <w:rPr>
          <w:b/>
          <w:sz w:val="28"/>
          <w:szCs w:val="28"/>
        </w:rPr>
      </w:pPr>
      <w:r w:rsidRPr="00141C8F">
        <w:rPr>
          <w:b/>
          <w:sz w:val="28"/>
          <w:szCs w:val="28"/>
        </w:rPr>
        <w:t xml:space="preserve">на выполнение работ по ремонту </w:t>
      </w:r>
      <w:r w:rsidR="00F45E07">
        <w:rPr>
          <w:b/>
          <w:sz w:val="28"/>
          <w:szCs w:val="28"/>
        </w:rPr>
        <w:t xml:space="preserve">переносных </w:t>
      </w:r>
      <w:r w:rsidRPr="00141C8F">
        <w:rPr>
          <w:b/>
          <w:sz w:val="28"/>
          <w:szCs w:val="28"/>
        </w:rPr>
        <w:t>газоанализаторов для нужд ПАО</w:t>
      </w:r>
      <w:r w:rsidR="00AF578F">
        <w:rPr>
          <w:b/>
          <w:sz w:val="28"/>
          <w:szCs w:val="28"/>
        </w:rPr>
        <w:t> </w:t>
      </w:r>
      <w:r w:rsidRPr="00141C8F">
        <w:rPr>
          <w:b/>
          <w:sz w:val="28"/>
          <w:szCs w:val="28"/>
        </w:rPr>
        <w:t>"МОЭК"</w:t>
      </w:r>
    </w:p>
    <w:p w:rsidR="00480511" w:rsidRPr="00141C8F" w:rsidRDefault="00480511" w:rsidP="00480511">
      <w:pPr>
        <w:contextualSpacing/>
        <w:jc w:val="center"/>
        <w:rPr>
          <w:b/>
          <w:sz w:val="28"/>
          <w:szCs w:val="28"/>
        </w:rPr>
      </w:pPr>
    </w:p>
    <w:p w:rsidR="00480511" w:rsidRPr="00141C8F" w:rsidRDefault="00480511" w:rsidP="00480511">
      <w:pPr>
        <w:pStyle w:val="a3"/>
        <w:numPr>
          <w:ilvl w:val="0"/>
          <w:numId w:val="1"/>
        </w:numPr>
        <w:ind w:left="0" w:firstLine="284"/>
        <w:jc w:val="both"/>
        <w:rPr>
          <w:b/>
          <w:sz w:val="28"/>
          <w:szCs w:val="28"/>
        </w:rPr>
      </w:pPr>
      <w:r w:rsidRPr="00141C8F">
        <w:rPr>
          <w:b/>
          <w:sz w:val="28"/>
          <w:szCs w:val="28"/>
        </w:rPr>
        <w:t>Описание предмета закупки:</w:t>
      </w:r>
    </w:p>
    <w:p w:rsidR="00480511" w:rsidRPr="00141C8F" w:rsidRDefault="00480511" w:rsidP="00480511">
      <w:pPr>
        <w:ind w:firstLine="284"/>
        <w:jc w:val="both"/>
        <w:rPr>
          <w:sz w:val="28"/>
          <w:szCs w:val="28"/>
        </w:rPr>
      </w:pPr>
      <w:r w:rsidRPr="00141C8F">
        <w:rPr>
          <w:sz w:val="28"/>
          <w:szCs w:val="28"/>
        </w:rPr>
        <w:t xml:space="preserve">Выполнение работ по ремонту </w:t>
      </w:r>
      <w:r w:rsidR="00F45E07">
        <w:rPr>
          <w:sz w:val="28"/>
          <w:szCs w:val="28"/>
        </w:rPr>
        <w:t xml:space="preserve">переносных </w:t>
      </w:r>
      <w:r w:rsidRPr="00141C8F">
        <w:rPr>
          <w:sz w:val="28"/>
          <w:szCs w:val="28"/>
        </w:rPr>
        <w:t>газоанализаторов для нужд ПАО</w:t>
      </w:r>
      <w:r w:rsidR="00AF578F">
        <w:rPr>
          <w:sz w:val="28"/>
          <w:szCs w:val="28"/>
        </w:rPr>
        <w:t> </w:t>
      </w:r>
      <w:r w:rsidRPr="00141C8F">
        <w:rPr>
          <w:sz w:val="28"/>
          <w:szCs w:val="28"/>
        </w:rPr>
        <w:t>"МОЭК".</w:t>
      </w:r>
    </w:p>
    <w:p w:rsidR="00480511" w:rsidRPr="00141C8F" w:rsidRDefault="00480511" w:rsidP="00480511">
      <w:pPr>
        <w:ind w:firstLine="284"/>
        <w:jc w:val="both"/>
        <w:rPr>
          <w:b/>
          <w:sz w:val="28"/>
          <w:szCs w:val="28"/>
        </w:rPr>
      </w:pPr>
    </w:p>
    <w:p w:rsidR="00480511" w:rsidRPr="00141C8F" w:rsidRDefault="00480511" w:rsidP="00480511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8"/>
          <w:szCs w:val="28"/>
        </w:rPr>
      </w:pPr>
      <w:r w:rsidRPr="00141C8F">
        <w:rPr>
          <w:b/>
          <w:sz w:val="28"/>
          <w:szCs w:val="28"/>
        </w:rPr>
        <w:t>Перечень документации</w:t>
      </w:r>
      <w:r>
        <w:rPr>
          <w:b/>
          <w:sz w:val="28"/>
          <w:szCs w:val="28"/>
        </w:rPr>
        <w:t>,</w:t>
      </w:r>
      <w:r w:rsidRPr="00141C8F">
        <w:rPr>
          <w:b/>
          <w:sz w:val="28"/>
          <w:szCs w:val="28"/>
        </w:rPr>
        <w:t xml:space="preserve"> на основании которой должны производиться работы: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Работы по ремонту газоанализаторов (переносных) должны производиться в соответствии с действующей нормативно-технической, технологической и организационно-распорядительной документацией: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ab/>
        <w:t>отраслевыми стандартами;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ab/>
        <w:t>паспортами и комплектами эксплуатационной документации на газоанализаторы;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ab/>
        <w:t>информационными сообщениями и письмами заводов-изготовителей.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</w:p>
    <w:p w:rsidR="00480511" w:rsidRPr="00141C8F" w:rsidRDefault="00480511" w:rsidP="00480511">
      <w:pPr>
        <w:keepNext w:val="0"/>
        <w:keepLines w:val="0"/>
        <w:widowControl w:val="0"/>
        <w:ind w:firstLine="284"/>
        <w:jc w:val="both"/>
        <w:rPr>
          <w:b/>
          <w:bCs/>
          <w:color w:val="000000"/>
          <w:sz w:val="28"/>
          <w:szCs w:val="28"/>
        </w:rPr>
      </w:pPr>
      <w:r w:rsidRPr="00141C8F">
        <w:rPr>
          <w:b/>
          <w:bCs/>
          <w:color w:val="000000"/>
          <w:sz w:val="28"/>
          <w:szCs w:val="28"/>
        </w:rPr>
        <w:t>3. Цель работ: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sz w:val="28"/>
          <w:szCs w:val="28"/>
        </w:rPr>
        <w:t>Выполнение ремонта с целью</w:t>
      </w:r>
      <w:r w:rsidRPr="00141C8F">
        <w:rPr>
          <w:color w:val="000000"/>
          <w:sz w:val="28"/>
          <w:szCs w:val="28"/>
        </w:rPr>
        <w:t xml:space="preserve"> восстановления технических и эксплуатационных параметров в соответствии с паспортными данными.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</w:p>
    <w:p w:rsidR="00480511" w:rsidRPr="00141C8F" w:rsidRDefault="00480511" w:rsidP="00480511">
      <w:pPr>
        <w:keepNext w:val="0"/>
        <w:keepLines w:val="0"/>
        <w:widowControl w:val="0"/>
        <w:ind w:firstLine="284"/>
        <w:jc w:val="both"/>
        <w:rPr>
          <w:b/>
          <w:bCs/>
          <w:color w:val="000000"/>
          <w:sz w:val="28"/>
          <w:szCs w:val="28"/>
        </w:rPr>
      </w:pPr>
      <w:r w:rsidRPr="00141C8F">
        <w:rPr>
          <w:b/>
          <w:bCs/>
          <w:color w:val="000000"/>
          <w:sz w:val="28"/>
          <w:szCs w:val="28"/>
        </w:rPr>
        <w:t>4. Требования к выполнению работ: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Ремонт газоанализаторов осуществляется Подрядчиком по заданиям Заказчика.</w:t>
      </w:r>
    </w:p>
    <w:p w:rsidR="00480511" w:rsidRPr="00F47A9C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color w:val="000000"/>
          <w:sz w:val="28"/>
          <w:szCs w:val="28"/>
        </w:rPr>
        <w:t>Подрядчик выполняет работы по ремонту газоанализаторов в близлежащих сервисных цен</w:t>
      </w:r>
      <w:r w:rsidRPr="00F47A9C">
        <w:rPr>
          <w:color w:val="000000"/>
          <w:sz w:val="28"/>
          <w:szCs w:val="28"/>
        </w:rPr>
        <w:t>трах Подрядчика. Доставка неисправных переносных газоанализаторов и возврат после ремонта</w:t>
      </w:r>
      <w:r w:rsidR="00AF578F" w:rsidRPr="00F47A9C">
        <w:rPr>
          <w:color w:val="000000"/>
          <w:sz w:val="28"/>
          <w:szCs w:val="28"/>
        </w:rPr>
        <w:t>,</w:t>
      </w:r>
      <w:r w:rsidRPr="00F47A9C">
        <w:rPr>
          <w:color w:val="000000"/>
          <w:sz w:val="28"/>
          <w:szCs w:val="28"/>
        </w:rPr>
        <w:t xml:space="preserve"> </w:t>
      </w:r>
      <w:r w:rsidR="00AF578F" w:rsidRPr="00F47A9C">
        <w:rPr>
          <w:color w:val="000000"/>
          <w:sz w:val="28"/>
          <w:szCs w:val="28"/>
        </w:rPr>
        <w:t xml:space="preserve">в пределах города Москвы, </w:t>
      </w:r>
      <w:r w:rsidRPr="00F47A9C">
        <w:rPr>
          <w:color w:val="000000"/>
          <w:sz w:val="28"/>
          <w:szCs w:val="28"/>
        </w:rPr>
        <w:t xml:space="preserve">осуществляется Заказчиком. Если сервисные центры Подрядчика расположены за пределами </w:t>
      </w:r>
      <w:r w:rsidR="00AF578F" w:rsidRPr="00F47A9C">
        <w:rPr>
          <w:color w:val="000000"/>
          <w:sz w:val="28"/>
          <w:szCs w:val="28"/>
        </w:rPr>
        <w:t>города Москвы</w:t>
      </w:r>
      <w:r w:rsidRPr="00F47A9C">
        <w:rPr>
          <w:color w:val="000000"/>
          <w:sz w:val="28"/>
          <w:szCs w:val="28"/>
        </w:rPr>
        <w:t>, то доставка неисправных переносных газоанализаторов и возврат после ремонта осуществляется Подрядчиком.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sz w:val="28"/>
          <w:szCs w:val="28"/>
        </w:rPr>
      </w:pPr>
      <w:r w:rsidRPr="00F47A9C">
        <w:rPr>
          <w:sz w:val="28"/>
          <w:szCs w:val="28"/>
        </w:rPr>
        <w:t>Все используемые при ремонте запасные</w:t>
      </w:r>
      <w:r w:rsidRPr="00141C8F">
        <w:rPr>
          <w:sz w:val="28"/>
          <w:szCs w:val="28"/>
        </w:rPr>
        <w:t xml:space="preserve"> части должны быть новыми, не использованными ранее.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</w:p>
    <w:p w:rsidR="00480511" w:rsidRPr="00141C8F" w:rsidRDefault="00480511" w:rsidP="00480511">
      <w:pPr>
        <w:keepNext w:val="0"/>
        <w:keepLines w:val="0"/>
        <w:widowControl w:val="0"/>
        <w:ind w:firstLine="284"/>
        <w:jc w:val="both"/>
        <w:rPr>
          <w:b/>
          <w:bCs/>
          <w:color w:val="000000"/>
          <w:sz w:val="28"/>
          <w:szCs w:val="28"/>
        </w:rPr>
      </w:pPr>
      <w:r w:rsidRPr="00141C8F">
        <w:rPr>
          <w:b/>
          <w:bCs/>
          <w:color w:val="000000"/>
          <w:sz w:val="28"/>
          <w:szCs w:val="28"/>
        </w:rPr>
        <w:t>5. Порядок выполнения работ: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5.1. Заказчик направляет Задания посредством передачи под роспись уполномоченному представителю Подрядчика, посредством факсимильной связи или путем отправки сообщения электронной почтой на e-</w:t>
      </w:r>
      <w:proofErr w:type="spellStart"/>
      <w:r w:rsidRPr="00141C8F">
        <w:rPr>
          <w:bCs/>
          <w:snapToGrid w:val="0"/>
          <w:sz w:val="28"/>
          <w:szCs w:val="28"/>
        </w:rPr>
        <w:t>mail</w:t>
      </w:r>
      <w:proofErr w:type="spellEnd"/>
      <w:r w:rsidRPr="00141C8F">
        <w:rPr>
          <w:bCs/>
          <w:snapToGrid w:val="0"/>
          <w:sz w:val="28"/>
          <w:szCs w:val="28"/>
        </w:rPr>
        <w:t xml:space="preserve">. </w:t>
      </w:r>
      <w:proofErr w:type="gramStart"/>
      <w:r w:rsidRPr="00141C8F">
        <w:rPr>
          <w:bCs/>
          <w:snapToGrid w:val="0"/>
          <w:sz w:val="28"/>
          <w:szCs w:val="28"/>
        </w:rPr>
        <w:t>Момент отправки Подрядчику задания будет определяться моментом вручения уполномоченному представителю, временем отправки сообщения посредством факсимильной связи или электронной почтой.</w:t>
      </w:r>
      <w:proofErr w:type="gramEnd"/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Подрядчик обязуется в течение одного рабочего дня передать уполномоченному лицу Заказчика подписанное и скрепленное печатью Задание, либо представить в канцелярию Заказчика подписанные уполномоченным лицом Подрядчика мотивированные возражения к Заданию.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 xml:space="preserve">5.2. </w:t>
      </w:r>
      <w:proofErr w:type="gramStart"/>
      <w:r w:rsidRPr="00141C8F">
        <w:rPr>
          <w:bCs/>
          <w:snapToGrid w:val="0"/>
          <w:sz w:val="28"/>
          <w:szCs w:val="28"/>
        </w:rPr>
        <w:t>Передача оборудования Подрядчику</w:t>
      </w:r>
      <w:r w:rsidRPr="00141C8F" w:rsidDel="00F37FF4">
        <w:rPr>
          <w:bCs/>
          <w:snapToGrid w:val="0"/>
          <w:sz w:val="28"/>
          <w:szCs w:val="28"/>
        </w:rPr>
        <w:t xml:space="preserve"> </w:t>
      </w:r>
      <w:r>
        <w:rPr>
          <w:bCs/>
          <w:snapToGrid w:val="0"/>
          <w:sz w:val="28"/>
          <w:szCs w:val="28"/>
        </w:rPr>
        <w:t>в</w:t>
      </w:r>
      <w:r w:rsidRPr="00141C8F">
        <w:rPr>
          <w:bCs/>
          <w:snapToGrid w:val="0"/>
          <w:sz w:val="28"/>
          <w:szCs w:val="28"/>
        </w:rPr>
        <w:t xml:space="preserve"> ремонт оформляется Актом при</w:t>
      </w:r>
      <w:r>
        <w:rPr>
          <w:bCs/>
          <w:snapToGrid w:val="0"/>
          <w:sz w:val="28"/>
          <w:szCs w:val="28"/>
        </w:rPr>
        <w:t>ё</w:t>
      </w:r>
      <w:r w:rsidRPr="00141C8F">
        <w:rPr>
          <w:bCs/>
          <w:snapToGrid w:val="0"/>
          <w:sz w:val="28"/>
          <w:szCs w:val="28"/>
        </w:rPr>
        <w:t>м</w:t>
      </w:r>
      <w:r>
        <w:rPr>
          <w:bCs/>
          <w:snapToGrid w:val="0"/>
          <w:sz w:val="28"/>
          <w:szCs w:val="28"/>
        </w:rPr>
        <w:t>а</w:t>
      </w:r>
      <w:r w:rsidRPr="00141C8F">
        <w:rPr>
          <w:bCs/>
          <w:snapToGrid w:val="0"/>
          <w:sz w:val="28"/>
          <w:szCs w:val="28"/>
        </w:rPr>
        <w:t>-</w:t>
      </w:r>
      <w:r>
        <w:rPr>
          <w:bCs/>
          <w:snapToGrid w:val="0"/>
          <w:sz w:val="28"/>
          <w:szCs w:val="28"/>
        </w:rPr>
        <w:t>пере</w:t>
      </w:r>
      <w:r w:rsidRPr="00141C8F">
        <w:rPr>
          <w:bCs/>
          <w:snapToGrid w:val="0"/>
          <w:sz w:val="28"/>
          <w:szCs w:val="28"/>
        </w:rPr>
        <w:t xml:space="preserve">дачи оборудования с указанием модели оборудования, </w:t>
      </w:r>
      <w:r>
        <w:rPr>
          <w:bCs/>
          <w:snapToGrid w:val="0"/>
          <w:sz w:val="28"/>
          <w:szCs w:val="28"/>
        </w:rPr>
        <w:t xml:space="preserve">заводского номера, </w:t>
      </w:r>
      <w:r w:rsidRPr="00141C8F">
        <w:rPr>
          <w:bCs/>
          <w:snapToGrid w:val="0"/>
          <w:sz w:val="28"/>
          <w:szCs w:val="28"/>
        </w:rPr>
        <w:t>внешнего проявления неисправности.</w:t>
      </w:r>
      <w:proofErr w:type="gramEnd"/>
      <w:r w:rsidRPr="00141C8F">
        <w:rPr>
          <w:bCs/>
          <w:snapToGrid w:val="0"/>
          <w:sz w:val="28"/>
          <w:szCs w:val="28"/>
        </w:rPr>
        <w:t xml:space="preserve"> В течение трех рабочих дней, начиная со дня получения оборудования в ремонт, Подрядчик проводит техническую диагностику и </w:t>
      </w:r>
      <w:r w:rsidRPr="00141C8F">
        <w:rPr>
          <w:bCs/>
          <w:snapToGrid w:val="0"/>
          <w:sz w:val="28"/>
          <w:szCs w:val="28"/>
        </w:rPr>
        <w:lastRenderedPageBreak/>
        <w:t>согласовывает с Заказчиком стоимость и сроки ремонта.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Ориентировочный перечень работ по ремонту указан в ниже приведенной таблице:</w:t>
      </w:r>
    </w:p>
    <w:tbl>
      <w:tblPr>
        <w:tblW w:w="0" w:type="auto"/>
        <w:jc w:val="center"/>
        <w:tblInd w:w="-3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"/>
        <w:gridCol w:w="8915"/>
      </w:tblGrid>
      <w:tr w:rsidR="00480511" w:rsidRPr="00141C8F" w:rsidTr="004A0845">
        <w:trPr>
          <w:jc w:val="center"/>
        </w:trPr>
        <w:tc>
          <w:tcPr>
            <w:tcW w:w="977" w:type="dxa"/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ind w:left="-2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  <w:r w:rsidRPr="00141C8F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141C8F">
              <w:rPr>
                <w:b/>
                <w:sz w:val="28"/>
                <w:szCs w:val="28"/>
              </w:rPr>
              <w:t>п</w:t>
            </w:r>
            <w:proofErr w:type="gramEnd"/>
            <w:r w:rsidRPr="00141C8F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8915" w:type="dxa"/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ind w:left="-28"/>
              <w:jc w:val="center"/>
              <w:rPr>
                <w:b/>
                <w:sz w:val="28"/>
                <w:szCs w:val="28"/>
              </w:rPr>
            </w:pPr>
            <w:r w:rsidRPr="00141C8F">
              <w:rPr>
                <w:b/>
                <w:sz w:val="28"/>
                <w:szCs w:val="28"/>
              </w:rPr>
              <w:t>Наименование работ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1</w:t>
            </w:r>
          </w:p>
        </w:tc>
        <w:tc>
          <w:tcPr>
            <w:tcW w:w="8915" w:type="dxa"/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Диагностика</w:t>
            </w:r>
            <w:r w:rsidRPr="00141C8F">
              <w:rPr>
                <w:color w:val="000000"/>
                <w:sz w:val="28"/>
                <w:szCs w:val="28"/>
              </w:rPr>
              <w:t xml:space="preserve"> неисправности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2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  <w:lang w:val="en-US"/>
              </w:rPr>
            </w:pPr>
            <w:r w:rsidRPr="00141C8F">
              <w:rPr>
                <w:sz w:val="28"/>
                <w:szCs w:val="28"/>
              </w:rPr>
              <w:t xml:space="preserve">Замена </w:t>
            </w:r>
            <w:proofErr w:type="spellStart"/>
            <w:r w:rsidRPr="00141C8F">
              <w:rPr>
                <w:sz w:val="28"/>
                <w:szCs w:val="28"/>
              </w:rPr>
              <w:t>микронасоса</w:t>
            </w:r>
            <w:proofErr w:type="spellEnd"/>
            <w:r w:rsidRPr="00141C8F">
              <w:rPr>
                <w:sz w:val="28"/>
                <w:szCs w:val="28"/>
              </w:rPr>
              <w:t xml:space="preserve"> 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3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Установка</w:t>
            </w:r>
            <w:r>
              <w:rPr>
                <w:sz w:val="28"/>
                <w:szCs w:val="28"/>
              </w:rPr>
              <w:t>/замена</w:t>
            </w:r>
            <w:r w:rsidRPr="00141C8F">
              <w:rPr>
                <w:sz w:val="28"/>
                <w:szCs w:val="28"/>
              </w:rPr>
              <w:t xml:space="preserve"> фильтра </w:t>
            </w:r>
            <w:proofErr w:type="spellStart"/>
            <w:r w:rsidRPr="00141C8F">
              <w:rPr>
                <w:sz w:val="28"/>
                <w:szCs w:val="28"/>
              </w:rPr>
              <w:t>противопылевого</w:t>
            </w:r>
            <w:proofErr w:type="spellEnd"/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4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Замена дисплея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5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Замена сенсора (сероводорода, кислорода, оксида углерода, метана)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6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 xml:space="preserve">Замена элементов питания 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7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Замена зарядного устройства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8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 w:rsidRPr="00141C8F">
              <w:rPr>
                <w:color w:val="000000"/>
                <w:sz w:val="28"/>
                <w:szCs w:val="28"/>
              </w:rPr>
              <w:t>Замена корпуса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9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 w:rsidRPr="00141C8F">
              <w:rPr>
                <w:color w:val="000000"/>
                <w:sz w:val="28"/>
                <w:szCs w:val="28"/>
              </w:rPr>
              <w:t>Замена индикатора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11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sz w:val="28"/>
                <w:szCs w:val="28"/>
              </w:rPr>
            </w:pPr>
            <w:r w:rsidRPr="00141C8F">
              <w:rPr>
                <w:color w:val="000000"/>
                <w:sz w:val="28"/>
                <w:szCs w:val="28"/>
              </w:rPr>
              <w:t>Замена проточной камеры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12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Настройка (1 канал, 2 канала, 3 канала, 4 канала)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13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 w:rsidRPr="00141C8F">
              <w:rPr>
                <w:color w:val="000000"/>
                <w:sz w:val="28"/>
                <w:szCs w:val="28"/>
              </w:rPr>
              <w:t>Калибровка (юстировка)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15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 w:rsidRPr="00141C8F">
              <w:rPr>
                <w:color w:val="000000"/>
                <w:sz w:val="28"/>
                <w:szCs w:val="28"/>
              </w:rPr>
              <w:t xml:space="preserve">Поверка прибора </w:t>
            </w:r>
            <w:r w:rsidRPr="00141C8F">
              <w:rPr>
                <w:sz w:val="28"/>
                <w:szCs w:val="28"/>
              </w:rPr>
              <w:t>(1 канал, 2 канала, 3 канала, 4 канала)</w:t>
            </w:r>
          </w:p>
        </w:tc>
      </w:tr>
      <w:tr w:rsidR="00480511" w:rsidRPr="00141C8F" w:rsidTr="004A0845">
        <w:trPr>
          <w:trHeight w:val="639"/>
          <w:jc w:val="center"/>
        </w:trPr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keepNext w:val="0"/>
              <w:keepLines w:val="0"/>
              <w:widowControl w:val="0"/>
              <w:jc w:val="center"/>
              <w:rPr>
                <w:sz w:val="28"/>
                <w:szCs w:val="28"/>
              </w:rPr>
            </w:pPr>
            <w:r w:rsidRPr="00141C8F">
              <w:rPr>
                <w:sz w:val="28"/>
                <w:szCs w:val="28"/>
              </w:rPr>
              <w:t>16</w:t>
            </w:r>
          </w:p>
        </w:tc>
        <w:tc>
          <w:tcPr>
            <w:tcW w:w="8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rPr>
                <w:color w:val="000000"/>
                <w:sz w:val="28"/>
                <w:szCs w:val="28"/>
              </w:rPr>
            </w:pPr>
            <w:r w:rsidRPr="00141C8F">
              <w:rPr>
                <w:color w:val="000000"/>
                <w:sz w:val="28"/>
                <w:szCs w:val="28"/>
              </w:rPr>
              <w:t>Тестирование прибора</w:t>
            </w:r>
          </w:p>
        </w:tc>
      </w:tr>
      <w:tr w:rsidR="00480511" w:rsidRPr="00141C8F" w:rsidTr="004A0845">
        <w:trPr>
          <w:trHeight w:val="1276"/>
          <w:jc w:val="center"/>
        </w:trPr>
        <w:tc>
          <w:tcPr>
            <w:tcW w:w="9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141C8F" w:rsidRDefault="00480511" w:rsidP="004A0845">
            <w:pPr>
              <w:jc w:val="both"/>
              <w:rPr>
                <w:i/>
                <w:color w:val="000000"/>
                <w:sz w:val="28"/>
                <w:szCs w:val="28"/>
              </w:rPr>
            </w:pPr>
            <w:r w:rsidRPr="00141C8F">
              <w:rPr>
                <w:i/>
                <w:sz w:val="28"/>
                <w:szCs w:val="28"/>
              </w:rPr>
              <w:t xml:space="preserve">* примечание: перечень работ является </w:t>
            </w:r>
            <w:r>
              <w:rPr>
                <w:i/>
                <w:sz w:val="28"/>
                <w:szCs w:val="28"/>
              </w:rPr>
              <w:t>примерным</w:t>
            </w:r>
            <w:r w:rsidRPr="00141C8F">
              <w:rPr>
                <w:i/>
                <w:sz w:val="28"/>
                <w:szCs w:val="28"/>
              </w:rPr>
              <w:t xml:space="preserve"> (</w:t>
            </w:r>
            <w:r>
              <w:rPr>
                <w:i/>
                <w:sz w:val="28"/>
                <w:szCs w:val="28"/>
              </w:rPr>
              <w:t>ориентировочным</w:t>
            </w:r>
            <w:r w:rsidRPr="00141C8F">
              <w:rPr>
                <w:i/>
                <w:sz w:val="28"/>
                <w:szCs w:val="28"/>
              </w:rPr>
              <w:t>). В стоимость работ по ремонту газоанализаторов включена стоимость комплектующих.</w:t>
            </w:r>
          </w:p>
        </w:tc>
      </w:tr>
    </w:tbl>
    <w:p w:rsidR="00480511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 xml:space="preserve">Данный перечень не является исчерпывающим и может быть дополнен по результатам диагностики </w:t>
      </w:r>
      <w:r>
        <w:rPr>
          <w:bCs/>
          <w:snapToGrid w:val="0"/>
          <w:sz w:val="28"/>
          <w:szCs w:val="28"/>
        </w:rPr>
        <w:t>в зависимости от сложности</w:t>
      </w:r>
      <w:r w:rsidRPr="00141C8F">
        <w:rPr>
          <w:bCs/>
          <w:snapToGrid w:val="0"/>
          <w:sz w:val="28"/>
          <w:szCs w:val="28"/>
        </w:rPr>
        <w:t xml:space="preserve"> ремонта. 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 xml:space="preserve">После проведения работ по замене, ремонту комплектующих газоанализаторов необходимо выполнение калибровки </w:t>
      </w:r>
      <w:r>
        <w:rPr>
          <w:bCs/>
          <w:snapToGrid w:val="0"/>
          <w:sz w:val="28"/>
          <w:szCs w:val="28"/>
        </w:rPr>
        <w:t xml:space="preserve">(юстировки) </w:t>
      </w:r>
      <w:r w:rsidRPr="00141C8F">
        <w:rPr>
          <w:bCs/>
          <w:snapToGrid w:val="0"/>
          <w:sz w:val="28"/>
          <w:szCs w:val="28"/>
        </w:rPr>
        <w:t>приборов</w:t>
      </w:r>
      <w:r>
        <w:rPr>
          <w:bCs/>
          <w:snapToGrid w:val="0"/>
          <w:sz w:val="28"/>
          <w:szCs w:val="28"/>
        </w:rPr>
        <w:t xml:space="preserve"> с последующим проведением государственной метрологической поверки</w:t>
      </w:r>
      <w:r w:rsidRPr="00141C8F">
        <w:rPr>
          <w:bCs/>
          <w:snapToGrid w:val="0"/>
          <w:sz w:val="28"/>
          <w:szCs w:val="28"/>
        </w:rPr>
        <w:t xml:space="preserve">. </w:t>
      </w:r>
    </w:p>
    <w:p w:rsidR="00480511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5.3.Максимальный срок выполнения работ по ремонту не должен превышать 30 календарных дней с момента передачи оборудования Подрядчику.</w:t>
      </w:r>
    </w:p>
    <w:p w:rsidR="00480511" w:rsidRPr="00141C8F" w:rsidRDefault="00480511" w:rsidP="00480511">
      <w:pPr>
        <w:pStyle w:val="a3"/>
        <w:widowControl w:val="0"/>
        <w:autoSpaceDE w:val="0"/>
        <w:autoSpaceDN w:val="0"/>
        <w:adjustRightInd w:val="0"/>
        <w:ind w:left="0" w:firstLine="284"/>
        <w:jc w:val="both"/>
        <w:rPr>
          <w:bCs/>
          <w:snapToGrid w:val="0"/>
          <w:sz w:val="28"/>
          <w:szCs w:val="28"/>
        </w:rPr>
      </w:pPr>
      <w:r w:rsidRPr="00141C8F">
        <w:rPr>
          <w:bCs/>
          <w:snapToGrid w:val="0"/>
          <w:sz w:val="28"/>
          <w:szCs w:val="28"/>
        </w:rPr>
        <w:t>5.4. По завершению выполнения работ Подрядчик и Заказчик подписывают акт о выполненных ремонтных работах.</w:t>
      </w:r>
    </w:p>
    <w:p w:rsidR="00480511" w:rsidRPr="00141C8F" w:rsidRDefault="00480511" w:rsidP="00480511">
      <w:pPr>
        <w:numPr>
          <w:ilvl w:val="0"/>
          <w:numId w:val="2"/>
        </w:numPr>
        <w:ind w:left="0" w:firstLine="0"/>
        <w:jc w:val="both"/>
        <w:rPr>
          <w:b/>
          <w:sz w:val="28"/>
          <w:szCs w:val="28"/>
        </w:rPr>
      </w:pPr>
      <w:r w:rsidRPr="00141C8F">
        <w:rPr>
          <w:b/>
          <w:sz w:val="28"/>
          <w:szCs w:val="28"/>
        </w:rPr>
        <w:lastRenderedPageBreak/>
        <w:t>Примерный перечень оборудования</w:t>
      </w:r>
      <w:r>
        <w:rPr>
          <w:b/>
          <w:sz w:val="28"/>
          <w:szCs w:val="28"/>
        </w:rPr>
        <w:t>,</w:t>
      </w:r>
      <w:r w:rsidRPr="00141C8F">
        <w:rPr>
          <w:b/>
          <w:sz w:val="28"/>
          <w:szCs w:val="28"/>
        </w:rPr>
        <w:t xml:space="preserve"> подлежащего ремонту</w:t>
      </w:r>
      <w:r>
        <w:rPr>
          <w:b/>
          <w:sz w:val="28"/>
          <w:szCs w:val="28"/>
        </w:rPr>
        <w:t>: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5387"/>
        <w:gridCol w:w="708"/>
        <w:gridCol w:w="1276"/>
      </w:tblGrid>
      <w:tr w:rsidR="00480511" w:rsidRPr="00C86455" w:rsidTr="004A0845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>Адрес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>Марка приборов, кол-во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ед. </w:t>
            </w:r>
            <w:proofErr w:type="spellStart"/>
            <w:r w:rsidRPr="00C86455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D76E01" w:rsidRDefault="00480511" w:rsidP="004A0845">
            <w:pPr>
              <w:keepNext w:val="0"/>
              <w:keepLines w:val="0"/>
              <w:jc w:val="center"/>
              <w:rPr>
                <w:color w:val="000000"/>
                <w:sz w:val="18"/>
                <w:szCs w:val="18"/>
              </w:rPr>
            </w:pPr>
            <w:r w:rsidRPr="00D76E01">
              <w:rPr>
                <w:sz w:val="18"/>
                <w:szCs w:val="18"/>
              </w:rPr>
              <w:t>Потребность в ремонте на 2016 год</w:t>
            </w:r>
          </w:p>
        </w:tc>
      </w:tr>
      <w:tr w:rsidR="00480511" w:rsidRPr="00C86455" w:rsidTr="004A0845">
        <w:trPr>
          <w:trHeight w:val="9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 Аппарат управления </w:t>
            </w:r>
            <w:r w:rsidRPr="00C86455">
              <w:rPr>
                <w:sz w:val="22"/>
                <w:szCs w:val="22"/>
              </w:rPr>
              <w:br/>
              <w:t xml:space="preserve">Служба диагностики ТС (Ефремова ул., д.10) 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C86455">
              <w:rPr>
                <w:color w:val="000000"/>
                <w:sz w:val="22"/>
                <w:szCs w:val="22"/>
              </w:rPr>
              <w:t>Газоанализаторы  (МАГ-6П-В)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86455">
              <w:rPr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0511" w:rsidRPr="00C86455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C86455">
              <w:rPr>
                <w:color w:val="000000"/>
                <w:sz w:val="22"/>
                <w:szCs w:val="22"/>
              </w:rPr>
              <w:t>6</w:t>
            </w:r>
          </w:p>
        </w:tc>
      </w:tr>
      <w:tr w:rsidR="00480511" w:rsidRPr="00C86455" w:rsidTr="004A0845">
        <w:trPr>
          <w:trHeight w:val="8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1 </w:t>
            </w:r>
            <w:r w:rsidRPr="00C86455">
              <w:rPr>
                <w:sz w:val="22"/>
                <w:szCs w:val="22"/>
              </w:rPr>
              <w:br/>
              <w:t xml:space="preserve">(ул. Б. </w:t>
            </w:r>
            <w:proofErr w:type="gramStart"/>
            <w:r w:rsidRPr="00C86455">
              <w:rPr>
                <w:sz w:val="22"/>
                <w:szCs w:val="22"/>
              </w:rPr>
              <w:t>Декабрьская</w:t>
            </w:r>
            <w:proofErr w:type="gramEnd"/>
            <w:r w:rsidRPr="00C86455">
              <w:rPr>
                <w:sz w:val="22"/>
                <w:szCs w:val="22"/>
              </w:rPr>
              <w:t>, д. 2)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Газоанализаторы (ФП-33, GAMS, MX 2100, Комета М3, М</w:t>
            </w:r>
            <w:proofErr w:type="gramStart"/>
            <w:r w:rsidRPr="00F23ABB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F23ABB">
              <w:rPr>
                <w:color w:val="000000"/>
                <w:sz w:val="22"/>
                <w:szCs w:val="22"/>
              </w:rPr>
              <w:t>,)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12</w:t>
            </w:r>
          </w:p>
        </w:tc>
      </w:tr>
      <w:tr w:rsidR="00480511" w:rsidRPr="00C86455" w:rsidTr="004A0845">
        <w:trPr>
          <w:trHeight w:val="94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2 </w:t>
            </w:r>
            <w:r w:rsidRPr="00C86455">
              <w:rPr>
                <w:sz w:val="22"/>
                <w:szCs w:val="22"/>
              </w:rPr>
              <w:br/>
              <w:t>(Хорошевское шоссе, д. 16, к.1)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 xml:space="preserve">Газоанализатор ОКА 92 М, Газоанализатор ФП 33, Газосигнализаторы (MX 2100, MX 6, 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GasAlert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>, Комета 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14</w:t>
            </w:r>
          </w:p>
        </w:tc>
      </w:tr>
      <w:tr w:rsidR="00480511" w:rsidRPr="00C86455" w:rsidTr="004A0845">
        <w:trPr>
          <w:trHeight w:val="70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3 </w:t>
            </w:r>
            <w:r w:rsidRPr="00C86455">
              <w:rPr>
                <w:sz w:val="22"/>
                <w:szCs w:val="22"/>
              </w:rPr>
              <w:br/>
              <w:t xml:space="preserve">(ул. </w:t>
            </w:r>
            <w:proofErr w:type="spellStart"/>
            <w:r w:rsidRPr="00C86455">
              <w:rPr>
                <w:sz w:val="22"/>
                <w:szCs w:val="22"/>
              </w:rPr>
              <w:t>Годовикова</w:t>
            </w:r>
            <w:proofErr w:type="spellEnd"/>
            <w:r w:rsidRPr="00C86455">
              <w:rPr>
                <w:sz w:val="22"/>
                <w:szCs w:val="22"/>
              </w:rPr>
              <w:t>, д. 7А)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Газоанализаторы (ФП-33, ОКА-92МТ, Комета-3, ФП-11.2К)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6</w:t>
            </w:r>
          </w:p>
        </w:tc>
      </w:tr>
      <w:tr w:rsidR="00480511" w:rsidRPr="00C86455" w:rsidTr="004A0845">
        <w:trPr>
          <w:trHeight w:val="6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4 </w:t>
            </w:r>
            <w:r w:rsidRPr="00C86455">
              <w:rPr>
                <w:sz w:val="22"/>
                <w:szCs w:val="22"/>
              </w:rPr>
              <w:br/>
              <w:t xml:space="preserve">(ул. </w:t>
            </w:r>
            <w:proofErr w:type="spellStart"/>
            <w:r w:rsidRPr="00C86455">
              <w:rPr>
                <w:sz w:val="22"/>
                <w:szCs w:val="22"/>
              </w:rPr>
              <w:t>Мироновская</w:t>
            </w:r>
            <w:proofErr w:type="spellEnd"/>
            <w:r w:rsidRPr="00C86455">
              <w:rPr>
                <w:sz w:val="22"/>
                <w:szCs w:val="22"/>
              </w:rPr>
              <w:t>, д. 13)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Переносные газоанализаторы</w:t>
            </w:r>
            <w:r>
              <w:rPr>
                <w:color w:val="000000"/>
                <w:sz w:val="22"/>
                <w:szCs w:val="22"/>
              </w:rPr>
              <w:t xml:space="preserve"> разных марок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20</w:t>
            </w:r>
          </w:p>
        </w:tc>
      </w:tr>
      <w:tr w:rsidR="00480511" w:rsidRPr="00C86455" w:rsidTr="004A0845">
        <w:trPr>
          <w:trHeight w:val="6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5 </w:t>
            </w:r>
            <w:r w:rsidRPr="00C86455">
              <w:rPr>
                <w:sz w:val="22"/>
                <w:szCs w:val="22"/>
              </w:rPr>
              <w:br/>
              <w:t xml:space="preserve">(ул. </w:t>
            </w:r>
            <w:proofErr w:type="spellStart"/>
            <w:r w:rsidRPr="00C86455">
              <w:rPr>
                <w:sz w:val="22"/>
                <w:szCs w:val="22"/>
              </w:rPr>
              <w:t>Перерва</w:t>
            </w:r>
            <w:proofErr w:type="spellEnd"/>
            <w:r w:rsidRPr="00C86455">
              <w:rPr>
                <w:sz w:val="22"/>
                <w:szCs w:val="22"/>
              </w:rPr>
              <w:t>, д. 23)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 xml:space="preserve">Газоанализатор (Комета-3, ТГС-3М-И, ОКА-92М, MX-4VTS, ФП-33, MX2100)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20</w:t>
            </w:r>
          </w:p>
        </w:tc>
      </w:tr>
      <w:tr w:rsidR="00480511" w:rsidRPr="00C86455" w:rsidTr="004A0845">
        <w:trPr>
          <w:trHeight w:val="8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6 </w:t>
            </w:r>
            <w:r w:rsidRPr="00C86455">
              <w:rPr>
                <w:sz w:val="22"/>
                <w:szCs w:val="22"/>
              </w:rPr>
              <w:br/>
              <w:t>(Симферопольский б-р, д. 25, к. 3)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 xml:space="preserve">переносные газоанализаторы (ФП-33, СК-2-ПМЗ, 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Джингаз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>-ГСБ-ЗМ)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10</w:t>
            </w:r>
          </w:p>
        </w:tc>
      </w:tr>
      <w:tr w:rsidR="00480511" w:rsidRPr="00C86455" w:rsidTr="004A0845">
        <w:trPr>
          <w:trHeight w:val="7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7 </w:t>
            </w:r>
            <w:r w:rsidRPr="00C86455">
              <w:rPr>
                <w:sz w:val="22"/>
                <w:szCs w:val="22"/>
              </w:rPr>
              <w:br w:type="page"/>
              <w:t xml:space="preserve">(ул. </w:t>
            </w:r>
            <w:proofErr w:type="spellStart"/>
            <w:r w:rsidRPr="00C86455">
              <w:rPr>
                <w:sz w:val="22"/>
                <w:szCs w:val="22"/>
              </w:rPr>
              <w:t>Хавская</w:t>
            </w:r>
            <w:proofErr w:type="spellEnd"/>
            <w:r w:rsidRPr="00C86455">
              <w:rPr>
                <w:sz w:val="22"/>
                <w:szCs w:val="22"/>
              </w:rPr>
              <w:t>, д.24, стр.3)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газоанализатор (ФП 11.2, ФП 33, MX 2100), Сигнализатор СК-2-ПМЗ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5</w:t>
            </w:r>
          </w:p>
        </w:tc>
      </w:tr>
      <w:tr w:rsidR="00480511" w:rsidRPr="00C86455" w:rsidTr="004A0845">
        <w:trPr>
          <w:trHeight w:val="85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8 </w:t>
            </w:r>
            <w:r w:rsidRPr="00C86455">
              <w:rPr>
                <w:sz w:val="22"/>
                <w:szCs w:val="22"/>
              </w:rPr>
              <w:br/>
              <w:t>(ул. Терешково, д. 3)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газоанализатор (Комета М-1, комета М-4, MX-2100, MX-6, ФП-11.1, ФП-11-2, ФП-33, ИГС, "Джин-газ" ГСБ-3М-01, СТХ-5А, СГГ-20, СГГ-20М)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17</w:t>
            </w:r>
          </w:p>
        </w:tc>
      </w:tr>
      <w:tr w:rsidR="00480511" w:rsidRPr="00C86455" w:rsidTr="004A0845">
        <w:trPr>
          <w:trHeight w:val="11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9 </w:t>
            </w:r>
            <w:r w:rsidRPr="00C86455">
              <w:rPr>
                <w:sz w:val="22"/>
                <w:szCs w:val="22"/>
              </w:rPr>
              <w:br/>
              <w:t xml:space="preserve">(ул. 3-я </w:t>
            </w:r>
            <w:proofErr w:type="spellStart"/>
            <w:r w:rsidRPr="00C86455">
              <w:rPr>
                <w:sz w:val="22"/>
                <w:szCs w:val="22"/>
              </w:rPr>
              <w:t>Хорошевская</w:t>
            </w:r>
            <w:proofErr w:type="spellEnd"/>
            <w:r w:rsidRPr="00C86455">
              <w:rPr>
                <w:sz w:val="22"/>
                <w:szCs w:val="22"/>
              </w:rPr>
              <w:t xml:space="preserve"> д.16 к.1)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Газоанализатор (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GaSAIert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MICROCIip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>, GX-2009, MX4, RGI 001 MSX2, АНКАТ-7664М, Комета-М-3, Комета-М4, МТ-121, МХ 2100, МХ-4, МХ-6, ОКА-92М, СГГ-4М-4, СУМ-01, ФП-11.2, ФП-33)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21</w:t>
            </w:r>
          </w:p>
        </w:tc>
      </w:tr>
      <w:tr w:rsidR="00480511" w:rsidRPr="00C86455" w:rsidTr="004A0845">
        <w:trPr>
          <w:trHeight w:val="153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16 </w:t>
            </w:r>
            <w:r w:rsidRPr="00C86455">
              <w:rPr>
                <w:sz w:val="22"/>
                <w:szCs w:val="22"/>
              </w:rPr>
              <w:br/>
              <w:t xml:space="preserve">(ул. </w:t>
            </w:r>
            <w:proofErr w:type="spellStart"/>
            <w:r w:rsidRPr="00C86455">
              <w:rPr>
                <w:sz w:val="22"/>
                <w:szCs w:val="22"/>
              </w:rPr>
              <w:t>Дербеневская</w:t>
            </w:r>
            <w:proofErr w:type="spellEnd"/>
            <w:r w:rsidRPr="00C86455">
              <w:rPr>
                <w:sz w:val="22"/>
                <w:szCs w:val="22"/>
              </w:rPr>
              <w:t>, д. 14, корп.1)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 xml:space="preserve">Газоанализатор Riken Keiki; Газоанализатор ФП21; СГГ 20-01М; АМТ-03; ОКА-92М; Портативный газоанализатор MX-4; Портативный газоанализатор MX-6; 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GasAlertMicroClip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Oldham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 xml:space="preserve"> MX2100; Портативный газоанализатор MX-4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9</w:t>
            </w:r>
          </w:p>
        </w:tc>
      </w:tr>
      <w:tr w:rsidR="00480511" w:rsidRPr="00C86455" w:rsidTr="004A0845">
        <w:trPr>
          <w:trHeight w:val="97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C86455" w:rsidRDefault="00480511" w:rsidP="004A0845">
            <w:pPr>
              <w:jc w:val="center"/>
              <w:rPr>
                <w:sz w:val="22"/>
                <w:szCs w:val="22"/>
              </w:rPr>
            </w:pPr>
            <w:r w:rsidRPr="00C86455">
              <w:rPr>
                <w:sz w:val="22"/>
                <w:szCs w:val="22"/>
              </w:rPr>
              <w:t xml:space="preserve">Филиал № 20 </w:t>
            </w:r>
            <w:r w:rsidRPr="00C86455">
              <w:rPr>
                <w:sz w:val="22"/>
                <w:szCs w:val="22"/>
              </w:rPr>
              <w:br/>
              <w:t>(Нижний Сусальный переулок, д. 3)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газоанализаторы (</w:t>
            </w:r>
            <w:proofErr w:type="spellStart"/>
            <w:r w:rsidRPr="00F23ABB">
              <w:rPr>
                <w:color w:val="000000"/>
                <w:sz w:val="22"/>
                <w:szCs w:val="22"/>
              </w:rPr>
              <w:t>GasAlertMicroClip</w:t>
            </w:r>
            <w:proofErr w:type="spellEnd"/>
            <w:r w:rsidRPr="00F23ABB">
              <w:rPr>
                <w:color w:val="000000"/>
                <w:sz w:val="22"/>
                <w:szCs w:val="22"/>
              </w:rPr>
              <w:t>, ГСБ-3М, ГСБ-3М-01, Комета-М (ИГС-98), МХ-2100, МХ-4, МХ-6, МХ</w:t>
            </w:r>
            <w:proofErr w:type="gramStart"/>
            <w:r w:rsidRPr="00F23ABB">
              <w:rPr>
                <w:color w:val="000000"/>
                <w:sz w:val="22"/>
                <w:szCs w:val="22"/>
              </w:rPr>
              <w:t>6</w:t>
            </w:r>
            <w:proofErr w:type="gramEnd"/>
            <w:r w:rsidRPr="00F23ABB">
              <w:rPr>
                <w:color w:val="000000"/>
                <w:sz w:val="22"/>
                <w:szCs w:val="22"/>
              </w:rPr>
              <w:t xml:space="preserve"> IBRID, ОКА-92М, ФП-11.2 к, ФП-33)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0511" w:rsidRPr="00F23ABB" w:rsidRDefault="00480511" w:rsidP="004A0845">
            <w:pPr>
              <w:keepNext w:val="0"/>
              <w:keepLines w:val="0"/>
              <w:jc w:val="center"/>
              <w:rPr>
                <w:color w:val="000000"/>
                <w:sz w:val="22"/>
                <w:szCs w:val="22"/>
              </w:rPr>
            </w:pPr>
            <w:r w:rsidRPr="00F23ABB">
              <w:rPr>
                <w:color w:val="000000"/>
                <w:sz w:val="22"/>
                <w:szCs w:val="22"/>
              </w:rPr>
              <w:t>14</w:t>
            </w:r>
          </w:p>
        </w:tc>
      </w:tr>
    </w:tbl>
    <w:p w:rsidR="00480511" w:rsidRPr="00C86455" w:rsidRDefault="00480511" w:rsidP="00480511">
      <w:pPr>
        <w:jc w:val="both"/>
        <w:rPr>
          <w:szCs w:val="24"/>
        </w:rPr>
      </w:pPr>
    </w:p>
    <w:p w:rsidR="00480511" w:rsidRPr="00141C8F" w:rsidRDefault="00480511" w:rsidP="0048051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8"/>
          <w:szCs w:val="28"/>
        </w:rPr>
      </w:pPr>
      <w:r w:rsidRPr="00141C8F">
        <w:rPr>
          <w:b/>
          <w:bCs/>
          <w:snapToGrid w:val="0"/>
          <w:sz w:val="28"/>
          <w:szCs w:val="28"/>
        </w:rPr>
        <w:t>Адрес объекта</w:t>
      </w:r>
      <w:r w:rsidRPr="00141C8F">
        <w:rPr>
          <w:b/>
          <w:bCs/>
          <w:snapToGrid w:val="0"/>
          <w:sz w:val="28"/>
          <w:szCs w:val="28"/>
          <w:lang w:val="en-US"/>
        </w:rPr>
        <w:t>:</w:t>
      </w:r>
    </w:p>
    <w:p w:rsidR="00480511" w:rsidRPr="00141C8F" w:rsidRDefault="00B13BA2" w:rsidP="00480511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sz w:val="28"/>
          <w:szCs w:val="28"/>
        </w:rPr>
      </w:pPr>
      <w:r>
        <w:rPr>
          <w:bCs/>
          <w:snapToGrid w:val="0"/>
          <w:sz w:val="28"/>
          <w:szCs w:val="28"/>
        </w:rPr>
        <w:t>Т</w:t>
      </w:r>
      <w:r w:rsidR="00480511" w:rsidRPr="00141C8F">
        <w:rPr>
          <w:bCs/>
          <w:snapToGrid w:val="0"/>
          <w:sz w:val="28"/>
          <w:szCs w:val="28"/>
        </w:rPr>
        <w:t>очные адреса для выполнения ремонтных работ указываются в Заданиях Заказчика.</w:t>
      </w:r>
    </w:p>
    <w:p w:rsidR="00480511" w:rsidRPr="00141C8F" w:rsidRDefault="00480511" w:rsidP="00480511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sz w:val="28"/>
          <w:szCs w:val="28"/>
        </w:rPr>
      </w:pPr>
    </w:p>
    <w:p w:rsidR="00480511" w:rsidRPr="00141C8F" w:rsidRDefault="00480511" w:rsidP="00480511">
      <w:pPr>
        <w:pStyle w:val="a3"/>
        <w:numPr>
          <w:ilvl w:val="0"/>
          <w:numId w:val="2"/>
        </w:numPr>
        <w:ind w:left="0" w:firstLine="284"/>
        <w:jc w:val="both"/>
        <w:rPr>
          <w:b/>
          <w:sz w:val="28"/>
          <w:szCs w:val="28"/>
        </w:rPr>
      </w:pPr>
      <w:r w:rsidRPr="00141C8F">
        <w:rPr>
          <w:b/>
          <w:sz w:val="28"/>
          <w:szCs w:val="28"/>
        </w:rPr>
        <w:t xml:space="preserve">Сроки </w:t>
      </w:r>
      <w:r>
        <w:rPr>
          <w:b/>
          <w:sz w:val="28"/>
          <w:szCs w:val="28"/>
        </w:rPr>
        <w:t>выполнения работ:</w:t>
      </w:r>
    </w:p>
    <w:p w:rsidR="00480511" w:rsidRPr="00141C8F" w:rsidRDefault="00480511" w:rsidP="00480511">
      <w:pPr>
        <w:ind w:firstLine="284"/>
        <w:jc w:val="both"/>
        <w:rPr>
          <w:sz w:val="28"/>
          <w:szCs w:val="28"/>
        </w:rPr>
      </w:pPr>
      <w:r w:rsidRPr="00141C8F">
        <w:rPr>
          <w:sz w:val="28"/>
          <w:szCs w:val="28"/>
        </w:rPr>
        <w:t>С момента за</w:t>
      </w:r>
      <w:r w:rsidR="00F45E07">
        <w:rPr>
          <w:sz w:val="28"/>
          <w:szCs w:val="28"/>
        </w:rPr>
        <w:t>ключения договоров по 31.12.2017</w:t>
      </w:r>
      <w:r w:rsidRPr="00141C8F">
        <w:rPr>
          <w:sz w:val="28"/>
          <w:szCs w:val="28"/>
        </w:rPr>
        <w:t xml:space="preserve"> г. Работы по ремонту должны быть выполнены согласно срокам, указанным в Заданиях. </w:t>
      </w:r>
    </w:p>
    <w:p w:rsidR="00480511" w:rsidRDefault="00480511" w:rsidP="00480511">
      <w:pPr>
        <w:ind w:firstLine="284"/>
        <w:jc w:val="both"/>
        <w:rPr>
          <w:sz w:val="28"/>
          <w:szCs w:val="28"/>
        </w:rPr>
      </w:pPr>
    </w:p>
    <w:p w:rsidR="00480511" w:rsidRDefault="00480511" w:rsidP="00480511">
      <w:pPr>
        <w:pStyle w:val="a3"/>
        <w:widowControl w:val="0"/>
        <w:autoSpaceDE w:val="0"/>
        <w:autoSpaceDN w:val="0"/>
        <w:adjustRightInd w:val="0"/>
        <w:ind w:left="0"/>
        <w:jc w:val="both"/>
        <w:rPr>
          <w:b/>
          <w:sz w:val="28"/>
          <w:szCs w:val="28"/>
        </w:rPr>
      </w:pPr>
    </w:p>
    <w:p w:rsidR="00480511" w:rsidRPr="00141C8F" w:rsidRDefault="00480511" w:rsidP="00480511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b/>
          <w:sz w:val="28"/>
          <w:szCs w:val="28"/>
        </w:rPr>
      </w:pPr>
      <w:r w:rsidRPr="00141C8F">
        <w:rPr>
          <w:b/>
          <w:sz w:val="28"/>
          <w:szCs w:val="28"/>
        </w:rPr>
        <w:t>Перечень материалов:</w:t>
      </w:r>
    </w:p>
    <w:p w:rsidR="00480511" w:rsidRPr="00141C8F" w:rsidRDefault="00480511" w:rsidP="00480511">
      <w:pPr>
        <w:ind w:firstLine="284"/>
        <w:jc w:val="both"/>
        <w:rPr>
          <w:sz w:val="28"/>
          <w:szCs w:val="28"/>
        </w:rPr>
      </w:pPr>
      <w:r w:rsidRPr="00141C8F">
        <w:rPr>
          <w:sz w:val="28"/>
          <w:szCs w:val="28"/>
        </w:rPr>
        <w:t>Материалы для выполнения работ поставляются иждивением Исполнителя. Стоимость материалов и оборудования включена в начальную (максимальную) цену договора.</w:t>
      </w:r>
    </w:p>
    <w:p w:rsidR="00480511" w:rsidRPr="00141C8F" w:rsidRDefault="00480511" w:rsidP="00480511">
      <w:pPr>
        <w:ind w:firstLine="284"/>
        <w:jc w:val="both"/>
        <w:rPr>
          <w:sz w:val="28"/>
          <w:szCs w:val="28"/>
        </w:rPr>
      </w:pPr>
    </w:p>
    <w:p w:rsidR="00480511" w:rsidRPr="00141C8F" w:rsidRDefault="00480511" w:rsidP="00480511">
      <w:pPr>
        <w:keepNext w:val="0"/>
        <w:keepLines w:val="0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284"/>
        <w:jc w:val="both"/>
        <w:rPr>
          <w:b/>
          <w:bCs/>
          <w:snapToGrid w:val="0"/>
          <w:sz w:val="28"/>
          <w:szCs w:val="28"/>
        </w:rPr>
      </w:pPr>
      <w:r w:rsidRPr="00141C8F">
        <w:rPr>
          <w:b/>
          <w:bCs/>
          <w:snapToGrid w:val="0"/>
          <w:sz w:val="28"/>
          <w:szCs w:val="28"/>
        </w:rPr>
        <w:t>Требования по сроку гарантий качества на результаты работ (оборудование):</w:t>
      </w:r>
    </w:p>
    <w:p w:rsidR="00480511" w:rsidRPr="00141C8F" w:rsidRDefault="00480511" w:rsidP="0048051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284"/>
        <w:jc w:val="both"/>
        <w:rPr>
          <w:bCs/>
          <w:sz w:val="28"/>
          <w:szCs w:val="28"/>
        </w:rPr>
      </w:pPr>
      <w:r w:rsidRPr="00141C8F">
        <w:rPr>
          <w:bCs/>
          <w:sz w:val="28"/>
          <w:szCs w:val="28"/>
        </w:rPr>
        <w:t>Гарантийный срок на материалы и оборудование, поставляемое Подрядчиком, должен соответствовать гарантийному сроку, указанному в паспортах заводов-изготовителей.</w:t>
      </w:r>
    </w:p>
    <w:p w:rsidR="00480511" w:rsidRPr="00141C8F" w:rsidRDefault="00480511" w:rsidP="0048051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spacing w:after="120"/>
        <w:ind w:firstLine="284"/>
        <w:jc w:val="both"/>
        <w:rPr>
          <w:bCs/>
          <w:sz w:val="28"/>
          <w:szCs w:val="28"/>
        </w:rPr>
      </w:pPr>
      <w:r w:rsidRPr="00141C8F">
        <w:rPr>
          <w:bCs/>
          <w:sz w:val="28"/>
          <w:szCs w:val="28"/>
        </w:rPr>
        <w:t>Подрядчик гарантирует качество выполнения всех работ в соответствии с требованиями статей 724 и 756 части 2 ГК РФ. (Подрядчик должен гарантировать качество выполненных работ в полном объеме и устранять недостатки за счет собственных средств.)</w:t>
      </w:r>
    </w:p>
    <w:p w:rsidR="00480511" w:rsidRDefault="00480511" w:rsidP="0048051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F47A9C" w:rsidRDefault="00F47A9C" w:rsidP="0048051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</w:p>
    <w:p w:rsidR="00F47A9C" w:rsidRPr="00141C8F" w:rsidRDefault="00F47A9C" w:rsidP="00480511">
      <w:pPr>
        <w:widowControl w:val="0"/>
        <w:shd w:val="clear" w:color="auto" w:fill="FFFFFF"/>
        <w:tabs>
          <w:tab w:val="left" w:pos="0"/>
          <w:tab w:val="left" w:pos="284"/>
        </w:tabs>
        <w:autoSpaceDE w:val="0"/>
        <w:autoSpaceDN w:val="0"/>
        <w:adjustRightInd w:val="0"/>
        <w:ind w:firstLine="284"/>
        <w:jc w:val="both"/>
        <w:rPr>
          <w:bCs/>
          <w:sz w:val="28"/>
          <w:szCs w:val="28"/>
        </w:rPr>
      </w:pPr>
      <w:bookmarkStart w:id="0" w:name="_GoBack"/>
      <w:bookmarkEnd w:id="0"/>
    </w:p>
    <w:sectPr w:rsidR="00F47A9C" w:rsidRPr="00141C8F" w:rsidSect="00D76E01">
      <w:pgSz w:w="11906" w:h="16838"/>
      <w:pgMar w:top="851" w:right="707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29E"/>
    <w:multiLevelType w:val="hybridMultilevel"/>
    <w:tmpl w:val="654EB766"/>
    <w:lvl w:ilvl="0" w:tplc="1AF0AA72">
      <w:start w:val="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5791116D"/>
    <w:multiLevelType w:val="hybridMultilevel"/>
    <w:tmpl w:val="4D449612"/>
    <w:lvl w:ilvl="0" w:tplc="F3689ED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FD"/>
    <w:rsid w:val="001F3885"/>
    <w:rsid w:val="00421939"/>
    <w:rsid w:val="00480511"/>
    <w:rsid w:val="00592419"/>
    <w:rsid w:val="006542FD"/>
    <w:rsid w:val="006853EF"/>
    <w:rsid w:val="006F4C03"/>
    <w:rsid w:val="008E1758"/>
    <w:rsid w:val="00997433"/>
    <w:rsid w:val="00AF578F"/>
    <w:rsid w:val="00B13BA2"/>
    <w:rsid w:val="00F45E07"/>
    <w:rsid w:val="00F4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11"/>
    <w:pPr>
      <w:keepNext/>
      <w:keepLine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511"/>
    <w:pPr>
      <w:keepNext w:val="0"/>
      <w:keepLines w:val="0"/>
      <w:ind w:left="720"/>
      <w:contextualSpacing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511"/>
    <w:pPr>
      <w:keepNext/>
      <w:keepLine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511"/>
    <w:pPr>
      <w:keepNext w:val="0"/>
      <w:keepLines w:val="0"/>
      <w:ind w:left="720"/>
      <w:contextualSpacing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Захаренков Александр Николаевич</dc:creator>
  <cp:lastModifiedBy>Ефремова Наталья Валериановна</cp:lastModifiedBy>
  <cp:revision>3</cp:revision>
  <dcterms:created xsi:type="dcterms:W3CDTF">2017-01-10T08:37:00Z</dcterms:created>
  <dcterms:modified xsi:type="dcterms:W3CDTF">2017-01-10T08:38:00Z</dcterms:modified>
</cp:coreProperties>
</file>