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3A6" w:rsidRPr="00AD48E3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8E3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AD48E3">
        <w:rPr>
          <w:sz w:val="24"/>
          <w:szCs w:val="24"/>
        </w:rPr>
        <w:t xml:space="preserve"> </w:t>
      </w:r>
    </w:p>
    <w:p w:rsidR="000B33A6" w:rsidRPr="00AD48E3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8E3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0B33A6" w:rsidRPr="00AD48E3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8E3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AD48E3" w:rsidRPr="00AD48E3">
        <w:rPr>
          <w:rFonts w:ascii="Times New Roman" w:hAnsi="Times New Roman" w:cs="Times New Roman"/>
          <w:b/>
          <w:sz w:val="24"/>
          <w:szCs w:val="24"/>
        </w:rPr>
        <w:t xml:space="preserve">объекта капитального строительства «Аппарат-отель с подземной автостоянкой» расположенного по адресу: г. Москва, </w:t>
      </w:r>
      <w:proofErr w:type="spellStart"/>
      <w:r w:rsidR="00AD48E3" w:rsidRPr="00AD48E3">
        <w:rPr>
          <w:rFonts w:ascii="Times New Roman" w:hAnsi="Times New Roman" w:cs="Times New Roman"/>
          <w:b/>
          <w:sz w:val="24"/>
          <w:szCs w:val="24"/>
        </w:rPr>
        <w:t>Даев</w:t>
      </w:r>
      <w:proofErr w:type="spellEnd"/>
      <w:r w:rsidR="00AD48E3" w:rsidRPr="00AD48E3">
        <w:rPr>
          <w:rFonts w:ascii="Times New Roman" w:hAnsi="Times New Roman" w:cs="Times New Roman"/>
          <w:b/>
          <w:sz w:val="24"/>
          <w:szCs w:val="24"/>
        </w:rPr>
        <w:t xml:space="preserve"> переулок, вл.19.</w:t>
      </w:r>
    </w:p>
    <w:p w:rsidR="00BE3B71" w:rsidRPr="00AD48E3" w:rsidRDefault="00BE3B71" w:rsidP="007B24B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AD48E3" w:rsidTr="00402DCB">
        <w:trPr>
          <w:trHeight w:val="613"/>
        </w:trPr>
        <w:tc>
          <w:tcPr>
            <w:tcW w:w="568" w:type="dxa"/>
            <w:vAlign w:val="center"/>
          </w:tcPr>
          <w:p w:rsidR="007B24B5" w:rsidRPr="00AD48E3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AD48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AD48E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D48E3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AD48E3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AD48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AD48E3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AD48E3" w:rsidTr="00402DCB">
        <w:tc>
          <w:tcPr>
            <w:tcW w:w="568" w:type="dxa"/>
            <w:vAlign w:val="center"/>
          </w:tcPr>
          <w:p w:rsidR="007B24B5" w:rsidRPr="00AD48E3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AD48E3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AD48E3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AD48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AD48E3" w:rsidTr="00402DCB">
        <w:tc>
          <w:tcPr>
            <w:tcW w:w="568" w:type="dxa"/>
            <w:vAlign w:val="center"/>
          </w:tcPr>
          <w:p w:rsidR="007B24B5" w:rsidRPr="00AD48E3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AD48E3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AD48E3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AD48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AD48E3" w:rsidTr="00402DCB">
        <w:tc>
          <w:tcPr>
            <w:tcW w:w="568" w:type="dxa"/>
            <w:vAlign w:val="center"/>
          </w:tcPr>
          <w:p w:rsidR="007B24B5" w:rsidRPr="00AD48E3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AD48E3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AD48E3" w:rsidRDefault="00AD48E3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proofErr w:type="spellStart"/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Даев</w:t>
            </w:r>
            <w:proofErr w:type="spellEnd"/>
            <w:r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 переулок, вл.19.</w:t>
            </w:r>
          </w:p>
        </w:tc>
      </w:tr>
      <w:tr w:rsidR="007B24B5" w:rsidRPr="00AD48E3" w:rsidTr="00402DCB">
        <w:tc>
          <w:tcPr>
            <w:tcW w:w="568" w:type="dxa"/>
            <w:vAlign w:val="center"/>
          </w:tcPr>
          <w:p w:rsidR="007B24B5" w:rsidRPr="00AD48E3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AD48E3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AD48E3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AD48E3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AD48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AD48E3" w:rsidTr="00402DCB">
        <w:tc>
          <w:tcPr>
            <w:tcW w:w="568" w:type="dxa"/>
            <w:vAlign w:val="center"/>
          </w:tcPr>
          <w:p w:rsidR="007B24B5" w:rsidRPr="00AD48E3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AD48E3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AD48E3" w:rsidRDefault="00402DCB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AD48E3" w:rsidRPr="00AD48E3">
              <w:rPr>
                <w:rFonts w:ascii="Times New Roman" w:hAnsi="Times New Roman" w:cs="Times New Roman"/>
                <w:sz w:val="24"/>
                <w:szCs w:val="24"/>
              </w:rPr>
              <w:t>22.08.2016 № 10-11/16-882</w:t>
            </w: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AD48E3" w:rsidTr="00402DCB">
        <w:tc>
          <w:tcPr>
            <w:tcW w:w="568" w:type="dxa"/>
            <w:vAlign w:val="center"/>
          </w:tcPr>
          <w:p w:rsidR="007B24B5" w:rsidRPr="00AD48E3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AD48E3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AD48E3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AD48E3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AD48E3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AD48E3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AD48E3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AD48E3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AD48E3" w:rsidTr="00402DCB">
        <w:tc>
          <w:tcPr>
            <w:tcW w:w="568" w:type="dxa"/>
            <w:vAlign w:val="center"/>
          </w:tcPr>
          <w:p w:rsidR="007B24B5" w:rsidRPr="00AD48E3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AD48E3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AD48E3" w:rsidRPr="00AD48E3" w:rsidRDefault="00AD48E3" w:rsidP="00AD4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ab/>
              <w:t>Тепловая сеть (температурный график 150-70ºС)</w:t>
            </w: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D48E3" w:rsidRPr="00AD48E3" w:rsidRDefault="00AD48E3" w:rsidP="00AD4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ab/>
              <w:t>Тепловая сеть 2Ду 125 мм</w:t>
            </w:r>
          </w:p>
          <w:p w:rsidR="00AD48E3" w:rsidRPr="00AD48E3" w:rsidRDefault="00AD48E3" w:rsidP="00AD4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(ГОСТ 8731-74 </w:t>
            </w:r>
            <w:proofErr w:type="spellStart"/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gramStart"/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 ст.20 ГОСТ 1050-88) в ППУ-ПЭ;</w:t>
            </w: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ab/>
              <w:t>50п.м.</w:t>
            </w: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D48E3" w:rsidRPr="00AD48E3" w:rsidRDefault="00AD48E3" w:rsidP="00AD4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- в непроходном </w:t>
            </w:r>
            <w:proofErr w:type="spellStart"/>
            <w:proofErr w:type="gramStart"/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proofErr w:type="gramEnd"/>
            <w:r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. канале </w:t>
            </w:r>
          </w:p>
          <w:p w:rsidR="00AD48E3" w:rsidRPr="00AD48E3" w:rsidRDefault="00AD48E3" w:rsidP="00AD4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МГСН 6.03-03 п. 4.1.16, СП 41-05-2002 п. 4.24, СП 124.13330.2012, Указания по проектированию в стеснённых условиях г. Москвы п. 2.17</w:t>
            </w: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ab/>
              <w:t>10п</w:t>
            </w:r>
            <w:proofErr w:type="gramStart"/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AD48E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D48E3" w:rsidRPr="00AD48E3" w:rsidRDefault="00AD48E3" w:rsidP="00AD4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- </w:t>
            </w:r>
            <w:proofErr w:type="spellStart"/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gramStart"/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  <w:r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 основании </w:t>
            </w:r>
          </w:p>
          <w:p w:rsidR="00AD48E3" w:rsidRPr="00AD48E3" w:rsidRDefault="00AD48E3" w:rsidP="00AD4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МГСН 6.03-03 п. 4.1.14, СП 41-05-2002 п.4.23, СП 124.13330.2012</w:t>
            </w: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ab/>
              <w:t>40п</w:t>
            </w:r>
            <w:proofErr w:type="gramStart"/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AD48E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D48E3" w:rsidRPr="00AD48E3" w:rsidRDefault="00AD48E3" w:rsidP="00AD4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ab/>
              <w:t>Тепловая камера (Реконструкция)</w:t>
            </w: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D48E3" w:rsidRPr="00AD48E3" w:rsidRDefault="00AD48E3" w:rsidP="00AD4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Технологическая часть: </w:t>
            </w:r>
          </w:p>
          <w:p w:rsidR="00AD48E3" w:rsidRPr="00AD48E3" w:rsidRDefault="00AD48E3" w:rsidP="00AD4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врезка в тепловую сеть 2Ду200  с узлами управления ШК: Ду125–2 шт. </w:t>
            </w: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ab/>
              <w:t>100%</w:t>
            </w: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D48E3" w:rsidRPr="00AD48E3" w:rsidRDefault="00AD48E3" w:rsidP="00AD4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Строительная часть: </w:t>
            </w:r>
          </w:p>
          <w:p w:rsidR="00AD48E3" w:rsidRPr="00AD48E3" w:rsidRDefault="00AD48E3" w:rsidP="00AD4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4,2х3,6х2,5 (h)м</w:t>
            </w: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ab/>
              <w:t>30%</w:t>
            </w: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D48E3" w:rsidRPr="00AD48E3" w:rsidRDefault="00AD48E3" w:rsidP="00AD4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Водовыпуск</w:t>
            </w:r>
            <w:proofErr w:type="spellEnd"/>
            <w:r w:rsidRPr="00AD48E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D48E3" w:rsidRPr="00AD48E3" w:rsidRDefault="00AD48E3" w:rsidP="00AD4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Ду100 </w:t>
            </w:r>
            <w:proofErr w:type="spellStart"/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хризотилцементная</w:t>
            </w:r>
            <w:proofErr w:type="spellEnd"/>
            <w:r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 труба  на </w:t>
            </w:r>
            <w:proofErr w:type="gramStart"/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  <w:r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 основании</w:t>
            </w: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ab/>
              <w:t>20п.м.</w:t>
            </w: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D48E3" w:rsidRPr="00AD48E3" w:rsidRDefault="00AD48E3" w:rsidP="00AD4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ab/>
              <w:t>Байпас (температурный график 150-70ºС)</w:t>
            </w: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D48E3" w:rsidRPr="00AD48E3" w:rsidRDefault="00AD48E3" w:rsidP="00AD4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Байпас 2Ду 200, на низких опорах, наземно ШК </w:t>
            </w:r>
            <w:proofErr w:type="spellStart"/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 125– 2 шт.</w:t>
            </w:r>
          </w:p>
          <w:p w:rsidR="00AD48E3" w:rsidRPr="00AD48E3" w:rsidRDefault="00AD48E3" w:rsidP="00AD4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(ГОСТ 8731-74 </w:t>
            </w:r>
            <w:proofErr w:type="spellStart"/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gramStart"/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 ст.20 ГОСТ 1050-88) </w:t>
            </w: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ab/>
              <w:t>40п.м.</w:t>
            </w: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D48E3" w:rsidRPr="00AD48E3" w:rsidRDefault="00AD48E3" w:rsidP="00AD4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Шахта </w:t>
            </w:r>
            <w:proofErr w:type="spellStart"/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опуска</w:t>
            </w:r>
            <w:proofErr w:type="spellEnd"/>
            <w:r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 (строительная часть)</w:t>
            </w:r>
          </w:p>
          <w:p w:rsidR="00AD48E3" w:rsidRPr="00AD48E3" w:rsidRDefault="00AD48E3" w:rsidP="00AD4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3,2х3,2х2,0(h)м</w:t>
            </w: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ab/>
              <w:t>2шт.</w:t>
            </w: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E217A" w:rsidRPr="00AD48E3" w:rsidRDefault="00AD48E3" w:rsidP="00AD4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ab/>
              <w:t>Технологическая часть</w:t>
            </w: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ab/>
              <w:t>1Шт.</w:t>
            </w: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30E79" w:rsidRPr="00AD48E3" w:rsidTr="00402DCB">
        <w:tc>
          <w:tcPr>
            <w:tcW w:w="568" w:type="dxa"/>
            <w:vAlign w:val="center"/>
          </w:tcPr>
          <w:p w:rsidR="00330E79" w:rsidRPr="00AD48E3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35" w:type="dxa"/>
            <w:vAlign w:val="center"/>
          </w:tcPr>
          <w:p w:rsidR="00330E79" w:rsidRPr="00AD48E3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AD48E3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AD48E3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AD48E3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AD48E3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AD48E3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AD48E3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AD48E3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AD48E3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AD48E3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AD48E3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AD48E3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AD48E3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AD48E3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AD48E3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AD48E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AD48E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AD48E3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AD48E3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AD48E3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AD48E3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AD48E3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AD48E3" w:rsidTr="000512AE">
        <w:trPr>
          <w:trHeight w:val="2208"/>
        </w:trPr>
        <w:tc>
          <w:tcPr>
            <w:tcW w:w="568" w:type="dxa"/>
            <w:vAlign w:val="center"/>
          </w:tcPr>
          <w:p w:rsidR="000512AE" w:rsidRPr="00AD48E3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:rsidR="000512AE" w:rsidRPr="00AD48E3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AD48E3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AD48E3" w:rsidTr="000512AE">
        <w:trPr>
          <w:trHeight w:val="2208"/>
        </w:trPr>
        <w:tc>
          <w:tcPr>
            <w:tcW w:w="568" w:type="dxa"/>
            <w:vAlign w:val="center"/>
          </w:tcPr>
          <w:p w:rsidR="000512AE" w:rsidRPr="00AD48E3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AD48E3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AD48E3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AD48E3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AD48E3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календарный план производства работ по объекту;</w:t>
            </w:r>
          </w:p>
          <w:p w:rsidR="000512AE" w:rsidRPr="00AD48E3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AD48E3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AD48E3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AD48E3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AD48E3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AD48E3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AD48E3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AD48E3" w:rsidTr="000512AE">
        <w:trPr>
          <w:trHeight w:val="2018"/>
        </w:trPr>
        <w:tc>
          <w:tcPr>
            <w:tcW w:w="568" w:type="dxa"/>
          </w:tcPr>
          <w:p w:rsidR="000512AE" w:rsidRPr="00AD48E3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AD48E3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AD48E3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AD48E3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AD48E3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AD48E3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AD48E3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AD48E3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AD48E3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AD48E3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AD48E3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AD48E3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AD48E3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AD48E3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AD48E3" w:rsidTr="002954E6">
        <w:tc>
          <w:tcPr>
            <w:tcW w:w="568" w:type="dxa"/>
          </w:tcPr>
          <w:p w:rsidR="00EE0DB3" w:rsidRPr="00AD48E3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AD48E3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AD48E3" w:rsidRDefault="00EE0DB3" w:rsidP="00560195">
            <w:pPr>
              <w:tabs>
                <w:tab w:val="left" w:pos="1346"/>
              </w:tabs>
              <w:jc w:val="both"/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AD48E3">
              <w:t xml:space="preserve"> </w:t>
            </w:r>
            <w:r w:rsidR="00560195" w:rsidRPr="00AD48E3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AD48E3" w:rsidTr="00402DCB">
        <w:tc>
          <w:tcPr>
            <w:tcW w:w="568" w:type="dxa"/>
            <w:vAlign w:val="center"/>
          </w:tcPr>
          <w:p w:rsidR="007B24B5" w:rsidRPr="00AD48E3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AD48E3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AD48E3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AD48E3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AD48E3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AD48E3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AD48E3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AD48E3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AD48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AD48E3" w:rsidTr="00560195">
        <w:trPr>
          <w:trHeight w:val="1078"/>
        </w:trPr>
        <w:tc>
          <w:tcPr>
            <w:tcW w:w="568" w:type="dxa"/>
            <w:vAlign w:val="center"/>
          </w:tcPr>
          <w:p w:rsidR="00560195" w:rsidRPr="00AD48E3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560195" w:rsidRPr="00AD48E3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AD48E3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AD48E3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AD48E3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AD48E3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AD48E3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AD48E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AD48E3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AD48E3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AD48E3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AD48E3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AD48E3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AD48E3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AD48E3" w:rsidTr="00402DCB">
        <w:tc>
          <w:tcPr>
            <w:tcW w:w="568" w:type="dxa"/>
            <w:vAlign w:val="center"/>
          </w:tcPr>
          <w:p w:rsidR="00330E79" w:rsidRPr="00AD48E3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AD48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AD48E3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AD48E3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AD48E3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AD48E3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AD48E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AD4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AD48E3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AD48E3" w:rsidRDefault="006E78B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E78B1" w:rsidRPr="00AD48E3" w:rsidTr="00B36C10">
        <w:tc>
          <w:tcPr>
            <w:tcW w:w="4503" w:type="dxa"/>
          </w:tcPr>
          <w:p w:rsidR="006E78B1" w:rsidRPr="00AD48E3" w:rsidRDefault="006E78B1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069" w:type="dxa"/>
          </w:tcPr>
          <w:p w:rsidR="00B36C10" w:rsidRPr="00AD48E3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6C10" w:rsidRPr="00F1787A" w:rsidTr="00B36C10">
        <w:tc>
          <w:tcPr>
            <w:tcW w:w="4503" w:type="dxa"/>
          </w:tcPr>
          <w:p w:rsidR="00B36C10" w:rsidRPr="00AD48E3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AD48E3" w:rsidRDefault="00B36C10" w:rsidP="006E78B1">
            <w:pPr>
              <w:rPr>
                <w:rStyle w:val="aa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A67D4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810AF"/>
    <w:rsid w:val="00AD48E3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1333</Words>
  <Characters>7604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Савин Александр Александрович</cp:lastModifiedBy>
  <cp:revision>3</cp:revision>
  <cp:lastPrinted>2016-09-27T12:13:00Z</cp:lastPrinted>
  <dcterms:created xsi:type="dcterms:W3CDTF">2017-03-16T05:20:00Z</dcterms:created>
  <dcterms:modified xsi:type="dcterms:W3CDTF">2017-03-31T08:19:00Z</dcterms:modified>
</cp:coreProperties>
</file>