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A53631" w:rsidRPr="003B6794" w:rsidTr="00063787">
        <w:trPr>
          <w:trHeight w:val="384"/>
        </w:trPr>
        <w:tc>
          <w:tcPr>
            <w:tcW w:w="10456" w:type="dxa"/>
            <w:shd w:val="clear" w:color="auto" w:fill="auto"/>
          </w:tcPr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A53631" w:rsidRPr="003B6794" w:rsidTr="00063787">
        <w:trPr>
          <w:trHeight w:val="1959"/>
        </w:trPr>
        <w:tc>
          <w:tcPr>
            <w:tcW w:w="10456" w:type="dxa"/>
            <w:shd w:val="clear" w:color="auto" w:fill="auto"/>
          </w:tcPr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  <w:bookmarkStart w:id="0" w:name="_GoBack"/>
            <w:bookmarkEnd w:id="0"/>
          </w:p>
        </w:tc>
      </w:tr>
    </w:tbl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A5363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3631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A53631">
        <w:rPr>
          <w:sz w:val="26"/>
          <w:szCs w:val="26"/>
        </w:rPr>
        <w:t xml:space="preserve"> </w:t>
      </w:r>
    </w:p>
    <w:p w:rsidR="000B33A6" w:rsidRPr="00A53631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631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A53631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631">
        <w:rPr>
          <w:rFonts w:ascii="Times New Roman" w:hAnsi="Times New Roman" w:cs="Times New Roman"/>
          <w:sz w:val="24"/>
          <w:szCs w:val="24"/>
        </w:rPr>
        <w:t>при подключении к сис</w:t>
      </w:r>
      <w:r w:rsidR="00A26D46" w:rsidRPr="00A53631">
        <w:rPr>
          <w:rFonts w:ascii="Times New Roman" w:hAnsi="Times New Roman" w:cs="Times New Roman"/>
          <w:sz w:val="24"/>
          <w:szCs w:val="24"/>
        </w:rPr>
        <w:t xml:space="preserve">темам теплоснабжения ПАО «МОЭК» </w:t>
      </w:r>
      <w:r w:rsidR="006274FE" w:rsidRPr="006274FE">
        <w:rPr>
          <w:rFonts w:ascii="Times New Roman" w:hAnsi="Times New Roman" w:cs="Times New Roman"/>
          <w:sz w:val="24"/>
          <w:szCs w:val="24"/>
        </w:rPr>
        <w:t>объекта капитального строительства станция «</w:t>
      </w:r>
      <w:proofErr w:type="spellStart"/>
      <w:r w:rsidR="006274FE" w:rsidRPr="006274FE">
        <w:rPr>
          <w:rFonts w:ascii="Times New Roman" w:hAnsi="Times New Roman" w:cs="Times New Roman"/>
          <w:sz w:val="24"/>
          <w:szCs w:val="24"/>
        </w:rPr>
        <w:t>Селигерская</w:t>
      </w:r>
      <w:proofErr w:type="spellEnd"/>
      <w:r w:rsidR="006274FE" w:rsidRPr="006274FE">
        <w:rPr>
          <w:rFonts w:ascii="Times New Roman" w:hAnsi="Times New Roman" w:cs="Times New Roman"/>
          <w:sz w:val="24"/>
          <w:szCs w:val="24"/>
        </w:rPr>
        <w:t>» вестибюль № 2 Люблинско-</w:t>
      </w:r>
      <w:proofErr w:type="spellStart"/>
      <w:r w:rsidR="006274FE" w:rsidRPr="006274FE">
        <w:rPr>
          <w:rFonts w:ascii="Times New Roman" w:hAnsi="Times New Roman" w:cs="Times New Roman"/>
          <w:sz w:val="24"/>
          <w:szCs w:val="24"/>
        </w:rPr>
        <w:t>Дмитровской</w:t>
      </w:r>
      <w:proofErr w:type="spellEnd"/>
      <w:r w:rsidR="006274FE" w:rsidRPr="006274FE">
        <w:rPr>
          <w:rFonts w:ascii="Times New Roman" w:hAnsi="Times New Roman" w:cs="Times New Roman"/>
          <w:sz w:val="24"/>
          <w:szCs w:val="24"/>
        </w:rPr>
        <w:t xml:space="preserve"> линии Московского метрополитена на участке от ст. «Петровско-Разумовская» до ст. «</w:t>
      </w:r>
      <w:proofErr w:type="spellStart"/>
      <w:r w:rsidR="006274FE" w:rsidRPr="006274FE">
        <w:rPr>
          <w:rFonts w:ascii="Times New Roman" w:hAnsi="Times New Roman" w:cs="Times New Roman"/>
          <w:sz w:val="24"/>
          <w:szCs w:val="24"/>
        </w:rPr>
        <w:t>Селигерская</w:t>
      </w:r>
      <w:proofErr w:type="spellEnd"/>
      <w:r w:rsidR="006274FE" w:rsidRPr="006274FE">
        <w:rPr>
          <w:rFonts w:ascii="Times New Roman" w:hAnsi="Times New Roman" w:cs="Times New Roman"/>
          <w:sz w:val="24"/>
          <w:szCs w:val="24"/>
        </w:rPr>
        <w:t xml:space="preserve">», расположенного по адресу: г. Москва, пересечение Дмитровского шоссе и </w:t>
      </w:r>
      <w:proofErr w:type="spellStart"/>
      <w:r w:rsidR="006274FE" w:rsidRPr="006274FE">
        <w:rPr>
          <w:rFonts w:ascii="Times New Roman" w:hAnsi="Times New Roman" w:cs="Times New Roman"/>
          <w:sz w:val="24"/>
          <w:szCs w:val="24"/>
        </w:rPr>
        <w:t>Селигерской</w:t>
      </w:r>
      <w:proofErr w:type="spellEnd"/>
      <w:r w:rsidR="006274FE" w:rsidRPr="006274FE">
        <w:rPr>
          <w:rFonts w:ascii="Times New Roman" w:hAnsi="Times New Roman" w:cs="Times New Roman"/>
          <w:sz w:val="24"/>
          <w:szCs w:val="24"/>
        </w:rPr>
        <w:t xml:space="preserve"> ул.</w:t>
      </w:r>
    </w:p>
    <w:p w:rsidR="00BE3B71" w:rsidRPr="00F749DC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749DC" w:rsidTr="00402DCB">
        <w:trPr>
          <w:trHeight w:val="613"/>
        </w:trPr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749D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749DC" w:rsidRDefault="006274FE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пересечение Дмитровского шоссе и </w:t>
            </w:r>
            <w:proofErr w:type="spell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Селигерской</w:t>
            </w:r>
            <w:proofErr w:type="spellEnd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749D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749D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749DC" w:rsidRDefault="00402DCB" w:rsidP="006274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6274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073D4" w:rsidRPr="003073D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274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73D4" w:rsidRPr="003073D4">
              <w:rPr>
                <w:rFonts w:ascii="Times New Roman" w:hAnsi="Times New Roman" w:cs="Times New Roman"/>
                <w:sz w:val="24"/>
                <w:szCs w:val="24"/>
              </w:rPr>
              <w:t>.2016 № 10-11/15-</w:t>
            </w:r>
            <w:r w:rsidR="006274FE"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749D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(температурный график 150-70ºС)</w:t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100</w:t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259п.м.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проходном </w:t>
            </w:r>
            <w:proofErr w:type="spellStart"/>
            <w:proofErr w:type="gram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30п.м.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непроходном </w:t>
            </w:r>
            <w:proofErr w:type="spellStart"/>
            <w:proofErr w:type="gram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189п.м.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40п.м.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к1223 (реконструкция)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300/100 с узлами управления 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ШК: Ду100–2 шт.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4,2х3,6х2,5 (h)м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30%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Байпас (температурный график 150-70ºС)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Байпас 2Ду 300 на низких опорах, </w:t>
            </w:r>
            <w:proofErr w:type="spell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1050-88);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10п.м.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74FE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Шахта </w:t>
            </w:r>
            <w:proofErr w:type="spell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 3,2х3,2х2,0 (h)м)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2шт.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6274FE" w:rsidRDefault="006274FE" w:rsidP="006274FE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Технологическая часть на трубопроводы 2 Ду300 (ШК-2 шт.)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  <w:t>1шт.</w:t>
            </w: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F749D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749D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749D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749D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749D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749D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749DC" w:rsidTr="000512AE">
        <w:trPr>
          <w:trHeight w:val="2018"/>
        </w:trPr>
        <w:tc>
          <w:tcPr>
            <w:tcW w:w="568" w:type="dxa"/>
          </w:tcPr>
          <w:p w:rsidR="000512AE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F749D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749DC" w:rsidTr="002954E6">
        <w:tc>
          <w:tcPr>
            <w:tcW w:w="568" w:type="dxa"/>
          </w:tcPr>
          <w:p w:rsidR="00EE0DB3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F749D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749DC" w:rsidRDefault="00EE0DB3" w:rsidP="00560195">
            <w:pPr>
              <w:tabs>
                <w:tab w:val="left" w:pos="1346"/>
              </w:tabs>
              <w:jc w:val="both"/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749DC">
              <w:t xml:space="preserve">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749D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749D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749D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749D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749D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749D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749D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749D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749D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749DC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D38BC"/>
    <w:multiLevelType w:val="hybridMultilevel"/>
    <w:tmpl w:val="F460B30C"/>
    <w:lvl w:ilvl="0" w:tplc="8D9C42C6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C3F8B"/>
    <w:multiLevelType w:val="hybridMultilevel"/>
    <w:tmpl w:val="5E460900"/>
    <w:lvl w:ilvl="0" w:tplc="9ADC6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73D4"/>
    <w:rsid w:val="0031095C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274FE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26D46"/>
    <w:rsid w:val="00A44235"/>
    <w:rsid w:val="00A53631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749DC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Мельников Кирилл Алексеевич</cp:lastModifiedBy>
  <cp:revision>2</cp:revision>
  <cp:lastPrinted>2016-09-27T12:13:00Z</cp:lastPrinted>
  <dcterms:created xsi:type="dcterms:W3CDTF">2017-03-17T10:14:00Z</dcterms:created>
  <dcterms:modified xsi:type="dcterms:W3CDTF">2017-03-17T10:14:00Z</dcterms:modified>
</cp:coreProperties>
</file>