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16B3F6D1" w14:textId="35D89C89" w:rsidR="003D5956" w:rsidRPr="003D5956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СТРОИТЕЛЬНО-МОНТАЖНЫХ РАБОТ ДЛЯ ПОДКЛЮЧЕНИЯ К СИСТЕМАМ ТЕПЛОСНАБЖЕНИЯ </w:t>
      </w:r>
    </w:p>
    <w:p w14:paraId="42CAD5B5" w14:textId="2CDAFDC9" w:rsidR="00670D25" w:rsidRPr="001164E9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ПАО «МОЭК» </w:t>
      </w:r>
      <w:r w:rsidR="00733ED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2A95682B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BC6A9F">
        <w:rPr>
          <w:rFonts w:ascii="Times New Roman" w:eastAsia="Times New Roman" w:hAnsi="Times New Roman" w:cs="Times New Roman"/>
          <w:b/>
          <w:sz w:val="28"/>
          <w:szCs w:val="28"/>
        </w:rPr>
        <w:t>397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9" o:title=""/>
                </v:shape>
                <o:OLEObject Type="Embed" ProgID="Equation.3" ShapeID="_x0000_i1025" DrawAspect="Content" ObjectID="_155237615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0A904E2E" w:rsidR="00E02971" w:rsidRPr="00DB088A" w:rsidRDefault="0097220B" w:rsidP="00BC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C6A9F">
              <w:rPr>
                <w:rFonts w:ascii="Times New Roman" w:hAnsi="Times New Roman" w:cs="Times New Roman"/>
                <w:i/>
                <w:sz w:val="24"/>
                <w:szCs w:val="24"/>
              </w:rPr>
              <w:t>40,2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418EBC7D" w:rsidR="00E02971" w:rsidRPr="00DB088A" w:rsidRDefault="0097220B" w:rsidP="00BC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C6A9F">
              <w:rPr>
                <w:rFonts w:ascii="Times New Roman" w:hAnsi="Times New Roman" w:cs="Times New Roman"/>
                <w:i/>
                <w:sz w:val="24"/>
                <w:szCs w:val="24"/>
              </w:rPr>
              <w:t>40,2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C6A9F">
              <w:rPr>
                <w:rFonts w:ascii="Times New Roman" w:hAnsi="Times New Roman" w:cs="Times New Roman"/>
                <w:i/>
                <w:sz w:val="24"/>
                <w:szCs w:val="24"/>
              </w:rPr>
              <w:t>32,16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78EFDA81" w:rsidR="00E02971" w:rsidRPr="00DB088A" w:rsidRDefault="0097220B" w:rsidP="00BC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C6A9F">
              <w:rPr>
                <w:rFonts w:ascii="Times New Roman" w:hAnsi="Times New Roman" w:cs="Times New Roman"/>
                <w:i/>
                <w:sz w:val="24"/>
                <w:szCs w:val="24"/>
              </w:rPr>
              <w:t>32,16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BC6A9F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73E2A463" w:rsidR="00E02971" w:rsidRPr="001164E9" w:rsidRDefault="0097220B" w:rsidP="00BC6A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BC6A9F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C6A9F">
              <w:rPr>
                <w:rFonts w:ascii="Times New Roman" w:hAnsi="Times New Roman" w:cs="Times New Roman"/>
                <w:i/>
                <w:sz w:val="24"/>
                <w:szCs w:val="24"/>
              </w:rPr>
              <w:t>16,08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6D0EA9B8" w:rsidR="00E02971" w:rsidRPr="00DB088A" w:rsidRDefault="0097220B" w:rsidP="00BC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BC6A9F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BC6A9F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CE566E4" w:rsidR="00E02971" w:rsidRPr="00DB088A" w:rsidRDefault="0097220B" w:rsidP="00BC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BC6A9F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0E195C55" w:rsidR="00A66B00" w:rsidRDefault="00733ED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2A544F25" w:rsidR="00A66B00" w:rsidRDefault="00733ED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B54AE92" w:rsidR="006A40CF" w:rsidRDefault="00733ED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DEFB04E" w:rsidR="006A40CF" w:rsidRDefault="00733ED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C2384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13BCFCB3" w:rsidR="00A66B00" w:rsidRPr="00AC6E3E" w:rsidRDefault="00733ED3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5F71B4AC" w:rsidR="00A66B00" w:rsidRPr="00AC6E3E" w:rsidRDefault="00733ED3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5pt;height:34.45pt" o:ole="">
                  <v:imagedata r:id="rId15" o:title=""/>
                </v:shape>
                <o:OLEObject Type="Embed" ProgID="Equation.3" ShapeID="_x0000_i1026" DrawAspect="Content" ObjectID="_155237615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A9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C35C6CD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BC6A9F">
      <w:rPr>
        <w:rFonts w:ascii="Times New Roman" w:hAnsi="Times New Roman" w:cs="Times New Roman"/>
        <w:b/>
        <w:spacing w:val="-14"/>
        <w:sz w:val="24"/>
        <w:szCs w:val="24"/>
      </w:rPr>
      <w:t>397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05C6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D5956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3ED3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6A9F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3843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580E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CDB9E-ECB8-4FFA-9239-46810AFD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9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26</cp:revision>
  <cp:lastPrinted>2016-04-15T12:58:00Z</cp:lastPrinted>
  <dcterms:created xsi:type="dcterms:W3CDTF">2016-11-28T14:11:00Z</dcterms:created>
  <dcterms:modified xsi:type="dcterms:W3CDTF">2017-03-30T07:49:00Z</dcterms:modified>
</cp:coreProperties>
</file>