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BF5B24" w:rsidP="00BF5B2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F5B2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«Жилая застройка, корпус 13», расположенного по адресу: г. Москва, ул. Мосфильмовская, участок 2</w:t>
      </w:r>
    </w:p>
    <w:p w:rsidR="00072125" w:rsidRDefault="00BF5B24" w:rsidP="00BF5B2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F5B2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5B24">
        <w:rPr>
          <w:rFonts w:ascii="Times New Roman" w:hAnsi="Times New Roman"/>
          <w:sz w:val="24"/>
          <w:szCs w:val="24"/>
        </w:rPr>
        <w:t>«МОЭК» объекта капитального строительства «2-х этажное здание автосервиса с офисами», расположенного по адресу: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5B24">
        <w:rPr>
          <w:rFonts w:ascii="Times New Roman" w:hAnsi="Times New Roman"/>
          <w:sz w:val="24"/>
          <w:szCs w:val="24"/>
        </w:rPr>
        <w:t>Москва, ул. Главмосстроя, вл.7А</w:t>
      </w:r>
      <w:r w:rsidR="00072125" w:rsidRPr="00CA101E">
        <w:rPr>
          <w:rFonts w:ascii="Times New Roman" w:hAnsi="Times New Roman"/>
          <w:sz w:val="24"/>
          <w:szCs w:val="24"/>
        </w:rPr>
        <w:t>.</w:t>
      </w:r>
    </w:p>
    <w:p w:rsidR="00BF5B24" w:rsidRDefault="00BF5B24" w:rsidP="00BF5B2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F5B2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BF5B24">
        <w:rPr>
          <w:rFonts w:ascii="Times New Roman" w:hAnsi="Times New Roman"/>
          <w:sz w:val="24"/>
          <w:szCs w:val="24"/>
        </w:rPr>
        <w:t>«МОЭК» объекта капитального строительства</w:t>
      </w:r>
      <w:r w:rsidRPr="00BF5B24">
        <w:rPr>
          <w:rFonts w:ascii="Times New Roman" w:hAnsi="Times New Roman"/>
          <w:sz w:val="24"/>
          <w:szCs w:val="24"/>
        </w:rPr>
        <w:t xml:space="preserve"> – «Овощехранилище», расположенного по адресу: г. Москва, Поход</w:t>
      </w:r>
      <w:bookmarkStart w:id="0" w:name="_GoBack"/>
      <w:bookmarkEnd w:id="0"/>
      <w:r w:rsidRPr="00BF5B24">
        <w:rPr>
          <w:rFonts w:ascii="Times New Roman" w:hAnsi="Times New Roman"/>
          <w:sz w:val="24"/>
          <w:szCs w:val="24"/>
        </w:rPr>
        <w:t>ный проезд, д.5, корп.1.</w:t>
      </w:r>
    </w:p>
    <w:p w:rsidR="00BF5B24" w:rsidRPr="00CA101E" w:rsidRDefault="00BF5B24" w:rsidP="00BF5B2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BF5B2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«Спортивно-культурно-оздоровительный и торгово-развлекательный центр», расположенного по адресу: г. Москва, ул. Дубравная, вл. 51.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BF5B24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029F9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2017-03-17T10:16:00Z</dcterms:modified>
</cp:coreProperties>
</file>